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3220" w:rsidRPr="00613220" w:rsidRDefault="00613220" w:rsidP="00613220">
      <w:pPr>
        <w:pStyle w:val="a3"/>
        <w:shd w:val="clear" w:color="auto" w:fill="FFFFFF"/>
        <w:spacing w:after="0" w:afterAutospacing="0"/>
        <w:rPr>
          <w:rFonts w:ascii="yandex-sans" w:hAnsi="yandex-sans"/>
          <w:color w:val="000000"/>
          <w:sz w:val="28"/>
          <w:szCs w:val="28"/>
        </w:rPr>
      </w:pPr>
      <w:r w:rsidRPr="00613220">
        <w:rPr>
          <w:rFonts w:ascii="yandex-sans" w:hAnsi="yandex-sans"/>
          <w:color w:val="000000"/>
          <w:sz w:val="28"/>
          <w:szCs w:val="28"/>
        </w:rPr>
        <w:t>Очень часто нам приходится отвечать детям на вопрос «Почему?». Ответ будет более убедительным, если его сопровождать экспериментом. Простые опыты помогут ответить на вопросы: «Почему небо голубое?», «Какая планета движется быстрее?».</w:t>
      </w:r>
      <w:bookmarkStart w:id="0" w:name="_GoBack"/>
      <w:bookmarkEnd w:id="0"/>
    </w:p>
    <w:p w:rsidR="004A3FE1" w:rsidRDefault="004A3FE1" w:rsidP="00613220">
      <w:pPr>
        <w:pStyle w:val="a3"/>
        <w:shd w:val="clear" w:color="auto" w:fill="FFFFFF"/>
        <w:spacing w:after="0" w:afterAutospacing="0"/>
        <w:jc w:val="center"/>
        <w:rPr>
          <w:rFonts w:ascii="yandex-sans" w:hAnsi="yandex-sans"/>
          <w:color w:val="000000"/>
          <w:sz w:val="23"/>
          <w:szCs w:val="23"/>
        </w:rPr>
      </w:pPr>
      <w:r>
        <w:rPr>
          <w:rFonts w:ascii="Monotype Corsiva" w:hAnsi="Monotype Corsiva"/>
          <w:b/>
          <w:bCs/>
          <w:color w:val="000000"/>
          <w:sz w:val="44"/>
          <w:szCs w:val="44"/>
        </w:rPr>
        <w:t>Чем ближе, тем быстрее</w:t>
      </w:r>
    </w:p>
    <w:p w:rsidR="004A3FE1" w:rsidRDefault="004A3FE1" w:rsidP="004A3FE1">
      <w:pPr>
        <w:pStyle w:val="a3"/>
        <w:shd w:val="clear" w:color="auto" w:fill="FFFFFF"/>
        <w:spacing w:after="0" w:afterAutospacing="0"/>
        <w:jc w:val="center"/>
        <w:rPr>
          <w:rFonts w:ascii="yandex-sans" w:hAnsi="yandex-sans"/>
          <w:color w:val="000000"/>
          <w:sz w:val="23"/>
          <w:szCs w:val="23"/>
        </w:rPr>
      </w:pPr>
    </w:p>
    <w:p w:rsidR="004A3FE1" w:rsidRDefault="004A3FE1" w:rsidP="004A3FE1">
      <w:pPr>
        <w:pStyle w:val="a3"/>
        <w:shd w:val="clear" w:color="auto" w:fill="FFFFFF"/>
        <w:spacing w:after="0" w:afterAutospacing="0"/>
        <w:rPr>
          <w:rFonts w:ascii="yandex-sans" w:hAnsi="yandex-sans"/>
          <w:color w:val="000000"/>
          <w:sz w:val="23"/>
          <w:szCs w:val="23"/>
        </w:rPr>
      </w:pPr>
      <w:r>
        <w:rPr>
          <w:rFonts w:ascii="Monotype Corsiva" w:hAnsi="Monotype Corsiva"/>
          <w:b/>
          <w:bCs/>
          <w:color w:val="000000"/>
          <w:sz w:val="28"/>
          <w:szCs w:val="28"/>
        </w:rPr>
        <w:t>Цель эксперимента</w:t>
      </w:r>
      <w:r>
        <w:rPr>
          <w:rFonts w:ascii="yandex-sans" w:hAnsi="yandex-sans"/>
          <w:color w:val="000000"/>
          <w:sz w:val="28"/>
          <w:szCs w:val="28"/>
        </w:rPr>
        <w:t>: узнать, как расстояние от Солнца влияет на время обращения планеты вокруг него.</w:t>
      </w:r>
    </w:p>
    <w:p w:rsidR="004A3FE1" w:rsidRDefault="004A3FE1" w:rsidP="004A3FE1">
      <w:pPr>
        <w:pStyle w:val="a3"/>
        <w:shd w:val="clear" w:color="auto" w:fill="FFFFFF"/>
        <w:spacing w:after="0" w:afterAutospacing="0"/>
        <w:rPr>
          <w:rFonts w:ascii="yandex-sans" w:hAnsi="yandex-sans"/>
          <w:color w:val="000000"/>
          <w:sz w:val="23"/>
          <w:szCs w:val="23"/>
        </w:rPr>
      </w:pPr>
      <w:r>
        <w:rPr>
          <w:rFonts w:ascii="Monotype Corsiva" w:hAnsi="Monotype Corsiva"/>
          <w:b/>
          <w:bCs/>
          <w:color w:val="000000"/>
          <w:sz w:val="28"/>
          <w:szCs w:val="28"/>
        </w:rPr>
        <w:t>Материалы</w:t>
      </w:r>
      <w:r>
        <w:rPr>
          <w:rFonts w:ascii="yandex-sans" w:hAnsi="yandex-sans"/>
          <w:color w:val="000000"/>
          <w:sz w:val="28"/>
          <w:szCs w:val="28"/>
        </w:rPr>
        <w:t>:</w:t>
      </w:r>
      <w:r>
        <w:rPr>
          <w:rFonts w:ascii="yandex-sans" w:hAnsi="yandex-sans"/>
          <w:color w:val="000000"/>
          <w:sz w:val="23"/>
          <w:szCs w:val="23"/>
        </w:rPr>
        <w:t xml:space="preserve"> </w:t>
      </w:r>
      <w:r>
        <w:rPr>
          <w:rFonts w:ascii="yandex-sans" w:hAnsi="yandex-sans"/>
          <w:color w:val="000000"/>
          <w:sz w:val="28"/>
          <w:szCs w:val="28"/>
        </w:rPr>
        <w:t>пластилин, линейка, рейка метровой длины.</w:t>
      </w:r>
    </w:p>
    <w:p w:rsidR="004A3FE1" w:rsidRDefault="004A3FE1" w:rsidP="004A3FE1">
      <w:pPr>
        <w:pStyle w:val="a3"/>
        <w:shd w:val="clear" w:color="auto" w:fill="FFFFFF"/>
        <w:spacing w:after="0" w:afterAutospacing="0"/>
        <w:rPr>
          <w:rFonts w:ascii="yandex-sans" w:hAnsi="yandex-sans"/>
          <w:color w:val="000000"/>
          <w:sz w:val="23"/>
          <w:szCs w:val="23"/>
        </w:rPr>
      </w:pPr>
      <w:r>
        <w:rPr>
          <w:rFonts w:ascii="Monotype Corsiva" w:hAnsi="Monotype Corsiva"/>
          <w:b/>
          <w:bCs/>
          <w:color w:val="000000"/>
          <w:sz w:val="28"/>
          <w:szCs w:val="28"/>
        </w:rPr>
        <w:t>Ход эксперимента</w:t>
      </w:r>
      <w:r>
        <w:rPr>
          <w:rFonts w:ascii="yandex-sans" w:hAnsi="yandex-sans"/>
          <w:color w:val="000000"/>
          <w:sz w:val="28"/>
          <w:szCs w:val="28"/>
        </w:rPr>
        <w:t>:</w:t>
      </w:r>
    </w:p>
    <w:p w:rsidR="004A3FE1" w:rsidRDefault="004A3FE1" w:rsidP="004A3FE1">
      <w:pPr>
        <w:pStyle w:val="a3"/>
        <w:numPr>
          <w:ilvl w:val="0"/>
          <w:numId w:val="1"/>
        </w:numPr>
        <w:shd w:val="clear" w:color="auto" w:fill="FFFFFF"/>
        <w:spacing w:after="0" w:afterAutospacing="0"/>
        <w:rPr>
          <w:rFonts w:ascii="yandex-sans" w:hAnsi="yandex-sans"/>
          <w:color w:val="000000"/>
          <w:sz w:val="23"/>
          <w:szCs w:val="23"/>
        </w:rPr>
      </w:pPr>
      <w:r>
        <w:rPr>
          <w:rFonts w:ascii="yandex-sans" w:hAnsi="yandex-sans"/>
          <w:color w:val="000000"/>
          <w:sz w:val="28"/>
          <w:szCs w:val="28"/>
        </w:rPr>
        <w:t>Скатать из пластилина два шарика размером с грецкий орех, поместить один на конец линейки, а другой – на конец рейки.</w:t>
      </w:r>
    </w:p>
    <w:p w:rsidR="004A3FE1" w:rsidRDefault="004A3FE1" w:rsidP="004A3FE1">
      <w:pPr>
        <w:pStyle w:val="a3"/>
        <w:numPr>
          <w:ilvl w:val="0"/>
          <w:numId w:val="1"/>
        </w:numPr>
        <w:shd w:val="clear" w:color="auto" w:fill="FFFFFF"/>
        <w:spacing w:after="0" w:afterAutospacing="0"/>
        <w:rPr>
          <w:rFonts w:ascii="yandex-sans" w:hAnsi="yandex-sans"/>
          <w:color w:val="000000"/>
          <w:sz w:val="23"/>
          <w:szCs w:val="23"/>
        </w:rPr>
      </w:pPr>
      <w:r>
        <w:rPr>
          <w:rFonts w:ascii="yandex-sans" w:hAnsi="yandex-sans"/>
          <w:color w:val="000000"/>
          <w:sz w:val="28"/>
          <w:szCs w:val="28"/>
        </w:rPr>
        <w:t>Поставить линейку и рейку вертикально на пол рядом так, чтобы пластилиновые шарики оказались сверху.</w:t>
      </w:r>
    </w:p>
    <w:p w:rsidR="004A3FE1" w:rsidRDefault="004A3FE1" w:rsidP="004A3FE1">
      <w:pPr>
        <w:pStyle w:val="a3"/>
        <w:numPr>
          <w:ilvl w:val="0"/>
          <w:numId w:val="1"/>
        </w:numPr>
        <w:shd w:val="clear" w:color="auto" w:fill="FFFFFF"/>
        <w:spacing w:after="0" w:afterAutospacing="0"/>
        <w:rPr>
          <w:rFonts w:ascii="yandex-sans" w:hAnsi="yandex-sans"/>
          <w:color w:val="000000"/>
          <w:sz w:val="23"/>
          <w:szCs w:val="23"/>
        </w:rPr>
      </w:pPr>
      <w:r>
        <w:rPr>
          <w:rFonts w:ascii="yandex-sans" w:hAnsi="yandex-sans"/>
          <w:color w:val="000000"/>
          <w:sz w:val="28"/>
          <w:szCs w:val="28"/>
        </w:rPr>
        <w:t>Одновременно отпустить рейку и линейку.</w:t>
      </w:r>
    </w:p>
    <w:p w:rsidR="004A3FE1" w:rsidRDefault="004A3FE1" w:rsidP="004A3FE1">
      <w:pPr>
        <w:pStyle w:val="a3"/>
        <w:shd w:val="clear" w:color="auto" w:fill="FFFFFF"/>
        <w:spacing w:after="0" w:afterAutospacing="0"/>
        <w:ind w:left="720"/>
        <w:rPr>
          <w:rFonts w:ascii="yandex-sans" w:hAnsi="yandex-sans"/>
          <w:color w:val="000000"/>
          <w:sz w:val="23"/>
          <w:szCs w:val="23"/>
        </w:rPr>
      </w:pPr>
    </w:p>
    <w:p w:rsidR="004A3FE1" w:rsidRDefault="004A3FE1" w:rsidP="004A3FE1">
      <w:pPr>
        <w:pStyle w:val="a3"/>
        <w:shd w:val="clear" w:color="auto" w:fill="FFFFFF"/>
        <w:spacing w:after="0" w:afterAutospacing="0"/>
        <w:rPr>
          <w:rFonts w:ascii="yandex-sans" w:hAnsi="yandex-sans"/>
          <w:color w:val="000000"/>
          <w:sz w:val="23"/>
          <w:szCs w:val="23"/>
        </w:rPr>
      </w:pPr>
      <w:r>
        <w:rPr>
          <w:rFonts w:ascii="Monotype Corsiva" w:hAnsi="Monotype Corsiva"/>
          <w:b/>
          <w:bCs/>
          <w:color w:val="000000"/>
          <w:sz w:val="28"/>
          <w:szCs w:val="28"/>
        </w:rPr>
        <w:t>Итоги</w:t>
      </w:r>
      <w:r>
        <w:rPr>
          <w:rFonts w:ascii="yandex-sans" w:hAnsi="yandex-sans"/>
          <w:b/>
          <w:bCs/>
          <w:color w:val="000000"/>
          <w:sz w:val="28"/>
          <w:szCs w:val="28"/>
        </w:rPr>
        <w:t>:</w:t>
      </w:r>
      <w:r>
        <w:rPr>
          <w:rFonts w:ascii="yandex-sans" w:hAnsi="yandex-sans"/>
          <w:color w:val="000000"/>
          <w:sz w:val="28"/>
          <w:szCs w:val="28"/>
        </w:rPr>
        <w:t> линейка падает первой.</w:t>
      </w:r>
    </w:p>
    <w:p w:rsidR="004A3FE1" w:rsidRDefault="004A3FE1" w:rsidP="004A3FE1">
      <w:pPr>
        <w:pStyle w:val="a3"/>
        <w:shd w:val="clear" w:color="auto" w:fill="FFFFFF"/>
        <w:spacing w:after="0" w:afterAutospacing="0"/>
        <w:rPr>
          <w:rFonts w:ascii="yandex-sans" w:hAnsi="yandex-sans"/>
          <w:color w:val="000000"/>
          <w:sz w:val="23"/>
          <w:szCs w:val="23"/>
        </w:rPr>
      </w:pPr>
      <w:r>
        <w:rPr>
          <w:rFonts w:ascii="Monotype Corsiva" w:hAnsi="Monotype Corsiva"/>
          <w:b/>
          <w:bCs/>
          <w:color w:val="000000"/>
          <w:sz w:val="28"/>
          <w:szCs w:val="28"/>
        </w:rPr>
        <w:t>Вывод</w:t>
      </w:r>
      <w:r>
        <w:rPr>
          <w:rFonts w:ascii="yandex-sans" w:hAnsi="yandex-sans"/>
          <w:color w:val="000000"/>
          <w:sz w:val="28"/>
          <w:szCs w:val="28"/>
        </w:rPr>
        <w:t>:</w:t>
      </w:r>
      <w:r>
        <w:rPr>
          <w:rFonts w:ascii="yandex-sans" w:hAnsi="yandex-sans"/>
          <w:color w:val="000000"/>
          <w:sz w:val="23"/>
          <w:szCs w:val="23"/>
        </w:rPr>
        <w:t xml:space="preserve"> </w:t>
      </w:r>
      <w:r>
        <w:rPr>
          <w:rFonts w:ascii="yandex-sans" w:hAnsi="yandex-sans"/>
          <w:color w:val="000000"/>
          <w:sz w:val="28"/>
          <w:szCs w:val="28"/>
        </w:rPr>
        <w:t>Пластилиновому шарику, прилепленному к рейке, падать дальше, чем шарику на линейке. То напоминает движение планет, которые непрерывно «падают» вокруг Солнца. Меркурий, который находится на наикратчайшем расстоянии от Солнца (58 млн км), совершает путешествие вокруг Солнца за 88 земных дней. Плутон, находящийся в 5,9 млрд км от Солнца, проходит гораздо больший путь – один оборот п</w:t>
      </w:r>
      <w:r>
        <w:rPr>
          <w:rFonts w:ascii="yandex-sans" w:hAnsi="yandex-sans"/>
          <w:color w:val="000000"/>
          <w:sz w:val="28"/>
          <w:szCs w:val="28"/>
        </w:rPr>
        <w:t xml:space="preserve">ланеты вокруг Солнца длится 24 </w:t>
      </w:r>
      <w:r>
        <w:rPr>
          <w:rFonts w:ascii="yandex-sans" w:hAnsi="yandex-sans"/>
          <w:color w:val="000000"/>
          <w:sz w:val="28"/>
          <w:szCs w:val="28"/>
        </w:rPr>
        <w:t>земных лет.</w:t>
      </w:r>
    </w:p>
    <w:p w:rsidR="00F54085" w:rsidRDefault="004A3FE1">
      <w:r>
        <w:lastRenderedPageBreak/>
        <w:t xml:space="preserve"> </w:t>
      </w:r>
      <w:r>
        <w:tab/>
      </w:r>
      <w:r>
        <w:rPr>
          <w:noProof/>
          <w:lang w:eastAsia="ru-RU"/>
        </w:rPr>
        <w:drawing>
          <wp:inline distT="0" distB="0" distL="0" distR="0" wp14:anchorId="22BE8A01" wp14:editId="02C11266">
            <wp:extent cx="5936615" cy="3084195"/>
            <wp:effectExtent l="0" t="0" r="6985" b="1905"/>
            <wp:docPr id="3" name="Рисунок 3" descr="C:\Users\tamara.sevastyanova\Desktop\htmlimag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mara.sevastyanova\Desktop\htmlimage.jf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6615" cy="3084195"/>
                    </a:xfrm>
                    <a:prstGeom prst="rect">
                      <a:avLst/>
                    </a:prstGeom>
                    <a:noFill/>
                    <a:ln>
                      <a:noFill/>
                    </a:ln>
                  </pic:spPr>
                </pic:pic>
              </a:graphicData>
            </a:graphic>
          </wp:inline>
        </w:drawing>
      </w:r>
    </w:p>
    <w:p w:rsidR="004A3FE1" w:rsidRPr="004A3FE1" w:rsidRDefault="004A3FE1" w:rsidP="004A3FE1">
      <w:pPr>
        <w:jc w:val="center"/>
        <w:rPr>
          <w:b/>
        </w:rPr>
      </w:pPr>
      <w:r w:rsidRPr="004A3FE1">
        <w:rPr>
          <w:b/>
        </w:rPr>
        <w:t>Проведение опыта с линейками.</w:t>
      </w:r>
    </w:p>
    <w:p w:rsidR="004A3FE1" w:rsidRDefault="004A3FE1">
      <w:pPr>
        <w:rPr>
          <w:lang w:val="en-US"/>
        </w:rP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66.4pt;height:262.2pt">
            <v:imagedata r:id="rId6" o:title="line1"/>
          </v:shape>
        </w:pict>
      </w:r>
    </w:p>
    <w:p w:rsidR="004A3FE1" w:rsidRDefault="004A3FE1">
      <w:pPr>
        <w:rPr>
          <w:lang w:val="en-US"/>
        </w:rPr>
      </w:pPr>
      <w:r>
        <w:rPr>
          <w:noProof/>
          <w:lang w:eastAsia="ru-RU"/>
        </w:rPr>
        <w:lastRenderedPageBreak/>
        <w:drawing>
          <wp:inline distT="0" distB="0" distL="0" distR="0">
            <wp:extent cx="5936615" cy="3145790"/>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6615" cy="3145790"/>
                    </a:xfrm>
                    <a:prstGeom prst="rect">
                      <a:avLst/>
                    </a:prstGeom>
                    <a:noFill/>
                    <a:ln>
                      <a:noFill/>
                    </a:ln>
                  </pic:spPr>
                </pic:pic>
              </a:graphicData>
            </a:graphic>
          </wp:inline>
        </w:drawing>
      </w:r>
    </w:p>
    <w:p w:rsidR="004A3FE1" w:rsidRDefault="004A3FE1">
      <w:pPr>
        <w:rPr>
          <w:lang w:val="en-US"/>
        </w:rPr>
      </w:pPr>
    </w:p>
    <w:p w:rsidR="004A3FE1" w:rsidRDefault="004A3FE1" w:rsidP="004A3FE1">
      <w:pPr>
        <w:pStyle w:val="a3"/>
        <w:shd w:val="clear" w:color="auto" w:fill="FFFFFF"/>
        <w:spacing w:after="0" w:afterAutospacing="0"/>
        <w:jc w:val="center"/>
        <w:rPr>
          <w:rFonts w:ascii="yandex-sans" w:hAnsi="yandex-sans"/>
          <w:color w:val="000000"/>
          <w:sz w:val="23"/>
          <w:szCs w:val="23"/>
        </w:rPr>
      </w:pPr>
      <w:r>
        <w:rPr>
          <w:rFonts w:ascii="Comic Sans MS" w:hAnsi="Comic Sans MS"/>
          <w:b/>
          <w:bCs/>
          <w:color w:val="000000"/>
          <w:sz w:val="44"/>
          <w:szCs w:val="44"/>
        </w:rPr>
        <w:t>Голубое небо</w:t>
      </w:r>
    </w:p>
    <w:p w:rsidR="004A3FE1" w:rsidRDefault="004A3FE1" w:rsidP="004A3FE1">
      <w:pPr>
        <w:pStyle w:val="a3"/>
        <w:shd w:val="clear" w:color="auto" w:fill="FFFFFF"/>
        <w:spacing w:after="0" w:afterAutospacing="0"/>
        <w:jc w:val="center"/>
        <w:rPr>
          <w:rFonts w:ascii="yandex-sans" w:hAnsi="yandex-sans"/>
          <w:color w:val="000000"/>
          <w:sz w:val="23"/>
          <w:szCs w:val="23"/>
        </w:rPr>
      </w:pPr>
    </w:p>
    <w:p w:rsidR="004A3FE1" w:rsidRDefault="004A3FE1" w:rsidP="004A3FE1">
      <w:pPr>
        <w:pStyle w:val="a3"/>
        <w:shd w:val="clear" w:color="auto" w:fill="FFFFFF"/>
        <w:spacing w:after="0" w:afterAutospacing="0"/>
        <w:rPr>
          <w:rFonts w:ascii="yandex-sans" w:hAnsi="yandex-sans"/>
          <w:color w:val="000000"/>
          <w:sz w:val="23"/>
          <w:szCs w:val="23"/>
        </w:rPr>
      </w:pPr>
      <w:r>
        <w:rPr>
          <w:rFonts w:ascii="Comic Sans MS" w:hAnsi="Comic Sans MS"/>
          <w:b/>
          <w:bCs/>
          <w:color w:val="000000"/>
          <w:sz w:val="32"/>
          <w:szCs w:val="32"/>
        </w:rPr>
        <w:t>Цель эксперимента</w:t>
      </w:r>
      <w:r>
        <w:rPr>
          <w:rFonts w:ascii="yandex-sans" w:hAnsi="yandex-sans"/>
          <w:color w:val="000000"/>
          <w:sz w:val="28"/>
          <w:szCs w:val="28"/>
        </w:rPr>
        <w:t>: установить, почему Землю называют голубой планетой.</w:t>
      </w:r>
    </w:p>
    <w:p w:rsidR="004A3FE1" w:rsidRDefault="004A3FE1" w:rsidP="004A3FE1">
      <w:pPr>
        <w:pStyle w:val="a3"/>
        <w:shd w:val="clear" w:color="auto" w:fill="FFFFFF"/>
        <w:spacing w:after="0" w:afterAutospacing="0"/>
        <w:rPr>
          <w:rFonts w:ascii="yandex-sans" w:hAnsi="yandex-sans"/>
          <w:color w:val="000000"/>
          <w:sz w:val="23"/>
          <w:szCs w:val="23"/>
        </w:rPr>
      </w:pPr>
    </w:p>
    <w:p w:rsidR="004A3FE1" w:rsidRDefault="004A3FE1" w:rsidP="004A3FE1">
      <w:pPr>
        <w:pStyle w:val="a3"/>
        <w:shd w:val="clear" w:color="auto" w:fill="FFFFFF"/>
        <w:spacing w:after="0" w:afterAutospacing="0"/>
        <w:rPr>
          <w:rFonts w:ascii="yandex-sans" w:hAnsi="yandex-sans"/>
          <w:color w:val="000000"/>
          <w:sz w:val="23"/>
          <w:szCs w:val="23"/>
        </w:rPr>
      </w:pPr>
      <w:r>
        <w:rPr>
          <w:rFonts w:ascii="Comic Sans MS" w:hAnsi="Comic Sans MS"/>
          <w:b/>
          <w:bCs/>
          <w:color w:val="000000"/>
          <w:sz w:val="32"/>
          <w:szCs w:val="32"/>
        </w:rPr>
        <w:t>Материалы</w:t>
      </w:r>
      <w:r>
        <w:rPr>
          <w:rFonts w:ascii="yandex-sans" w:hAnsi="yandex-sans"/>
          <w:color w:val="000000"/>
          <w:sz w:val="28"/>
          <w:szCs w:val="28"/>
        </w:rPr>
        <w:t>: стакан, молоко, ложка, пипетка, фонарик.</w:t>
      </w:r>
    </w:p>
    <w:p w:rsidR="004A3FE1" w:rsidRDefault="004A3FE1" w:rsidP="004A3FE1">
      <w:pPr>
        <w:pStyle w:val="a3"/>
        <w:shd w:val="clear" w:color="auto" w:fill="FFFFFF"/>
        <w:spacing w:after="0" w:afterAutospacing="0"/>
        <w:rPr>
          <w:rFonts w:ascii="yandex-sans" w:hAnsi="yandex-sans"/>
          <w:color w:val="000000"/>
          <w:sz w:val="23"/>
          <w:szCs w:val="23"/>
        </w:rPr>
      </w:pPr>
    </w:p>
    <w:p w:rsidR="004A3FE1" w:rsidRDefault="004A3FE1" w:rsidP="004A3FE1">
      <w:pPr>
        <w:pStyle w:val="a3"/>
        <w:shd w:val="clear" w:color="auto" w:fill="FFFFFF"/>
        <w:spacing w:after="0" w:afterAutospacing="0"/>
        <w:rPr>
          <w:rFonts w:ascii="yandex-sans" w:hAnsi="yandex-sans"/>
          <w:color w:val="000000"/>
          <w:sz w:val="23"/>
          <w:szCs w:val="23"/>
        </w:rPr>
      </w:pPr>
      <w:r>
        <w:rPr>
          <w:rFonts w:ascii="Comic Sans MS" w:hAnsi="Comic Sans MS"/>
          <w:b/>
          <w:bCs/>
          <w:color w:val="000000"/>
          <w:sz w:val="32"/>
          <w:szCs w:val="32"/>
        </w:rPr>
        <w:t>Ход эксперимента:</w:t>
      </w:r>
    </w:p>
    <w:p w:rsidR="004A3FE1" w:rsidRDefault="004A3FE1" w:rsidP="004A3FE1">
      <w:pPr>
        <w:pStyle w:val="a3"/>
        <w:numPr>
          <w:ilvl w:val="0"/>
          <w:numId w:val="2"/>
        </w:numPr>
        <w:shd w:val="clear" w:color="auto" w:fill="FFFFFF"/>
        <w:spacing w:after="0" w:afterAutospacing="0"/>
        <w:rPr>
          <w:rFonts w:ascii="yandex-sans" w:hAnsi="yandex-sans"/>
          <w:color w:val="000000"/>
          <w:sz w:val="23"/>
          <w:szCs w:val="23"/>
        </w:rPr>
      </w:pPr>
      <w:r>
        <w:rPr>
          <w:rFonts w:ascii="yandex-sans" w:hAnsi="yandex-sans"/>
          <w:color w:val="000000"/>
          <w:sz w:val="28"/>
          <w:szCs w:val="28"/>
        </w:rPr>
        <w:t>Наполнить стакан водой.</w:t>
      </w:r>
    </w:p>
    <w:p w:rsidR="004A3FE1" w:rsidRDefault="004A3FE1" w:rsidP="004A3FE1">
      <w:pPr>
        <w:pStyle w:val="a3"/>
        <w:numPr>
          <w:ilvl w:val="0"/>
          <w:numId w:val="2"/>
        </w:numPr>
        <w:shd w:val="clear" w:color="auto" w:fill="FFFFFF"/>
        <w:spacing w:after="0" w:afterAutospacing="0"/>
        <w:rPr>
          <w:rFonts w:ascii="yandex-sans" w:hAnsi="yandex-sans"/>
          <w:color w:val="000000"/>
          <w:sz w:val="23"/>
          <w:szCs w:val="23"/>
        </w:rPr>
      </w:pPr>
      <w:r>
        <w:rPr>
          <w:rFonts w:ascii="yandex-sans" w:hAnsi="yandex-sans"/>
          <w:color w:val="000000"/>
          <w:sz w:val="28"/>
          <w:szCs w:val="28"/>
        </w:rPr>
        <w:t>Затемнить комнату и установить фонарик так, чтобы луч света от него проходил сквозь центральную часть стакана.</w:t>
      </w:r>
    </w:p>
    <w:p w:rsidR="004A3FE1" w:rsidRDefault="004A3FE1" w:rsidP="004A3FE1">
      <w:pPr>
        <w:pStyle w:val="a3"/>
        <w:numPr>
          <w:ilvl w:val="0"/>
          <w:numId w:val="2"/>
        </w:numPr>
        <w:shd w:val="clear" w:color="auto" w:fill="FFFFFF"/>
        <w:spacing w:after="0" w:afterAutospacing="0"/>
        <w:rPr>
          <w:rFonts w:ascii="yandex-sans" w:hAnsi="yandex-sans"/>
          <w:color w:val="000000"/>
          <w:sz w:val="23"/>
          <w:szCs w:val="23"/>
        </w:rPr>
      </w:pPr>
      <w:r>
        <w:rPr>
          <w:rFonts w:ascii="yandex-sans" w:hAnsi="yandex-sans"/>
          <w:color w:val="000000"/>
          <w:sz w:val="28"/>
          <w:szCs w:val="28"/>
        </w:rPr>
        <w:t>Добавить в воду каплю молока и размешать.</w:t>
      </w:r>
    </w:p>
    <w:p w:rsidR="004A3FE1" w:rsidRDefault="004A3FE1" w:rsidP="004A3FE1">
      <w:pPr>
        <w:pStyle w:val="a3"/>
        <w:numPr>
          <w:ilvl w:val="0"/>
          <w:numId w:val="2"/>
        </w:numPr>
        <w:shd w:val="clear" w:color="auto" w:fill="FFFFFF"/>
        <w:spacing w:after="0" w:afterAutospacing="0"/>
        <w:rPr>
          <w:rFonts w:ascii="yandex-sans" w:hAnsi="yandex-sans"/>
          <w:color w:val="000000"/>
          <w:sz w:val="23"/>
          <w:szCs w:val="23"/>
        </w:rPr>
      </w:pPr>
      <w:r>
        <w:rPr>
          <w:rFonts w:ascii="yandex-sans" w:hAnsi="yandex-sans"/>
          <w:color w:val="000000"/>
          <w:sz w:val="28"/>
          <w:szCs w:val="28"/>
        </w:rPr>
        <w:t>Вернуть фонарик в исходное положение.</w:t>
      </w:r>
    </w:p>
    <w:p w:rsidR="004A3FE1" w:rsidRDefault="004A3FE1" w:rsidP="004A3FE1">
      <w:pPr>
        <w:pStyle w:val="a3"/>
        <w:shd w:val="clear" w:color="auto" w:fill="FFFFFF"/>
        <w:spacing w:after="0" w:afterAutospacing="0"/>
        <w:rPr>
          <w:rFonts w:ascii="yandex-sans" w:hAnsi="yandex-sans"/>
          <w:color w:val="000000"/>
          <w:sz w:val="23"/>
          <w:szCs w:val="23"/>
        </w:rPr>
      </w:pPr>
      <w:r>
        <w:rPr>
          <w:rFonts w:ascii="Monotype Corsiva" w:hAnsi="Monotype Corsiva"/>
          <w:b/>
          <w:bCs/>
          <w:color w:val="000000"/>
          <w:sz w:val="32"/>
          <w:szCs w:val="32"/>
        </w:rPr>
        <w:t>Итоги</w:t>
      </w:r>
      <w:r>
        <w:rPr>
          <w:rFonts w:ascii="yandex-sans" w:hAnsi="yandex-sans"/>
          <w:color w:val="000000"/>
          <w:sz w:val="28"/>
          <w:szCs w:val="28"/>
        </w:rPr>
        <w:t xml:space="preserve">: луч света проходит только через чистую воду, </w:t>
      </w:r>
      <w:r w:rsidR="00613220">
        <w:rPr>
          <w:rFonts w:ascii="yandex-sans" w:hAnsi="yandex-sans"/>
          <w:color w:val="000000"/>
          <w:sz w:val="28"/>
          <w:szCs w:val="28"/>
        </w:rPr>
        <w:t>а вода, разбавленная молоком, име</w:t>
      </w:r>
      <w:r>
        <w:rPr>
          <w:rFonts w:ascii="yandex-sans" w:hAnsi="yandex-sans"/>
          <w:color w:val="000000"/>
          <w:sz w:val="28"/>
          <w:szCs w:val="28"/>
        </w:rPr>
        <w:t>ет голубовато-серый оттенок.</w:t>
      </w:r>
    </w:p>
    <w:p w:rsidR="004A3FE1" w:rsidRDefault="004A3FE1" w:rsidP="004A3FE1">
      <w:pPr>
        <w:pStyle w:val="a3"/>
        <w:shd w:val="clear" w:color="auto" w:fill="FFFFFF"/>
        <w:spacing w:after="0" w:afterAutospacing="0"/>
        <w:rPr>
          <w:rFonts w:ascii="yandex-sans" w:hAnsi="yandex-sans"/>
          <w:color w:val="000000"/>
          <w:sz w:val="28"/>
          <w:szCs w:val="28"/>
        </w:rPr>
      </w:pPr>
      <w:r>
        <w:rPr>
          <w:rFonts w:ascii="Monotype Corsiva" w:hAnsi="Monotype Corsiva"/>
          <w:b/>
          <w:bCs/>
          <w:color w:val="000000"/>
          <w:sz w:val="32"/>
          <w:szCs w:val="32"/>
        </w:rPr>
        <w:t>Вывод:</w:t>
      </w:r>
      <w:r>
        <w:rPr>
          <w:rFonts w:ascii="yandex-sans" w:hAnsi="yandex-sans"/>
          <w:color w:val="000000"/>
          <w:sz w:val="28"/>
          <w:szCs w:val="28"/>
        </w:rPr>
        <w:t xml:space="preserve"> Волны, составляющие белый свет, имеют различную длину в зависимости от цвета. Частицы молока выделяют и рассеивают короткие </w:t>
      </w:r>
      <w:r>
        <w:rPr>
          <w:rFonts w:ascii="yandex-sans" w:hAnsi="yandex-sans"/>
          <w:color w:val="000000"/>
          <w:sz w:val="28"/>
          <w:szCs w:val="28"/>
        </w:rPr>
        <w:lastRenderedPageBreak/>
        <w:t xml:space="preserve">голубые волны, из-за чего вода кажется голубоватой. Находящиеся в земной атмосфере молекулы азота и кислорода, как и частицы молока, достаточно малы, чтобы выделять из солнечного света голубые волны и рассеивать их по всей атмосфере. От этого с Земли небо кажется голубым, а Земля голубой из космоса. Цвет воды в стакане бледный и не чисто голубой, потому что крупные частицы молока отражают и рассеивают не только голубой цвет. То же случается и с атмосферой, когда там скапливается большое количество пыли или водяного пара. Чем чище и суше воздух, тем </w:t>
      </w:r>
      <w:proofErr w:type="spellStart"/>
      <w:r>
        <w:rPr>
          <w:rFonts w:ascii="yandex-sans" w:hAnsi="yandex-sans"/>
          <w:color w:val="000000"/>
          <w:sz w:val="28"/>
          <w:szCs w:val="28"/>
        </w:rPr>
        <w:t>голубее</w:t>
      </w:r>
      <w:proofErr w:type="spellEnd"/>
      <w:r>
        <w:rPr>
          <w:rFonts w:ascii="yandex-sans" w:hAnsi="yandex-sans"/>
          <w:color w:val="000000"/>
          <w:sz w:val="28"/>
          <w:szCs w:val="28"/>
        </w:rPr>
        <w:t xml:space="preserve"> небо, так как голубые волны рассеиваются больше всего.</w:t>
      </w:r>
    </w:p>
    <w:p w:rsidR="004A3FE1" w:rsidRDefault="004A3FE1" w:rsidP="004A3FE1">
      <w:pPr>
        <w:pStyle w:val="a3"/>
        <w:shd w:val="clear" w:color="auto" w:fill="FFFFFF"/>
        <w:spacing w:after="0" w:afterAutospacing="0"/>
        <w:rPr>
          <w:rFonts w:ascii="yandex-sans" w:hAnsi="yandex-sans"/>
          <w:color w:val="000000"/>
          <w:sz w:val="28"/>
          <w:szCs w:val="28"/>
        </w:rPr>
      </w:pPr>
      <w:r>
        <w:rPr>
          <w:noProof/>
        </w:rPr>
        <w:drawing>
          <wp:inline distT="0" distB="0" distL="0" distR="0" wp14:anchorId="5F0D7958" wp14:editId="22F5022F">
            <wp:extent cx="5936615" cy="3705225"/>
            <wp:effectExtent l="0" t="0" r="6985" b="9525"/>
            <wp:docPr id="9" name="Рисунок 9" descr="C:\Users\tamara.sevastyanova\Desktop\htmlimage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amara.sevastyanova\Desktop\htmlimage (1).jf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6615" cy="3705225"/>
                    </a:xfrm>
                    <a:prstGeom prst="rect">
                      <a:avLst/>
                    </a:prstGeom>
                    <a:noFill/>
                    <a:ln>
                      <a:noFill/>
                    </a:ln>
                  </pic:spPr>
                </pic:pic>
              </a:graphicData>
            </a:graphic>
          </wp:inline>
        </w:drawing>
      </w:r>
    </w:p>
    <w:p w:rsidR="004A3FE1" w:rsidRPr="004A3FE1" w:rsidRDefault="004A3FE1" w:rsidP="004A3FE1">
      <w:pPr>
        <w:pStyle w:val="a3"/>
        <w:shd w:val="clear" w:color="auto" w:fill="FFFFFF"/>
        <w:spacing w:after="0" w:afterAutospacing="0"/>
        <w:jc w:val="center"/>
        <w:rPr>
          <w:rFonts w:ascii="yandex-sans" w:hAnsi="yandex-sans"/>
          <w:b/>
          <w:color w:val="000000"/>
          <w:sz w:val="28"/>
          <w:szCs w:val="28"/>
        </w:rPr>
      </w:pPr>
      <w:r w:rsidRPr="004A3FE1">
        <w:rPr>
          <w:rFonts w:ascii="yandex-sans" w:hAnsi="yandex-sans"/>
          <w:b/>
          <w:color w:val="000000"/>
          <w:sz w:val="28"/>
          <w:szCs w:val="28"/>
        </w:rPr>
        <w:t>Проведение эксперимента.</w:t>
      </w:r>
    </w:p>
    <w:p w:rsidR="004A3FE1" w:rsidRDefault="004A3FE1">
      <w:r w:rsidRPr="004A3FE1">
        <w:rPr>
          <w:noProof/>
          <w:lang w:eastAsia="ru-RU"/>
        </w:rPr>
        <w:lastRenderedPageBreak/>
        <w:drawing>
          <wp:inline distT="0" distB="0" distL="0" distR="0">
            <wp:extent cx="5940425" cy="4455319"/>
            <wp:effectExtent l="0" t="0" r="3175" b="2540"/>
            <wp:docPr id="6" name="Рисунок 6" descr="C:\Users\tamara.sevastyanova\Downloads\проект Русаков 9А\2017-12-23 19-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amara.sevastyanova\Downloads\проект Русаков 9А\2017-12-23 19-00-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4A3FE1" w:rsidRDefault="004A3FE1">
      <w:r w:rsidRPr="004A3FE1">
        <w:rPr>
          <w:noProof/>
          <w:lang w:eastAsia="ru-RU"/>
        </w:rPr>
        <w:drawing>
          <wp:inline distT="0" distB="0" distL="0" distR="0">
            <wp:extent cx="5940425" cy="4455319"/>
            <wp:effectExtent l="0" t="0" r="3175" b="2540"/>
            <wp:docPr id="7" name="Рисунок 7" descr="C:\Users\tamara.sevastyanova\Downloads\проект Русаков 9А\2017-12-23 19-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amara.sevastyanova\Downloads\проект Русаков 9А\2017-12-23 19-00-5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4A3FE1" w:rsidRPr="004A3FE1" w:rsidRDefault="004A3FE1">
      <w:r w:rsidRPr="004A3FE1">
        <w:rPr>
          <w:noProof/>
          <w:lang w:eastAsia="ru-RU"/>
        </w:rPr>
        <w:lastRenderedPageBreak/>
        <w:drawing>
          <wp:inline distT="0" distB="0" distL="0" distR="0">
            <wp:extent cx="5940425" cy="4455319"/>
            <wp:effectExtent l="0" t="0" r="3175" b="2540"/>
            <wp:docPr id="8" name="Рисунок 8" descr="C:\Users\tamara.sevastyanova\Downloads\проект Русаков 9А\2017-12-23 19-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amara.sevastyanova\Downloads\проект Русаков 9А\2017-12-23 19-01-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sectPr w:rsidR="004A3FE1" w:rsidRPr="004A3FE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yandex-sans">
    <w:altName w:val="Times New Roman"/>
    <w:panose1 w:val="00000000000000000000"/>
    <w:charset w:val="00"/>
    <w:family w:val="roman"/>
    <w:notTrueType/>
    <w:pitch w:val="default"/>
  </w:font>
  <w:font w:name="Monotype Corsiva">
    <w:panose1 w:val="03010101010201010101"/>
    <w:charset w:val="CC"/>
    <w:family w:val="script"/>
    <w:pitch w:val="variable"/>
    <w:sig w:usb0="00000287" w:usb1="00000000" w:usb2="00000000" w:usb3="00000000" w:csb0="0000009F" w:csb1="00000000"/>
  </w:font>
  <w:font w:name="Comic Sans MS">
    <w:panose1 w:val="030F0702030302020204"/>
    <w:charset w:val="CC"/>
    <w:family w:val="script"/>
    <w:pitch w:val="variable"/>
    <w:sig w:usb0="00000287" w:usb1="00000013"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747FBF"/>
    <w:multiLevelType w:val="multilevel"/>
    <w:tmpl w:val="39AAA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51576C8"/>
    <w:multiLevelType w:val="multilevel"/>
    <w:tmpl w:val="57247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3FE1"/>
    <w:rsid w:val="004A3FE1"/>
    <w:rsid w:val="00613220"/>
    <w:rsid w:val="00F540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42EC2"/>
  <w15:chartTrackingRefBased/>
  <w15:docId w15:val="{167F86C2-547C-44E0-9F12-A10A992FA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A3FE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11910">
      <w:bodyDiv w:val="1"/>
      <w:marLeft w:val="0"/>
      <w:marRight w:val="0"/>
      <w:marTop w:val="0"/>
      <w:marBottom w:val="0"/>
      <w:divBdr>
        <w:top w:val="none" w:sz="0" w:space="0" w:color="auto"/>
        <w:left w:val="none" w:sz="0" w:space="0" w:color="auto"/>
        <w:bottom w:val="none" w:sz="0" w:space="0" w:color="auto"/>
        <w:right w:val="none" w:sz="0" w:space="0" w:color="auto"/>
      </w:divBdr>
    </w:div>
    <w:div w:id="840388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6</Pages>
  <Words>366</Words>
  <Characters>2091</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ГБОУ Школа №508</Company>
  <LinksUpToDate>false</LinksUpToDate>
  <CharactersWithSpaces>2453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Севастьянова Тамара Васильевна</dc:creator>
  <cp:keywords/>
  <dc:description/>
  <cp:lastModifiedBy>Севастьянова Тамара Васильевна</cp:lastModifiedBy>
  <cp:revision>2</cp:revision>
  <dcterms:created xsi:type="dcterms:W3CDTF">2018-02-05T10:45:00Z</dcterms:created>
  <dcterms:modified xsi:type="dcterms:W3CDTF">2018-02-05T11:09:00Z</dcterms:modified>
</cp:coreProperties>
</file>