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2F" w:rsidRPr="0054322F" w:rsidRDefault="00E708DC" w:rsidP="007830E7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Comic Sans MS" w:eastAsia="Times New Roman" w:hAnsi="Comic Sans MS" w:cs="Arial"/>
          <w:b/>
          <w:color w:val="0877A1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4080" behindDoc="1" locked="0" layoutInCell="1" allowOverlap="1" wp14:anchorId="1D917220" wp14:editId="6FD40250">
            <wp:simplePos x="0" y="0"/>
            <wp:positionH relativeFrom="column">
              <wp:posOffset>-222885</wp:posOffset>
            </wp:positionH>
            <wp:positionV relativeFrom="paragraph">
              <wp:posOffset>832485</wp:posOffset>
            </wp:positionV>
            <wp:extent cx="2446020" cy="2853055"/>
            <wp:effectExtent l="0" t="0" r="0" b="4445"/>
            <wp:wrapTight wrapText="bothSides">
              <wp:wrapPolygon edited="0">
                <wp:start x="0" y="0"/>
                <wp:lineTo x="0" y="21489"/>
                <wp:lineTo x="21364" y="21489"/>
                <wp:lineTo x="21364" y="0"/>
                <wp:lineTo x="0" y="0"/>
              </wp:wrapPolygon>
            </wp:wrapTight>
            <wp:docPr id="1" name="Рисунок 1" descr="Семинар практикум для родителей средней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инар практикум для родителей средней групп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2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CF036B3" wp14:editId="266F6E4F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77601" cy="1077277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Comic Sans MS" w:eastAsia="Times New Roman" w:hAnsi="Comic Sans MS" w:cs="Arial"/>
          <w:b/>
          <w:color w:val="0877A1"/>
          <w:kern w:val="36"/>
          <w:sz w:val="56"/>
          <w:szCs w:val="56"/>
          <w:lang w:eastAsia="ru-RU"/>
        </w:rPr>
        <w:t>Речь на кончиках пальцев</w:t>
      </w: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 сложилось так, что развитие функций речи и руки у человека шло параллельно, и первой формой общения людей друг с другом были жесты. В настоящее время учеными установлено, что уровень развития речи детей находится в прямой зависимости от степени </w:t>
      </w:r>
      <w:proofErr w:type="spell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 (М. М. Кольцова) и совершенствование речи непосредственно зависит от степени тренировки рук.</w:t>
      </w: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зависимость обусловлена тем, что в коре головного мозга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зона, отвечающая за развитие тонких движений кисти руки и речевая моторная зона расположены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близко друг от друга. На протяжении всего раннего детства четко прослеживается, как по мере совершенствования тонких движений пальцев рук идет развитие речевой функции.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исследований с участием большого количества детей была выявлена следующая закономерность: если развитие движений пальцев соответствует возрасту, то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54322F" w:rsidRPr="007830E7" w:rsidRDefault="0054322F" w:rsidP="007830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830E7">
        <w:rPr>
          <w:rFonts w:ascii="Comic Sans MS" w:hAnsi="Comic Sans MS" w:cs="Times New Roman"/>
          <w:b/>
          <w:color w:val="00B050"/>
          <w:sz w:val="28"/>
          <w:szCs w:val="28"/>
          <w:shd w:val="clear" w:color="auto" w:fill="FFFFFF"/>
        </w:rPr>
        <w:t>Мелкая моторика</w:t>
      </w:r>
      <w:r w:rsidRPr="007830E7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 xml:space="preserve"> </w:t>
      </w:r>
      <w:r w:rsidRPr="007830E7">
        <w:rPr>
          <w:rFonts w:ascii="Times New Roman" w:hAnsi="Times New Roman" w:cs="Times New Roman"/>
          <w:sz w:val="28"/>
          <w:szCs w:val="28"/>
          <w:shd w:val="clear" w:color="auto" w:fill="FFFFFF"/>
        </w:rPr>
        <w:t>– совокупность скоординированных действий нервной, мышечной и костной систем, часто в сочетании со зрительной системой, в выполнении мелких и точных движений кистями и пальцами рук и ног.</w:t>
      </w:r>
      <w:proofErr w:type="gramEnd"/>
    </w:p>
    <w:p w:rsidR="0054322F" w:rsidRPr="007830E7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30E7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 Кроме того, доказано, что и мысль, и глаз ребенка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7830E7" w:rsidRPr="007830E7" w:rsidRDefault="007830E7" w:rsidP="007830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830E7">
        <w:rPr>
          <w:rFonts w:ascii="Times New Roman" w:hAnsi="Times New Roman" w:cs="Times New Roman"/>
          <w:b/>
          <w:color w:val="00B050"/>
          <w:sz w:val="32"/>
          <w:szCs w:val="32"/>
        </w:rPr>
        <w:t>Хорошо развитая речь — залог успеха ребенка в будущем.</w:t>
      </w:r>
    </w:p>
    <w:p w:rsidR="007830E7" w:rsidRPr="007830E7" w:rsidRDefault="007830E7" w:rsidP="007830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830E7">
        <w:rPr>
          <w:rFonts w:ascii="Times New Roman" w:hAnsi="Times New Roman" w:cs="Times New Roman"/>
          <w:sz w:val="28"/>
          <w:szCs w:val="28"/>
        </w:rPr>
        <w:t xml:space="preserve">Родной язык играет уникальную роль в становлении личности человека. Язык и речь традиционно рассматривались в психологии, философии и педагогике как узел, в котором сходятся различные линии </w:t>
      </w:r>
      <w:r w:rsidRPr="007830E7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психического развития: мышление, воображение, память, эмоции. Являясь важнейшим средством человеческого общения, познания действительности, язык служит основным каналом приобщения человека к ценностям духовной культуры, а также необходимым условием воспитания и обучения.      </w:t>
      </w:r>
    </w:p>
    <w:p w:rsidR="007830E7" w:rsidRPr="007830E7" w:rsidRDefault="00860525" w:rsidP="00783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032C0FD" wp14:editId="06225440">
            <wp:simplePos x="0" y="0"/>
            <wp:positionH relativeFrom="column">
              <wp:posOffset>-1061085</wp:posOffset>
            </wp:positionH>
            <wp:positionV relativeFrom="paragraph">
              <wp:posOffset>-1509395</wp:posOffset>
            </wp:positionV>
            <wp:extent cx="7577455" cy="10772775"/>
            <wp:effectExtent l="0" t="0" r="444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E7" w:rsidRPr="007830E7">
        <w:rPr>
          <w:rFonts w:ascii="Times New Roman" w:hAnsi="Times New Roman" w:cs="Times New Roman"/>
          <w:sz w:val="28"/>
          <w:szCs w:val="28"/>
        </w:rPr>
        <w:t xml:space="preserve">    Формирование речевых умений детей младшего возраста является необходимым условием решения задач умственного, эстетического и нравственного воспитания детей в максимально </w:t>
      </w:r>
      <w:proofErr w:type="spellStart"/>
      <w:r w:rsidR="007830E7" w:rsidRPr="007830E7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7830E7" w:rsidRPr="007830E7">
        <w:rPr>
          <w:rFonts w:ascii="Times New Roman" w:hAnsi="Times New Roman" w:cs="Times New Roman"/>
          <w:sz w:val="28"/>
          <w:szCs w:val="28"/>
        </w:rPr>
        <w:t xml:space="preserve"> период развития. Чем раньше будет начато обучение родному языку, тем свободнее ребенок будет пользоваться им в дальнейшем.</w:t>
      </w:r>
    </w:p>
    <w:p w:rsidR="007830E7" w:rsidRPr="007830E7" w:rsidRDefault="007830E7" w:rsidP="007830E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830E7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развитии речи детей является развитие мелкой моторики руки, поскольку существует онтогенетическая взаимозависимость между уровнем </w:t>
      </w:r>
      <w:proofErr w:type="spellStart"/>
      <w:r w:rsidRPr="007830E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830E7">
        <w:rPr>
          <w:rFonts w:ascii="Times New Roman" w:hAnsi="Times New Roman" w:cs="Times New Roman"/>
          <w:sz w:val="28"/>
          <w:szCs w:val="28"/>
        </w:rPr>
        <w:t xml:space="preserve"> мелкой моторики и уровнем развития речи. Многие авторы подчеркивают значимость данного направления работы для развития речи детей  (Н.М. Кольцова, А.Л. Сиротюк, Л.В. Фомина, Т. П. </w:t>
      </w:r>
      <w:proofErr w:type="spellStart"/>
      <w:r w:rsidRPr="007830E7">
        <w:rPr>
          <w:rFonts w:ascii="Times New Roman" w:hAnsi="Times New Roman" w:cs="Times New Roman"/>
          <w:sz w:val="28"/>
          <w:szCs w:val="28"/>
        </w:rPr>
        <w:t>Хризман</w:t>
      </w:r>
      <w:proofErr w:type="spellEnd"/>
      <w:r w:rsidRPr="007830E7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4322F" w:rsidRPr="007830E7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определения уровня развития тонкой моторики рук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</w:t>
      </w:r>
      <w:r w:rsid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упражнения, которые ребенок повторяет по образцу взрослого: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до трех лет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«Сделай как я»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покажи один пальчик, потом два пальчика, три пальчика;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 старше трех лет: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- </w:t>
      </w:r>
      <w:proofErr w:type="gramStart"/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«Колечко»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соединить указательный и большой пальцы на одной руке,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- «Гусь»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указательный, средний, безымянный пальцы и мизинец соединить с большим пальцем, изображая голову гуся,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- «Кошечка»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ладони одновременно сжать в кулачки и поставить на стол, затем одновременно выпрямить пальцы и прижать ладони к столу,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- «Зайчик» -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 пальцы вытянуть вверх, мизинец и безымянный прижать к ладони большим пальцем,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- «Коза»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указательный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палец и мизинец выпрямить, средний и безымянный пальцы прижать большим пальцем к ладони.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можно сделать предположение об уровне развития речи ребенка.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Говорящим детям удаются все или почти все упражнения и изолированные движения пальцев рук не вызывают у них затруднений. Если же пальцы напряжены, сгибаются и разгибаются только вместе или пальцы вялые, то это не говорящие или плохо говорящие дети.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этой закономерности можно сделать вывод, что развивая пальцы рук у ребенка можно стимулировать его речевое развитие.</w:t>
      </w:r>
    </w:p>
    <w:p w:rsidR="0054322F" w:rsidRPr="007830E7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тренировать пальчики рекомендуется уже в 6 – 7 месяцев, но и более позднем возрасте пальчиковая гимнастика будет очень полезной и эффективной.</w:t>
      </w:r>
    </w:p>
    <w:p w:rsidR="0054322F" w:rsidRPr="007830E7" w:rsidRDefault="0054322F" w:rsidP="00783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86052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DD151D8" wp14:editId="223DAD7A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577601" cy="10772775"/>
            <wp:effectExtent l="0" t="0" r="444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кистях рук располагается множество </w:t>
      </w:r>
      <w:proofErr w:type="spellStart"/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акупунктурных</w:t>
      </w:r>
      <w:proofErr w:type="spellEnd"/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точек, массируя которые можно воздействовать на внутренние органы человека, рефлекторно связанные с ними.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массаже рефлексогенных зон попадаются болезненные области, то кончиками пальцев следует равномерно надавливать на них до тех пор, пока боль не исчезнет.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Зоны позвоночника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 внешней стороны большого пальца каждой руки, на границе перехода тыльной стороны кисти в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ладонную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зоны начинаются от первого сустава большого пальца и доходят до области запястья.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Зона грудного отдела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 второго сустава и до основания большого пальца; зона поясничного отдела находится в области запястья.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Зоны верхних лимфатических путей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между пальцами обеих рук, на складках кожи. Причиняющий небольшую боль массаж этих зон служит стимуляцией функции очистки лимфатической системы, активизирует иммунную систему, прежде всего области шеи, плеч и верхней части груди.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Зоны области головы</w:t>
      </w:r>
      <w:r w:rsidRPr="0054322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кончиках пальцев обеих рук (зоны головного мозга — на кончиках больших пальцев; полости черепа — на кончиках остальных). Регулярный массаж этих зон улучшает кровообращение в области головы. Он помогает устранить невнимание и нервозность. Если вы с трудом засыпаете, поможет следующее простое упражнение: в течение пяти минут быстро и энергично нажимайте поочередно пальцами рук на большие пальцы.</w:t>
      </w:r>
    </w:p>
    <w:p w:rsidR="001770E5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тренировка тонких движений пальцев рук оказывает огромное влияние на развитие высшей нервной деятельности ребенка;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функция движения руки всегда тесно связана с функцией речи: развитие первой способствует развитию второй, т.к. моторные и речевые центры в коре головного мозга расположены рядом;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функций обеих рук обеспечивает развитие «центров» речи в обоих полушариях, и как следствие, даёт преимущества в интеллектуальном развитии, поскольку речь теснейшим образом связана с мышлением;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Систематическая работа в данном направлении позволяет достичь положительных результатов в логопедической коррекции дошкольников, кисть их руки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305195" w:rsidRDefault="00305195" w:rsidP="00823FFA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</w:pPr>
    </w:p>
    <w:p w:rsidR="00305195" w:rsidRDefault="00305195" w:rsidP="00823FFA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</w:pPr>
    </w:p>
    <w:p w:rsidR="00305195" w:rsidRDefault="00305195" w:rsidP="00823FFA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</w:pPr>
    </w:p>
    <w:p w:rsidR="00823FFA" w:rsidRDefault="00305195" w:rsidP="00823FFA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74F3D4D6" wp14:editId="4938FB6B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77455" cy="10772775"/>
            <wp:effectExtent l="0" t="0" r="444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823FFA"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  <w:t xml:space="preserve">Упражнения для всех суставов пальцев </w:t>
      </w:r>
      <w:r w:rsidR="00823FFA"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  <w:t xml:space="preserve">                       </w:t>
      </w:r>
    </w:p>
    <w:p w:rsidR="0054322F" w:rsidRPr="0054322F" w:rsidRDefault="00823FFA" w:rsidP="00823FF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  <w:t xml:space="preserve">    </w:t>
      </w:r>
      <w:r w:rsidR="0054322F" w:rsidRPr="00823FFA">
        <w:rPr>
          <w:rFonts w:ascii="Comic Sans MS" w:eastAsia="Times New Roman" w:hAnsi="Comic Sans MS" w:cs="Times New Roman"/>
          <w:b/>
          <w:iCs/>
          <w:color w:val="00B0F0"/>
          <w:sz w:val="40"/>
          <w:szCs w:val="40"/>
          <w:lang w:eastAsia="ru-RU"/>
        </w:rPr>
        <w:t>с элементами сопротивления.</w:t>
      </w:r>
      <w:r w:rsidR="0054322F" w:rsidRPr="0054322F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br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(Каждое упражнение выполняется по 5 раз).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1.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сжать в кулак. Резко разжать.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«Крепко пальчики сожмем.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После резко разожмем».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2.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Сложить ладони вместе. Локти на высоте плеч, пальцы обеих рук соприкасаются. Раздвинуть ладони так, чтобы подушечки пальцев остались сомкнутыми, одновременно приподнять локти.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Потрясти руками и повторить упражнение снова.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«Потерялись мы в лесу,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крикнем все: «Ау!»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3.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 большим пальцем к себе и от себя.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«Зажигалку зажигаю,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Искры кремнем выбиваю!»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4.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Сцепить пальцы рук и большими пальцами изобразить мельницу.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«Закружилась мельница.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мука мелется».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5.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Опереться руками о стену. Нажать сильнее — расслабить кисти.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«Сильным я родился!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ну, стена, подвинься!»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6.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руки вперед. Поднять кисти рук вверх, дать им свободно упасть вниз.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«Вот все пальцы на виду.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Бух! — теперь их не найду».</w:t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7.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рукой поддерживать другую в запястье и энергично встряхивать. Упражнение улучшает циркуляцию крови.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«Ручкой ручку поддержу,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Сильно ею потрясу».</w:t>
      </w:r>
    </w:p>
    <w:p w:rsidR="00036E3A" w:rsidRDefault="00036E3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E3A" w:rsidRPr="0054322F" w:rsidRDefault="00036E3A" w:rsidP="00036E3A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пальчикам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стимулируют речевое развитие, но и развивают память, внимание, воображение, готовят руку ребёнка к овладению письмом.</w:t>
      </w:r>
    </w:p>
    <w:p w:rsidR="00036E3A" w:rsidRPr="0054322F" w:rsidRDefault="00036E3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FA" w:rsidRDefault="00823FFA" w:rsidP="00305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305195" w:rsidP="00823FFA">
      <w:pPr>
        <w:shd w:val="clear" w:color="auto" w:fill="FFFFFF"/>
        <w:spacing w:after="0" w:line="240" w:lineRule="auto"/>
        <w:ind w:firstLine="1418"/>
        <w:jc w:val="center"/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3DD151D8" wp14:editId="223DAD7A">
            <wp:simplePos x="0" y="0"/>
            <wp:positionH relativeFrom="column">
              <wp:posOffset>-1089660</wp:posOffset>
            </wp:positionH>
            <wp:positionV relativeFrom="paragraph">
              <wp:posOffset>-739140</wp:posOffset>
            </wp:positionV>
            <wp:extent cx="7577601" cy="10772775"/>
            <wp:effectExtent l="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FA" w:rsidRPr="00823FFA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В</w:t>
      </w:r>
      <w:r w:rsidR="00823FFA" w:rsidRPr="0054322F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иды работы</w:t>
      </w:r>
      <w:r w:rsidR="00CB4BAA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,</w:t>
      </w:r>
      <w:bookmarkStart w:id="0" w:name="_GoBack"/>
      <w:bookmarkEnd w:id="0"/>
      <w:r w:rsidR="0054322F" w:rsidRPr="0054322F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 xml:space="preserve"> </w:t>
      </w:r>
      <w:r w:rsidR="00823FFA" w:rsidRPr="00823FFA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 xml:space="preserve">используемые </w:t>
      </w:r>
      <w:r w:rsidR="0054322F" w:rsidRPr="0054322F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в д</w:t>
      </w:r>
      <w:r w:rsidR="00823FFA" w:rsidRPr="00823FFA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етском саду</w:t>
      </w:r>
      <w:r w:rsidR="0054322F" w:rsidRPr="0054322F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, способствующие развитию мелких мышц пальцев и кистей рук:</w:t>
      </w:r>
    </w:p>
    <w:p w:rsidR="00823FFA" w:rsidRPr="0054322F" w:rsidRDefault="00823FFA" w:rsidP="00823FFA">
      <w:pPr>
        <w:shd w:val="clear" w:color="auto" w:fill="FFFFFF"/>
        <w:spacing w:after="0" w:line="240" w:lineRule="auto"/>
        <w:ind w:firstLine="1418"/>
        <w:jc w:val="center"/>
        <w:rPr>
          <w:rFonts w:ascii="Comic Sans MS" w:eastAsia="Times New Roman" w:hAnsi="Comic Sans MS" w:cs="Times New Roman"/>
          <w:b/>
          <w:color w:val="00B0F0"/>
          <w:sz w:val="16"/>
          <w:szCs w:val="16"/>
          <w:lang w:eastAsia="ru-RU"/>
        </w:rPr>
      </w:pP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пальчиками, сопровождающиеся стишками и </w:t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без речевого сопровождения – пальчиковая гимнастика.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действия с игрушками и предметами: пуговицы, палочки, зёрна, бусы, колечки, приши</w:t>
      </w:r>
      <w:r w:rsidR="005075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вание, застёжки, мозаика и т.д.</w:t>
      </w:r>
      <w:proofErr w:type="gramEnd"/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изобразительная деятельность: лепка, раскрашивание картинок, обведение контуров, штриховка, рисование разными способами, работа с ножницами, поделки из природного материала и т.д.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322F" w:rsidRPr="0054322F" w:rsidRDefault="0054322F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Упражнения по выработке обобщенного зрительного образа предмета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 и внешние обводки плоских фигур, их штриховка;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упражнения;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половины рисунка, его деталей;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по точкам;</w:t>
      </w:r>
    </w:p>
    <w:p w:rsid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образцу и т. д.</w:t>
      </w:r>
    </w:p>
    <w:p w:rsidR="00823FFA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22F" w:rsidRPr="0054322F" w:rsidRDefault="0054322F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Упражнения по выработке обобщенного двигательного образа предмета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плетение, шнуровка, бантиков, застёгивание и расстёгивание пуговиц, рисование верёвочкой; узелки – перебирать верёвочки с узлами пальцами, называя по порядку день недели, месяцы и т.д. (упражнение проводится с педагогами)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вышивание, вязание;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с пальчиковыми буквами. Данные игры и упражнения обычно используются и на занятиях по подготовке к обучению грамоте. С помощью пальцев рук можно построить несколько вариантов одной буквы русского алфавита. Предлагаем вашему вниманию несколько упражнений: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709D" w:rsidTr="00EE27C1">
        <w:tc>
          <w:tcPr>
            <w:tcW w:w="4785" w:type="dxa"/>
          </w:tcPr>
          <w:p w:rsidR="00EE27C1" w:rsidRDefault="0048709D" w:rsidP="00487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  <w:proofErr w:type="gramStart"/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8709D" w:rsidRPr="00EE27C1" w:rsidRDefault="0048709D" w:rsidP="0048709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указательные</w:t>
            </w:r>
            <w:proofErr w:type="gramStart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тавим под углом. </w:t>
            </w:r>
          </w:p>
          <w:p w:rsidR="0048709D" w:rsidRPr="00EE27C1" w:rsidRDefault="0048709D" w:rsidP="0048709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Средний</w:t>
            </w:r>
            <w:proofErr w:type="gramEnd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перекладиной </w:t>
            </w:r>
          </w:p>
          <w:p w:rsidR="0048709D" w:rsidRDefault="0048709D" w:rsidP="00487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Ровно ляжет в нём.</w:t>
            </w:r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48709D" w:rsidRDefault="0048709D" w:rsidP="0048709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Буква</w:t>
            </w:r>
            <w:proofErr w:type="gramStart"/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5432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48709D" w:rsidRPr="00EE27C1" w:rsidRDefault="0048709D" w:rsidP="00EE27C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</w:t>
            </w:r>
            <w:proofErr w:type="gramEnd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 большим</w:t>
            </w:r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Мы в кольцо соединим.</w:t>
            </w:r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Остальные под углом</w:t>
            </w:r>
            <w:proofErr w:type="gramStart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E27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 кольцом объединим.</w:t>
            </w:r>
          </w:p>
        </w:tc>
      </w:tr>
    </w:tbl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жестом различных конкретных предметов, действий (рассказывание стихов руками); (упражнение проводится с педагогами)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в руке (кукольный, пальчиковый, </w:t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варежковый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перчаточный, театр теней);</w:t>
      </w:r>
    </w:p>
    <w:p w:rsidR="0048709D" w:rsidRDefault="0048709D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8709D" w:rsidRDefault="008C5AEE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565116A" wp14:editId="3159CC33">
            <wp:simplePos x="0" y="0"/>
            <wp:positionH relativeFrom="column">
              <wp:posOffset>-1052830</wp:posOffset>
            </wp:positionH>
            <wp:positionV relativeFrom="paragraph">
              <wp:posOffset>-767080</wp:posOffset>
            </wp:positionV>
            <wp:extent cx="7577455" cy="10772775"/>
            <wp:effectExtent l="0" t="0" r="444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Упражнения по выработке мускульной памяти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 и самомассаж кистей и пальцев рук  мячиками-ёжиками, </w:t>
      </w:r>
      <w:proofErr w:type="spellStart"/>
      <w:r w:rsidR="00944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марбл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вертеть их в руках, щёлкать по ним пальцами и «стрелять», состязаясь в меткости.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Мячик мой не отдыхает,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ладошке он гуляет,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Взад-вперёд его качу,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Вправо-влево – как хочу.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Сверху – </w:t>
      </w:r>
      <w:proofErr w:type="gramStart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левой</w:t>
      </w:r>
      <w:proofErr w:type="gramEnd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снизу — правой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 его катаю, браво!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проводится с педагогами)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грецкими орехами – катать два ореха между ладонями. Прокатывать один орех между двумя пальцами.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«Научился два ореха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пальцами катать.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в школе мне поможет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ровные писать».</w:t>
      </w:r>
    </w:p>
    <w:p w:rsidR="00823FFA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54322F" w:rsidRPr="00823FFA" w:rsidRDefault="0054322F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Комплекс упражнений для развития мелкой моторики с грецким орехом.</w:t>
      </w:r>
    </w:p>
    <w:p w:rsidR="00823FFA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грецкий орех в правую руку и крепко сжать на счет 5. Повторить упражнение для левой руки.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ладонь прямая, пальцы крепко прижаты друг к другу. Прокатывать грецким орехом от запястья до кончиков пальцев и обратно. Повторить упражнение для левой руки.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Кисть правой руки лежит на столе ладонью вниз. Грецкий орех катается вперед и назад по направлению косточек. Повторить упражнение для левой руки.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«Колобок». Грецкий орех лежит на левой руке, правая рука – сверху. Катаем, катаем, крепко прижимаем. Повторить упражнение для правой руки.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«Упрямый орешек». Пальцы на обеих руках крепко прижаты друг к другу, грецкий орех зажимается между ними – проталкивается между пальцами.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«Крышечка». Пальцы собираются в горсточку – грецкий орех прокатывается между ними.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Грецкий орех берется большим и указательным пальцами правой руки, затем большим и указательным пальцем левой руки, затем большим и средним пальцем правой руки, затем большим и средним пальцем левой руки и т.д. Пальцы меняются поочередно с проговариванием.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4322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После каждого упражнения выполняются упражнения на расслабление рук (уронили ручки вниз и расслабились).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</w:t>
      </w:r>
      <w:r w:rsidR="00823F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проводится с педагогами)</w:t>
      </w:r>
      <w:proofErr w:type="gramStart"/>
      <w:r w:rsidR="00823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3F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FFA"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естигранными карандашами – грани карандаша легко укалывают ладони,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активизируют нервные окончания, снимают напряжение. Можно пропускать карандаш между одним и двумя-тремя пальцами, удерживая его в определённом положении в правой и левой руке.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«Карандаш в руках катаю,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 пальчиков верчу.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Непременно каждый пальчик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послушным научу»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проводится с педагогами)</w:t>
      </w:r>
    </w:p>
    <w:p w:rsidR="0054322F" w:rsidRPr="0054322F" w:rsidRDefault="00305195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603AE76A" wp14:editId="4ECCC6E4">
            <wp:simplePos x="0" y="0"/>
            <wp:positionH relativeFrom="column">
              <wp:posOffset>-1075690</wp:posOffset>
            </wp:positionH>
            <wp:positionV relativeFrom="paragraph">
              <wp:posOffset>-2156460</wp:posOffset>
            </wp:positionV>
            <wp:extent cx="7577455" cy="10772775"/>
            <wp:effectExtent l="0" t="0" r="444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FA"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зубными щётками – растирать сначала подушечку пальца, затем медленно опускаться к его основанию.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возьму зубную щётку,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погладить пальчики.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Станьте ловкими скорей,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Пальчики-</w:t>
      </w:r>
      <w:proofErr w:type="spellStart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удальчики</w:t>
      </w:r>
      <w:proofErr w:type="spellEnd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проводится с педагогами)</w:t>
      </w:r>
    </w:p>
    <w:p w:rsidR="00823FFA" w:rsidRDefault="00823FF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</w:t>
      </w:r>
      <w:proofErr w:type="spellStart"/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Кинезиологические</w:t>
      </w:r>
      <w:proofErr w:type="spellEnd"/>
      <w:r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упражнения.</w:t>
      </w:r>
    </w:p>
    <w:p w:rsidR="00823FFA" w:rsidRPr="0054322F" w:rsidRDefault="00823FF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322F" w:rsidRPr="0054322F" w:rsidRDefault="0054322F" w:rsidP="008C5AEE">
      <w:pPr>
        <w:shd w:val="clear" w:color="auto" w:fill="FFFFFF"/>
        <w:spacing w:after="0" w:line="240" w:lineRule="auto"/>
        <w:ind w:left="-426"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322F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Кинезиология</w:t>
      </w:r>
      <w:proofErr w:type="spell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развитии головного мозга через движение.  </w:t>
      </w:r>
      <w:proofErr w:type="spell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мозаика, конструкторы, </w:t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пирамиды, волчки;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отвинчивание и завинчивание пробок разной величины и конфигурации;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пластилином, бумагой, тканью;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бусами, чётками — перебирание бус развивает пальцы, успокаивает нервы. Считать количество бус (в прямом и обратном порядке).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«Дома я одна скучала,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мамины достала.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Бусы я перебираю,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пальцы развиваю»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проводится с педагогами)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канцелярскими резинками или резинками для волос (для этого нужно резинку надеть на большой и указательный пальцы и растягивать её из стороны в сторону);</w:t>
      </w:r>
      <w:proofErr w:type="gramEnd"/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выкладывание букв из счетных палочек и шнурка;</w:t>
      </w:r>
    </w:p>
    <w:p w:rsidR="0054322F" w:rsidRPr="0054322F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воображаемом пианино, выкладывание «колодца» из палочек (держать каждую палочку нужно только одноименными пальцами обеих рук);</w:t>
      </w:r>
    </w:p>
    <w:p w:rsidR="00305195" w:rsidRDefault="00823FFA" w:rsidP="008C5AEE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54322F" w:rsidRPr="003049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54322F" w:rsidRPr="003049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Пальцеход</w:t>
      </w:r>
      <w:proofErr w:type="spellEnd"/>
      <w:r w:rsidR="0054322F" w:rsidRPr="003049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проводиться с помощью решетки для раковины. «Ходить» указательными и средними пальцами по клеточкам. На каждый ударный слог стихотворения, делая по шагу. Можно ходить 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средними</w:t>
      </w:r>
      <w:proofErr w:type="gram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безымянными, безымянным и мизинцем правой и левой руки поочерёдно или одновременно и т. д.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322F" w:rsidRPr="0054322F" w:rsidRDefault="00305195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6DC9AC50" wp14:editId="6CE46110">
            <wp:simplePos x="0" y="0"/>
            <wp:positionH relativeFrom="column">
              <wp:posOffset>-1075690</wp:posOffset>
            </wp:positionH>
            <wp:positionV relativeFrom="paragraph">
              <wp:posOffset>-710565</wp:posOffset>
            </wp:positionV>
            <wp:extent cx="7577455" cy="10772775"/>
            <wp:effectExtent l="0" t="0" r="444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 зоопарке мы бродили,                 «Идёт собака, кот идёт,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каждой клетке подходили</w:t>
      </w:r>
      <w:proofErr w:type="gramStart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 И</w:t>
      </w:r>
      <w:proofErr w:type="gramEnd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дождь идёт и град…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смотрели всех подряд —                 Ещё часы идут вперёд,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Медвежат, волчат, бобрят».               Хоть на столе стоят».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проводится с педагогами)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«Лыжники» — используются пробки, большие пуговицы. Двигаться, делая по шагу на каждый ударный слог стиха.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«Ног от радости не чуя,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 горки снежной вниз лечу я!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Стал мне спорт родней и ближе,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 помог мне в этом?.. Лыжи»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проводится с педагогами)</w:t>
      </w:r>
    </w:p>
    <w:p w:rsidR="0054322F" w:rsidRPr="00304982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комканье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платка — берем носовой платок за уголок и показываем ребенку, как целиком вобрать его в ладонь, используя пальцы только одной руки. Другая рука не помогает. Можно одновременно комкать и два платка руками.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30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 меня живёт </w:t>
      </w:r>
      <w:proofErr w:type="spellStart"/>
      <w:r w:rsidR="0054322F" w:rsidRPr="0030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проглот</w:t>
      </w:r>
      <w:proofErr w:type="spellEnd"/>
      <w:r w:rsidR="0054322F" w:rsidRPr="0030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r w:rsidR="0054322F" w:rsidRPr="00304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Весь платок он скушал, вот!»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проводится с педагогами)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эспандерами, губками;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прищепками: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ритмичное открывание и закрывание прищепки по ходу проговаривания текста в играх — драматизациях, в стихотворных текстах-диалогах.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Игра « </w:t>
      </w:r>
      <w:proofErr w:type="gramStart"/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Кус-кус</w:t>
      </w:r>
      <w:proofErr w:type="gramEnd"/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поочерёдно «кусать» ногтевые фаланги на ударные слоги стиха от большого пальца к мизинцу.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«Если кто-то с места сдвинется,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него котёнок кинется.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Если что-нибудь покатится,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 него котёнок схватится.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Прыг-скок! Цап-царап!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 уйдёшь из наших лап!»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(упражнение проводится с педагогами)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собери звуковые бусы, т.е. вместо обычных фишек синего и красного цвета для обозначения гласных, согласных звуков используем прищепки  соответственных цветов;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фонематическое восприятие и закреплять пространственные представления: «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Собачка-ищейка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ищет в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слова спрятался звук [ш] на полоске – в начале слова (левый край полоски), в середине или в конце (правый край полоски);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прищепки можно одновременно использовать и для развития </w:t>
      </w:r>
      <w:proofErr w:type="spell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воображения, украшая фигурки, вырезанные из картона;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упражнения не только повышают потенциальный энергетический уровень ребенка, но и обогащают его знание о собственном теле,</w:t>
      </w:r>
      <w:r w:rsidRPr="007830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ooltip="Развиваем внимание" w:history="1">
        <w:r w:rsidRPr="007830E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развивают внимание</w:t>
        </w:r>
      </w:hyperlink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произвольность, успокаивают.</w:t>
      </w:r>
    </w:p>
    <w:p w:rsidR="00305195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54322F" w:rsidRP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3DD151D8" wp14:editId="223DAD7A">
            <wp:simplePos x="0" y="0"/>
            <wp:positionH relativeFrom="column">
              <wp:posOffset>-1099185</wp:posOffset>
            </wp:positionH>
            <wp:positionV relativeFrom="paragraph">
              <wp:posOffset>-710565</wp:posOffset>
            </wp:positionV>
            <wp:extent cx="7577601" cy="10772775"/>
            <wp:effectExtent l="0" t="0" r="444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823FF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 Упражнения для развития тактильной чувствительности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улучшением тактильной чувствительности пальцев рук рефлекторно улучшается тактильная чувствительность артикуляционного аппарата.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ребенку: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 и бросовым материалом, где с помощью мелких предметов (ореховая скорлупа, чешуйки от шишек и т.д.) выкладывается узор по пластилину, нанесенному тонким слоем на фанеру;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мозаику из пластилиновых шариков;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цифры, буквы;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ощупать на бумаге закрытыми глазами узор, нанесенный иголочкой на лист бумаги (можно начинать с простых геометрических фигур (круг, квадрат и т.д.);</w:t>
      </w:r>
    </w:p>
    <w:p w:rsid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 глазами ощупать фактуру материала рукой и найти в комнате предмет, сделанный из этого материала (любой рукой);</w:t>
      </w:r>
    </w:p>
    <w:p w:rsidR="00823FFA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специальное </w:t>
      </w:r>
      <w:r w:rsidRPr="0054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«Тактильное домино».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пластинки прямоугольной формы 2х4, разделенные ограничителем на две части. На каждую часть приклеиваются кружочки из различных материалов: шерсти, наждачной бумаги, плёнки — </w:t>
      </w:r>
      <w:proofErr w:type="spell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самоклейки</w:t>
      </w:r>
      <w:proofErr w:type="spell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ткани и т.п.</w:t>
      </w:r>
    </w:p>
    <w:p w:rsidR="00823FFA" w:rsidRPr="0054322F" w:rsidRDefault="00823FFA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«Волшебный мешочек»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 глазами, на ощупь, опознать предмет как правой, так и левой рукой;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 глаза, ощупать предмет одной рукой и найти его среди прочих другой;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 глазами опознать фигуры, цифры или буквы, «написанные» на его правой и левой руке педагогом (приём </w:t>
      </w:r>
      <w:proofErr w:type="spell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дермолексии</w:t>
      </w:r>
      <w:proofErr w:type="spell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4322F" w:rsidRPr="0054322F" w:rsidRDefault="00823FFA" w:rsidP="00823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FFA">
        <w:rPr>
          <w:rFonts w:ascii="Times New Roman" w:eastAsia="Times New Roman" w:hAnsi="Times New Roman" w:cs="Times New Roman"/>
          <w:color w:val="00B0F0"/>
          <w:sz w:val="36"/>
          <w:szCs w:val="36"/>
          <w:lang w:eastAsia="ru-RU"/>
        </w:rPr>
        <w:sym w:font="Wingdings" w:char="F076"/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крупами (дети очень любят играть руками в сухом пальчиковом бассейне из гречки, гороха, фасоли).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r w:rsidRPr="0054322F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«Сухого бассейна»</w:t>
      </w:r>
      <w:r w:rsidRPr="005432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небольшую глубокую миску (диаметром 25 см, высотой 12-15 см) нужно заполнить на 8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промытым и просушенным горохом, гречкой или фасолью.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Погружаясь, как можно глубже в наполнитель, ручки ребенка массируются, пальцы становятся более чувствительными, а их движения — координированными.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руки должны быть в крупе по запястье, ведь таким образом снимается мышечный спазм ручек, напряженность и усталость.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полезна гречка, так как эта крупа имеет острые грани, которые необходимы для активизации нервных окончаний пальчиков.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-Самомассаж в «сухом бассейне» можно сопровождать стихотворным текстом: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«Горох».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Опустить кисти рук в «бассейн», «помешать» горох, одновременно сжимая и разжимая пальцы рук.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«В миску насыпали горох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пальцы запустили,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Устроив там переполох,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 пальцы не грустили».</w:t>
      </w:r>
    </w:p>
    <w:p w:rsidR="0054322F" w:rsidRP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5C73653C" wp14:editId="51FF9A9E">
            <wp:simplePos x="0" y="0"/>
            <wp:positionH relativeFrom="column">
              <wp:posOffset>-1051560</wp:posOffset>
            </wp:positionH>
            <wp:positionV relativeFrom="paragraph">
              <wp:posOffset>-1528445</wp:posOffset>
            </wp:positionV>
            <wp:extent cx="7577455" cy="10772775"/>
            <wp:effectExtent l="0" t="0" r="444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«Фасоль».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дне бассейна спрятать игрушки из киндер-сюрпризов. Опустить кисти рук в бассейн, помешать фасоль, затем найти и достать игрушки.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В миске не соль, совсем не соль,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разноцветная фасоль.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 дне – игрушки для детей,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их достанем без затей».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«Тесто».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Опустить кисти рук в бассейн и изображать, как месят тесто.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«Месим, месим тесто,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Есть в печи место.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Будут-будут из печи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Булочки и калачи».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«Лодочка».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Соединить ладони обеих рук «ковшиком», делать скользящие движения по поверхности сухого бассейна.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«Лодочка плывёт по речке,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Оставляя на воде колечки».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«Повар».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Выполнять круговые движения кистью в сухом бассейне по часовой стрелке и против неё.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«Варим, варим, варим щи!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Щи у Вовы хороши!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«Стираем платочки»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движения раскрытой ладонью по дну в направлении вперёд-назад, пальцы разведены.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«Мама и дочка стирают платочки</w:t>
      </w:r>
      <w:r w:rsidR="004E3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так, вот так!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Постирали и отжали.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Ох, немножко мы устали».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«Колобок».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Сжимать и разжимать кулачки в сухом бассейне.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 Кулачок как колобок.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Мы сожмём его разок.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Кулачки сжимаем,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Кулачками мы играем».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E3A10" w:rsidRPr="004E3A10" w:rsidRDefault="0054322F" w:rsidP="004E3A10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«Зарядка».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Сжимать и разжимать кулачки.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«Пальцы делают зарядку,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Чтобы меньше уставать.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потом они в тетрадке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удут буковки писать».</w:t>
      </w:r>
    </w:p>
    <w:p w:rsidR="0054322F" w:rsidRP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3B76C313" wp14:editId="56267835">
            <wp:simplePos x="0" y="0"/>
            <wp:positionH relativeFrom="column">
              <wp:posOffset>-1099185</wp:posOffset>
            </wp:positionH>
            <wp:positionV relativeFrom="paragraph">
              <wp:posOffset>-748665</wp:posOffset>
            </wp:positionV>
            <wp:extent cx="7577455" cy="10772775"/>
            <wp:effectExtent l="0" t="0" r="444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«Напрягаем пальцы».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Опустить руки в бассейн. Растопырить пальцы, </w:t>
      </w:r>
      <w:proofErr w:type="gramStart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напрягать их</w:t>
      </w:r>
      <w:proofErr w:type="gramEnd"/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сильнее, а затем расслабить и слегка пошевелить пальцами.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«Только уставать начнём,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Сразу пальцы разожмём,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Мы </w:t>
      </w:r>
      <w:proofErr w:type="spellStart"/>
      <w:proofErr w:type="gramStart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пошире</w:t>
      </w:r>
      <w:proofErr w:type="spellEnd"/>
      <w:proofErr w:type="gramEnd"/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раздвинем,</w:t>
      </w:r>
      <w:r w:rsidR="0054322F"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Посильнее напряжём».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«Ладошки здороваются».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Опустить кисти рук в бассейн. Сплести пальцы рук, соединить ладони и стискивать их как можно сильнее. Затем расслабить руки и слегка пошевелить пальцами.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«Наши пальчики сплетём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соединим ладошки.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потом как только можем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репко-накрепко сожмём».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«Лягушки».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Сжать руки в кулачки и положить их на дно пальцами вниз. Резко распрямить пальцы и положить руки на дно бассейна с растопыренными пальцами.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«Две весёлые лягушки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минуты не сидят.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Ловко прыгают подружки,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Только брызги вверх летят».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</w:t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«Золушка»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разбери крупу в разные кучки, тарелочки.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Упражнение </w:t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«Накорми цыплёнка»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каждое слово ребёнок берёт из тарелочки зёрнышко и кладёт в миску.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«Зёрнышки все, что хозяйка давала,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Цыпочка клювом по штучке клевала».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(упражнение проводится с педагогами)</w:t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Упражнения с пшеном в стакане. Очень любят дети кашу «варить». Помешивая каждым пальцем руки крупу в стакане. При этом необходимо следить за тем, чтобы двигался только палец, а не сама кисть.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A1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 Игра «Закончи предложение».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берут по одной карточке с началом предложения: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«Удачным сегодня было…»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«Я задумалась…»</w:t>
      </w:r>
    </w:p>
    <w:p w:rsidR="001770E5" w:rsidRPr="0054322F" w:rsidRDefault="001770E5" w:rsidP="001770E5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«Мне бы хотелось в следующий раз…»</w:t>
      </w:r>
    </w:p>
    <w:p w:rsidR="001770E5" w:rsidRPr="0054322F" w:rsidRDefault="001770E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4322F" w:rsidRPr="001770E5" w:rsidRDefault="00305195" w:rsidP="001770E5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</w:pPr>
      <w:r w:rsidRPr="001770E5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0261A689" wp14:editId="773E8A25">
            <wp:simplePos x="0" y="0"/>
            <wp:positionH relativeFrom="column">
              <wp:posOffset>-1070610</wp:posOffset>
            </wp:positionH>
            <wp:positionV relativeFrom="paragraph">
              <wp:posOffset>-739140</wp:posOffset>
            </wp:positionV>
            <wp:extent cx="7577455" cy="10772775"/>
            <wp:effectExtent l="0" t="0" r="4445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1770E5">
        <w:rPr>
          <w:rFonts w:ascii="Comic Sans MS" w:eastAsia="Times New Roman" w:hAnsi="Comic Sans MS" w:cs="Times New Roman"/>
          <w:b/>
          <w:color w:val="00B0F0"/>
          <w:sz w:val="40"/>
          <w:szCs w:val="40"/>
          <w:lang w:eastAsia="ru-RU"/>
        </w:rPr>
        <w:t>Упражнения пальчиковой гимнастики</w:t>
      </w:r>
    </w:p>
    <w:p w:rsidR="004E3A10" w:rsidRPr="0054322F" w:rsidRDefault="004E3A10" w:rsidP="004E3A10">
      <w:pPr>
        <w:shd w:val="clear" w:color="auto" w:fill="FFFFFF"/>
        <w:spacing w:after="0" w:line="240" w:lineRule="auto"/>
        <w:ind w:left="290"/>
        <w:jc w:val="center"/>
        <w:outlineLvl w:val="1"/>
        <w:rPr>
          <w:rFonts w:ascii="Comic Sans MS" w:eastAsia="Times New Roman" w:hAnsi="Comic Sans MS" w:cs="Times New Roman"/>
          <w:b/>
          <w:color w:val="00B0F0"/>
          <w:sz w:val="20"/>
          <w:szCs w:val="20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  <w:lang w:eastAsia="ru-RU"/>
        </w:rPr>
        <w:t>1. </w:t>
      </w: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Массаж кистей рук и пальцев</w:t>
      </w:r>
      <w:proofErr w:type="gramStart"/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оглаживать и растирать ладони вверх-вниз;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разминать и растирать каждый палец вдоль, затем – поперек;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растирать пальчики спиралевидными движениями</w:t>
      </w:r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  <w:lang w:eastAsia="ru-RU"/>
        </w:rPr>
        <w:t>2. </w:t>
      </w: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Пассивное выполнение упражнений,</w:t>
      </w:r>
      <w:r w:rsidRPr="004E3A10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 </w:t>
      </w:r>
      <w:r w:rsidRPr="0078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взрослый сгибает и разгибает пальцы ребенка, совершает ими энергичные движения</w:t>
      </w:r>
      <w:proofErr w:type="gramStart"/>
      <w:r w:rsidRPr="007830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жимать пальцы в кулачок и разгибать;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сгибать и разгибат</w:t>
      </w:r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каждый пальчик по отдельности.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10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  <w:lang w:eastAsia="ru-RU"/>
        </w:rPr>
        <w:t xml:space="preserve">3. </w:t>
      </w: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Упражнения с использованием различных предметов</w:t>
      </w:r>
      <w:r w:rsidRPr="004E3A10">
        <w:rPr>
          <w:rFonts w:ascii="Times New Roman" w:eastAsia="Times New Roman" w:hAnsi="Times New Roman" w:cs="Times New Roman"/>
          <w:b/>
          <w:bCs/>
          <w:i/>
          <w:iCs/>
          <w:color w:val="5F497A" w:themeColor="accent4" w:themeShade="BF"/>
          <w:sz w:val="28"/>
          <w:szCs w:val="28"/>
          <w:lang w:eastAsia="ru-RU"/>
        </w:rPr>
        <w:t xml:space="preserve"> </w:t>
      </w:r>
      <w:r w:rsidRPr="007830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(начиная с 10 месяцев и старше)</w:t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катать между ладошками и пальцами шарики разного размера, палочки, специальные массажные мячики, карандаши с гранями, круглую расческу для волос и т.д.)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рвать бумагу, отщипывать кусочки от куска глины или пластилина;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перекладывать из одной коробки в другую разные мелкие предметы, удерживая их двумя пальцами: большим и указательным, большим и средним, большим и безымянным и т.д. (бусины, пуговицы, перебирать разноцветную фасоль, горох и т.д.);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сделайте «Сухой бассейн», насыпьте в глубокую миску горох, спрячьте в нем мелкие игрушки и предложите ребенку их найти;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открывать и закрывать разные коробочки, спичечные коробки, откручивать и закручивать крышки на флаконах, на баночках из-под крема;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застегивать и расстегивать пуговицы, кнопки, молнии на одежде;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завязывать и развязывать шнурки;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раскладывать счетные палочки, строить домики из них;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учите играть в специальные игры – шну</w:t>
      </w:r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ровки, мозаику, собирайте </w:t>
      </w:r>
      <w:proofErr w:type="spellStart"/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color w:val="5F497A" w:themeColor="accent4" w:themeShade="BF"/>
          <w:sz w:val="32"/>
          <w:szCs w:val="32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  <w:lang w:eastAsia="ru-RU"/>
        </w:rPr>
        <w:t xml:space="preserve">4. </w:t>
      </w: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Упражнения для кистей рук (с 2 – 3 лет).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«Фонарики».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расположить перед собой, выпрямить и раздвинуть пальцы. Сжимать и разжимать пальцы на обеих руках одновременно или поочередно.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Фонарики зажглись!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Фонарики погасли!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 wp14:anchorId="5C3EE1C9" wp14:editId="7368B39C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77455" cy="10772775"/>
            <wp:effectExtent l="0" t="0" r="444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</w:t>
      </w:r>
      <w:proofErr w:type="gramStart"/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Моем</w:t>
      </w:r>
      <w:proofErr w:type="gramEnd"/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руки».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Энергично потирать ладошки, имитируя мытьё рук.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Ах, вода, вода, вода!</w:t>
      </w:r>
      <w:r w:rsidR="0054322F"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чистыми всегда! 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«Стряхиваем водичку с рук»: пальцы сжать в кулачок, затем с силой выпрямить пальчики – как бы стряхивая воду.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Брызги – вправо, брызги – влево!</w:t>
      </w:r>
      <w:r w:rsidR="0054322F"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Мокрым стало наше тело!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«Вытираем руки»: энергичные движения имитируют поочерёдное вытирание каждой руки полотенцем.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Полотенчиком пушистым</w:t>
      </w:r>
      <w:proofErr w:type="gramStart"/>
      <w:r w:rsidR="0054322F"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ытрем ручки очень быстро.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«Печём блины».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Попеременно касаться поверхности стола тыльной стороной руки и ладонью (двумя руками одновременно, попеременно – правая рука касается стола ладонью, левая – тыльной стороной и наоборот).</w:t>
      </w:r>
    </w:p>
    <w:p w:rsidR="0054322F" w:rsidRDefault="0054322F" w:rsidP="004E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нам печёт блины,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вкусные они.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Встали мы сегодня рано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едим их со сметаной.</w:t>
      </w:r>
    </w:p>
    <w:p w:rsidR="004E3A10" w:rsidRPr="0054322F" w:rsidRDefault="004E3A10" w:rsidP="004E3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«Шарик».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обеих рук собраны в щепотку и соприкасаются кончиками. «Надуваем шарик»: придать пальцам такое положение, какое бывает, когда руки держат шарик. «Шарик лопнул»: пальцы возвращаются в исходное положение.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5. Выполнение фигурок их пальцев (с 3 – 4 лет и старше).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color w:val="5F497A" w:themeColor="accent4" w:themeShade="BF"/>
          <w:sz w:val="32"/>
          <w:szCs w:val="32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«Очки».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палец соприкасается с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образуя колечко, остальные пальцы выпрямить, поднять вверх и прижать друг к другу. Сделать колечки на обеих руках и поднести к глазам.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Бабушка очки надела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внучонка разглядела.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«Флажок».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Указательный, средний, безымянный пальцы и мизинец прижиты друг к другу, большой палец опущен вниз. Тыльная сторона ладони к себе.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в руке флажок держу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ребятам им машу.</w:t>
      </w:r>
    </w:p>
    <w:p w:rsidR="004E3A10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P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3DD151D8" wp14:editId="223DAD7A">
            <wp:simplePos x="0" y="0"/>
            <wp:positionH relativeFrom="column">
              <wp:posOffset>-1070610</wp:posOffset>
            </wp:positionH>
            <wp:positionV relativeFrom="paragraph">
              <wp:posOffset>-729615</wp:posOffset>
            </wp:positionV>
            <wp:extent cx="7577601" cy="10772775"/>
            <wp:effectExtent l="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601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22F"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«Лодочка».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 ладони поставлены на ребро, большие пальцы прижаты к ладоням (как ковшик).</w:t>
      </w:r>
      <w:r w:rsidR="0054322F"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Лодочка плывет по речке</w:t>
      </w:r>
      <w:proofErr w:type="gramStart"/>
      <w:r w:rsidR="0054322F"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="0054322F"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ставляя на воде колечки.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«Скворечник».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Ладони вертикально поставлены друг к другу, мизинцы прижаты, а большие пальцы загнуты вовнутрь.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Скворец в скворечнике живет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песню звонкую поёт.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«Собачка».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 поставлена на ребро, большой палец поднят вверх, остальные пальцы сомкнуты, мизинец попеременно опускается и поднимается «собачка лает».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собаки острый носик,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 и шейка, есть и хвостик.</w:t>
      </w: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«Мышка».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безымянный пальцы упираются в большой. Указательный и мизинец согнуты в дуги – это «ушки».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Серенький комок сидит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бумажкой всё шуршит.</w:t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«Зайчик».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средний пальцы вытянуты вверх, мизинец и безымянный - прижаты к ладони большим пальцем.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Шевелить «ушками» вперед – назад.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там скачет на лужайке?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длинноухий зайка!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«Петушок». Ладонь поднята вверх, указательный палец упирается на большой – это «клюв». Остальные пальцы подняты вверх и растопырены –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«гребешок».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Петя – Петя – петушок,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Красный чудо-гребешок.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4E3A10">
        <w:rPr>
          <w:rFonts w:ascii="Comic Sans MS" w:eastAsia="Times New Roman" w:hAnsi="Comic Sans MS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6. Динамические упражнения для пальцев рук.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Comic Sans MS" w:eastAsia="Times New Roman" w:hAnsi="Comic Sans MS" w:cs="Times New Roman"/>
          <w:sz w:val="16"/>
          <w:szCs w:val="16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«Семья».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Сжать пальчики в кулак, затем по очереди разгибать их, начиная с большого пальца. На последнюю строчку сжимать и разжимать пальцы.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– дедушка,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– бабушка,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– папочка, 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– мамочка.</w:t>
      </w:r>
      <w:proofErr w:type="gramEnd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пальчик – Я.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 вся моя семья.</w:t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«Пальчик – мальчик».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сжаты в кулачок, поочерёдно разгибать пальчики, начиная с мизинца.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Пальчик – мальчик, где ты был?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 этим братцем в лес ходи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этим братцем щи варил,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 этим братцем кашу ел,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этим братцем песни пел!</w:t>
      </w:r>
    </w:p>
    <w:p w:rsidR="004E3A10" w:rsidRPr="0054322F" w:rsidRDefault="00305195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63AD0618" wp14:editId="7FCFB8C2">
            <wp:simplePos x="0" y="0"/>
            <wp:positionH relativeFrom="column">
              <wp:posOffset>-1080135</wp:posOffset>
            </wp:positionH>
            <wp:positionV relativeFrom="paragraph">
              <wp:posOffset>-1138555</wp:posOffset>
            </wp:positionV>
            <wp:extent cx="7577455" cy="10772775"/>
            <wp:effectExtent l="0" t="0" r="444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45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«Дружные ребята».</w:t>
      </w:r>
      <w:r w:rsidRPr="004E3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Дружат в нашей группе</w:t>
      </w:r>
      <w:r w:rsidRPr="004E3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Девочки и мальчики</w:t>
      </w:r>
      <w:proofErr w:type="gramStart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 ритмично соединяются в «замок» и разъединяются)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 тобой подружим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пальчики.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(одновременно дотрагиваемся подушечками пальцев одной руки до пальцев другой руки.)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 соединяем одноименные пальцы: большой с большим, указательный с указательным и т.д.)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Начинай считать опять</w:t>
      </w:r>
      <w:proofErr w:type="gramStart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дновременное касание подушечками пальцев двух рук)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(поочередное касание)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закончили считать.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(кисти рук опустить вниз и встряхнуть)</w:t>
      </w:r>
      <w:r w:rsidR="004E3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«Пять телят».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Пальцы сжаты в кулачок, распрямлять по одному пальцу, начиная с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последнюю строчку пальцы соединяются в щепотку.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телёнок пьёт молоко.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телёнок ушёл далеко.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телёнок травку жует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тот телёнок копытцами бьёт.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Этот телёнок мычит: «</w:t>
      </w:r>
      <w:proofErr w:type="gramStart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Почему-у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все разошлись?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Скучно мне одному!»</w:t>
      </w:r>
    </w:p>
    <w:p w:rsidR="004E3A10" w:rsidRPr="0054322F" w:rsidRDefault="004E3A10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4322F" w:rsidRPr="0054322F" w:rsidRDefault="0054322F" w:rsidP="007830E7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 «Скачет зайчик». 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Правая рука сжата в кулак, указательный палец выпрямлен, пальцы на левой руке выпрямлены и разведены в стороны. Указательным пальцем правой руки поочерёдно прикасаться к пальцам левой руки начиная с </w:t>
      </w:r>
      <w:proofErr w:type="gramStart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Ловко с пальчика на пальчик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качет зайчик, скачет зайчик.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Вниз скатился, повернулся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опять назад вернулся.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с пальчика на пальчик</w:t>
      </w:r>
      <w:proofErr w:type="gramStart"/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proofErr w:type="gramEnd"/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качет зайчик, скачет зайчик!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вниз и снова вверх!</w:t>
      </w:r>
      <w:r w:rsidRPr="00543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830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Зайчик скачет выше всех!</w:t>
      </w:r>
    </w:p>
    <w:p w:rsidR="008C5AEE" w:rsidRDefault="0054322F" w:rsidP="004E3A10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Пальчиковую гимнастику необходимо выполнять регулярно, по несколько минут в день и тогда она будет эффективной. </w:t>
      </w:r>
    </w:p>
    <w:sectPr w:rsidR="008C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94434"/>
    <w:multiLevelType w:val="multilevel"/>
    <w:tmpl w:val="A72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2F"/>
    <w:rsid w:val="00036E3A"/>
    <w:rsid w:val="001770E5"/>
    <w:rsid w:val="00304982"/>
    <w:rsid w:val="00305195"/>
    <w:rsid w:val="0045259D"/>
    <w:rsid w:val="0048709D"/>
    <w:rsid w:val="004E3A10"/>
    <w:rsid w:val="00507512"/>
    <w:rsid w:val="0054322F"/>
    <w:rsid w:val="007830E7"/>
    <w:rsid w:val="00823FFA"/>
    <w:rsid w:val="00860525"/>
    <w:rsid w:val="008C5AEE"/>
    <w:rsid w:val="009445F3"/>
    <w:rsid w:val="009A109E"/>
    <w:rsid w:val="00CB4BAA"/>
    <w:rsid w:val="00E708DC"/>
    <w:rsid w:val="00E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22F"/>
    <w:rPr>
      <w:b/>
      <w:bCs/>
    </w:rPr>
  </w:style>
  <w:style w:type="character" w:customStyle="1" w:styleId="apple-converted-space">
    <w:name w:val="apple-converted-space"/>
    <w:basedOn w:val="a0"/>
    <w:rsid w:val="0054322F"/>
  </w:style>
  <w:style w:type="character" w:styleId="a5">
    <w:name w:val="Emphasis"/>
    <w:basedOn w:val="a0"/>
    <w:uiPriority w:val="20"/>
    <w:qFormat/>
    <w:rsid w:val="005432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2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432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3A10"/>
    <w:pPr>
      <w:ind w:left="720"/>
      <w:contextualSpacing/>
    </w:pPr>
  </w:style>
  <w:style w:type="table" w:styleId="aa">
    <w:name w:val="Table Grid"/>
    <w:basedOn w:val="a1"/>
    <w:uiPriority w:val="59"/>
    <w:rsid w:val="0048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3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2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3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22F"/>
    <w:rPr>
      <w:b/>
      <w:bCs/>
    </w:rPr>
  </w:style>
  <w:style w:type="character" w:customStyle="1" w:styleId="apple-converted-space">
    <w:name w:val="apple-converted-space"/>
    <w:basedOn w:val="a0"/>
    <w:rsid w:val="0054322F"/>
  </w:style>
  <w:style w:type="character" w:styleId="a5">
    <w:name w:val="Emphasis"/>
    <w:basedOn w:val="a0"/>
    <w:uiPriority w:val="20"/>
    <w:qFormat/>
    <w:rsid w:val="005432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43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2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4322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E3A10"/>
    <w:pPr>
      <w:ind w:left="720"/>
      <w:contextualSpacing/>
    </w:pPr>
  </w:style>
  <w:style w:type="table" w:styleId="aa">
    <w:name w:val="Table Grid"/>
    <w:basedOn w:val="a1"/>
    <w:uiPriority w:val="59"/>
    <w:rsid w:val="0048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anetadetstva.net/pedagogam/srednyaya-gruppa/didakticheskie-igry-na-razvitie-vnima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15</Pages>
  <Words>4002</Words>
  <Characters>22814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2015-03-22T19:23:00Z</dcterms:created>
  <dcterms:modified xsi:type="dcterms:W3CDTF">2015-11-30T06:13:00Z</dcterms:modified>
</cp:coreProperties>
</file>