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9A" w:rsidRDefault="0071279A" w:rsidP="0071279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5CBF" w:rsidRPr="00D172F6" w:rsidRDefault="008615D3" w:rsidP="00D172F6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rFonts w:asciiTheme="minorHAnsi" w:hAnsiTheme="minorHAnsi"/>
          <w:b/>
          <w:bCs/>
          <w:color w:val="FF0000"/>
          <w:sz w:val="36"/>
          <w:szCs w:val="36"/>
        </w:rPr>
      </w:pPr>
      <w:r w:rsidRPr="00276E0B">
        <w:rPr>
          <w:rStyle w:val="c0"/>
          <w:rFonts w:ascii="Arial" w:hAnsi="Arial" w:cs="Arial"/>
          <w:b/>
          <w:bCs/>
          <w:color w:val="FF0000"/>
          <w:sz w:val="36"/>
          <w:szCs w:val="36"/>
        </w:rPr>
        <w:t>Актуальность</w:t>
      </w:r>
      <w:r w:rsidRPr="00276E0B">
        <w:rPr>
          <w:rStyle w:val="c0"/>
          <w:rFonts w:ascii="Agency FB" w:hAnsi="Agency FB"/>
          <w:b/>
          <w:bCs/>
          <w:color w:val="FF0000"/>
          <w:sz w:val="36"/>
          <w:szCs w:val="36"/>
        </w:rPr>
        <w:t>.</w:t>
      </w:r>
    </w:p>
    <w:p w:rsidR="0071279A" w:rsidRPr="00276E0B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right"/>
        <w:rPr>
          <w:rFonts w:ascii="Agency FB" w:hAnsi="Agency FB"/>
          <w:b/>
          <w:i/>
          <w:color w:val="0070C0"/>
          <w:sz w:val="32"/>
          <w:szCs w:val="32"/>
        </w:rPr>
      </w:pP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>«</w:t>
      </w:r>
      <w:r w:rsidRPr="00276E0B">
        <w:rPr>
          <w:rStyle w:val="c0"/>
          <w:rFonts w:ascii="Arial" w:hAnsi="Arial" w:cs="Arial"/>
          <w:b/>
          <w:i/>
          <w:color w:val="0070C0"/>
          <w:sz w:val="32"/>
          <w:szCs w:val="32"/>
        </w:rPr>
        <w:t>Ум</w:t>
      </w: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i/>
          <w:color w:val="0070C0"/>
          <w:sz w:val="32"/>
          <w:szCs w:val="32"/>
        </w:rPr>
        <w:t>ребёнка</w:t>
      </w: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i/>
          <w:color w:val="0070C0"/>
          <w:sz w:val="32"/>
          <w:szCs w:val="32"/>
        </w:rPr>
        <w:t>находится</w:t>
      </w: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i/>
          <w:color w:val="0070C0"/>
          <w:sz w:val="32"/>
          <w:szCs w:val="32"/>
        </w:rPr>
        <w:t>на</w:t>
      </w: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i/>
          <w:color w:val="0070C0"/>
          <w:sz w:val="32"/>
          <w:szCs w:val="32"/>
        </w:rPr>
        <w:t>кончиках</w:t>
      </w: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i/>
          <w:color w:val="0070C0"/>
          <w:sz w:val="32"/>
          <w:szCs w:val="32"/>
        </w:rPr>
        <w:t>его</w:t>
      </w: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i/>
          <w:color w:val="0070C0"/>
          <w:sz w:val="32"/>
          <w:szCs w:val="32"/>
        </w:rPr>
        <w:t>пальцев</w:t>
      </w:r>
      <w:r w:rsidRPr="00276E0B">
        <w:rPr>
          <w:rStyle w:val="c0"/>
          <w:rFonts w:ascii="Agency FB" w:hAnsi="Agency FB" w:cs="Agency FB"/>
          <w:b/>
          <w:i/>
          <w:color w:val="0070C0"/>
          <w:sz w:val="32"/>
          <w:szCs w:val="32"/>
        </w:rPr>
        <w:t>»</w:t>
      </w:r>
      <w:r w:rsidRPr="00276E0B">
        <w:rPr>
          <w:rStyle w:val="c0"/>
          <w:rFonts w:ascii="Agency FB" w:hAnsi="Agency FB"/>
          <w:b/>
          <w:i/>
          <w:color w:val="0070C0"/>
          <w:sz w:val="32"/>
          <w:szCs w:val="32"/>
        </w:rPr>
        <w:t>.</w:t>
      </w:r>
    </w:p>
    <w:p w:rsidR="00EC213E" w:rsidRDefault="0071279A" w:rsidP="00D172F6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right"/>
        <w:rPr>
          <w:rStyle w:val="c0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В.А. Сухомлинский</w:t>
      </w:r>
    </w:p>
    <w:p w:rsidR="0071279A" w:rsidRDefault="008615D3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 w:rsidRPr="008615D3">
        <w:rPr>
          <w:rFonts w:eastAsiaTheme="minorHAnsi"/>
          <w:sz w:val="28"/>
          <w:szCs w:val="28"/>
          <w:shd w:val="clear" w:color="auto" w:fill="FFFFFF"/>
          <w:lang w:eastAsia="en-US"/>
        </w:rPr>
        <w:t>Самой актуальной проблемой на сегодняшний день является сохранение и укрепление здоровья детей. 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 собой необходимо учиться</w:t>
      </w:r>
      <w:r w:rsidRPr="008615D3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 </w:t>
      </w:r>
      <w:r w:rsidRPr="008615D3">
        <w:rPr>
          <w:rFonts w:eastAsiaTheme="minorHAnsi"/>
          <w:sz w:val="28"/>
          <w:szCs w:val="28"/>
          <w:shd w:val="clear" w:color="auto" w:fill="FFFFFF"/>
          <w:lang w:eastAsia="en-US"/>
        </w:rPr>
        <w:t>заботиться о своем здоровье с детства.</w:t>
      </w:r>
      <w:r>
        <w:rPr>
          <w:sz w:val="28"/>
          <w:szCs w:val="28"/>
        </w:rPr>
        <w:t xml:space="preserve"> </w:t>
      </w:r>
      <w:r w:rsidR="0071279A" w:rsidRPr="0071279A">
        <w:rPr>
          <w:rStyle w:val="c0"/>
          <w:color w:val="000000"/>
          <w:sz w:val="28"/>
          <w:szCs w:val="28"/>
        </w:rPr>
        <w:t>Именно в этом возрасте необходимо развивать все психические процессы, в том числе и речь ребёнка.</w:t>
      </w:r>
    </w:p>
    <w:p w:rsidR="008615D3" w:rsidRPr="008615D3" w:rsidRDefault="008615D3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sz w:val="28"/>
          <w:szCs w:val="28"/>
        </w:rPr>
      </w:pPr>
      <w:r w:rsidRPr="008615D3">
        <w:rPr>
          <w:sz w:val="28"/>
          <w:szCs w:val="28"/>
          <w:shd w:val="clear" w:color="auto" w:fill="FFFFFF"/>
        </w:rPr>
        <w:t>О том, что движения пальцев тесно связаны с речью, было известно давно. Талантливые люди из народа бессознательно понимали это. Играя с маленькими, еще не говорящими детьми, сопровождали слова песни, игры движениями пальцев ребенка, отсюда появились известные всем “Ладушки”, “Сорока-ворона” и др.</w:t>
      </w: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 xml:space="preserve">Исследованиями ученых (М.М. Кольцова, Е.Н. </w:t>
      </w:r>
      <w:proofErr w:type="spellStart"/>
      <w:r w:rsidRPr="0071279A">
        <w:rPr>
          <w:rStyle w:val="c0"/>
          <w:color w:val="000000"/>
          <w:sz w:val="28"/>
          <w:szCs w:val="28"/>
        </w:rPr>
        <w:t>Исенина</w:t>
      </w:r>
      <w:proofErr w:type="spellEnd"/>
      <w:r w:rsidRPr="0071279A">
        <w:rPr>
          <w:rStyle w:val="c0"/>
          <w:color w:val="000000"/>
          <w:sz w:val="28"/>
          <w:szCs w:val="28"/>
        </w:rPr>
        <w:t xml:space="preserve">, Л.В. </w:t>
      </w:r>
      <w:proofErr w:type="spellStart"/>
      <w:r w:rsidRPr="0071279A">
        <w:rPr>
          <w:rStyle w:val="c0"/>
          <w:color w:val="000000"/>
          <w:sz w:val="28"/>
          <w:szCs w:val="28"/>
        </w:rPr>
        <w:t>Антакова</w:t>
      </w:r>
      <w:proofErr w:type="spellEnd"/>
      <w:r w:rsidRPr="0071279A">
        <w:rPr>
          <w:rStyle w:val="c0"/>
          <w:color w:val="000000"/>
          <w:sz w:val="28"/>
          <w:szCs w:val="28"/>
        </w:rPr>
        <w:t>-Фомина) была подтверждена связь речевого развития ребёнка и мелкой моторики рук. Все ученые, изучавшие психику детей, подтверждают факт, что тренировка тонких движений пальцев рук является стимулирующей для развития речи детей и оказывают большое влияние на развитие головного мозга.</w:t>
      </w: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Систематические упражнения по тренировке движений пальцев, по мнению М.М. Кольцовой, являются «мощным средством» повышения работоспособности головного мозга. Обычно ребенок, имеющий высокий уровень развития мелкой моторики, умеет логически рассуждать, у него достаточно развиты память, внимание, связная речь. Понимание педагогами и родителями значимости и сущности мелкой моторики рук помогут развить речь ребёнка, оградят его от дополнительных трудностей обучения.</w:t>
      </w:r>
    </w:p>
    <w:p w:rsidR="0071279A" w:rsidRPr="00D172F6" w:rsidRDefault="0071279A" w:rsidP="00D172F6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 xml:space="preserve">Статистика свидетельствует, что в последние десятилетия число детей, имеющих речевые нарушения, значительно увеличилось. Если во второй половине XX века было около 17% детей с проблемами в речевом развитии, то в конце XX начале XXI века их стало 55,5% (данные М.Е. </w:t>
      </w:r>
      <w:proofErr w:type="spellStart"/>
      <w:r w:rsidRPr="0071279A">
        <w:rPr>
          <w:rStyle w:val="c0"/>
          <w:color w:val="000000"/>
          <w:sz w:val="28"/>
          <w:szCs w:val="28"/>
        </w:rPr>
        <w:t>Хватцева</w:t>
      </w:r>
      <w:proofErr w:type="spellEnd"/>
      <w:r w:rsidRPr="0071279A">
        <w:rPr>
          <w:rStyle w:val="c0"/>
          <w:color w:val="000000"/>
          <w:sz w:val="28"/>
          <w:szCs w:val="28"/>
        </w:rPr>
        <w:t>). Что же делать? Как помочь нашим детям?</w:t>
      </w: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lastRenderedPageBreak/>
        <w:t>Пальчиковая гимнастика способствует развитию речевых центров коры головного мозга. Методика и смысл пальчиковой гимнастики заключается в том, что нервные окончания рук воздействуют на мозг ребёнка и мозговая деятельность активизируется. Другими словами, формирование речи ребёнка совершается под влиянием импульсов идущих от рук.</w:t>
      </w:r>
    </w:p>
    <w:p w:rsidR="008615D3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Занятия пальчиковой гимнастикой помогут ребенку научиться быть настоящим хозяином своих пальчиков, совершать сложные манипуляции с предметами, а значит, подняться еще на одну ступеньку крутой лестницы, ведущей к вершинам знаний и умений.</w:t>
      </w:r>
    </w:p>
    <w:p w:rsidR="002E5E97" w:rsidRPr="00085CBF" w:rsidRDefault="002E5E97" w:rsidP="002E5E97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01346" cy="1933575"/>
            <wp:effectExtent l="0" t="0" r="0" b="0"/>
            <wp:docPr id="6" name="Рисунок 6" descr="C:\Users\User\Pictures\2017-04-27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4-27\DSC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84" cy="19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D3" w:rsidRPr="0071279A" w:rsidRDefault="008615D3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</w:p>
    <w:p w:rsidR="0071279A" w:rsidRPr="00276E0B" w:rsidRDefault="0071279A" w:rsidP="00EC213E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center"/>
        <w:rPr>
          <w:rFonts w:ascii="Agency FB" w:hAnsi="Agency FB"/>
          <w:b/>
          <w:color w:val="FF0000"/>
          <w:sz w:val="32"/>
          <w:szCs w:val="32"/>
        </w:rPr>
      </w:pP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Что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же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происходит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 xml:space="preserve">, </w:t>
      </w: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когда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ребёнок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занимается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пальчиковой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FF0000"/>
          <w:sz w:val="32"/>
          <w:szCs w:val="32"/>
        </w:rPr>
        <w:t>гимнастикой</w:t>
      </w:r>
      <w:r w:rsidRPr="00276E0B">
        <w:rPr>
          <w:rStyle w:val="c0"/>
          <w:rFonts w:ascii="Agency FB" w:hAnsi="Agency FB"/>
          <w:b/>
          <w:color w:val="FF0000"/>
          <w:sz w:val="32"/>
          <w:szCs w:val="32"/>
        </w:rPr>
        <w:t>?</w:t>
      </w:r>
    </w:p>
    <w:p w:rsidR="0071279A" w:rsidRDefault="0071279A" w:rsidP="002E5E97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Выполнение упражнений индуктивно приводит к возбуждению в речевых центрах головного мозга и стимулирует развитие речи.</w:t>
      </w:r>
    </w:p>
    <w:p w:rsidR="002E5E97" w:rsidRDefault="002E5E97" w:rsidP="002E5E97">
      <w:pPr>
        <w:pStyle w:val="c3"/>
        <w:shd w:val="clear" w:color="auto" w:fill="FFFFFF"/>
        <w:spacing w:before="0" w:beforeAutospacing="0" w:after="0" w:afterAutospacing="0" w:line="360" w:lineRule="auto"/>
        <w:ind w:left="-709"/>
        <w:jc w:val="both"/>
        <w:rPr>
          <w:rStyle w:val="c0"/>
          <w:color w:val="000000"/>
          <w:sz w:val="28"/>
          <w:szCs w:val="28"/>
        </w:rPr>
      </w:pPr>
    </w:p>
    <w:p w:rsidR="002E5E97" w:rsidRPr="0071279A" w:rsidRDefault="002E5E97" w:rsidP="002E5E97">
      <w:pPr>
        <w:pStyle w:val="c3"/>
        <w:shd w:val="clear" w:color="auto" w:fill="FFFFFF"/>
        <w:spacing w:before="0" w:beforeAutospacing="0" w:after="0" w:afterAutospacing="0" w:line="360" w:lineRule="auto"/>
        <w:ind w:left="-49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51CD0519" wp14:editId="41497576">
            <wp:extent cx="2971800" cy="1980529"/>
            <wp:effectExtent l="0" t="0" r="0" b="1270"/>
            <wp:docPr id="4" name="Рисунок 4" descr="C:\Users\User\Pictures\2017-04-27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4-27\DSC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84" cy="197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2. Игры с пальчиками создают благоприятный эмоциональный фон, развивают умение подражать взрослому, учат понимать смысл речи. Повышают речевую активность ребёнка.</w:t>
      </w: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lastRenderedPageBreak/>
        <w:t>3. Если ребёнок будет выполнять упражнения, сопровождая их стихотворными строчками, то его речь станет более чёткой. Ритмичной, яркой.</w:t>
      </w:r>
    </w:p>
    <w:p w:rsidR="002E5E97" w:rsidRDefault="0071279A" w:rsidP="00794CB7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4. Ребёнок учится запоминать определённые положения рук и последовательность движений.</w:t>
      </w:r>
    </w:p>
    <w:p w:rsidR="0039443E" w:rsidRPr="0039443E" w:rsidRDefault="0039443E" w:rsidP="0039443E">
      <w:pPr>
        <w:pStyle w:val="c3"/>
        <w:shd w:val="clear" w:color="auto" w:fill="FFFFFF"/>
        <w:spacing w:before="0" w:beforeAutospacing="0" w:after="0" w:afterAutospacing="0" w:line="360" w:lineRule="auto"/>
        <w:ind w:left="-993" w:right="-284" w:firstLine="284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29793" cy="1752600"/>
            <wp:effectExtent l="0" t="0" r="0" b="0"/>
            <wp:docPr id="3" name="Рисунок 3" descr="C:\Users\User\Pictures\2017-04-27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4-27\DSC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19" cy="17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3E" w:rsidRPr="00EC213E" w:rsidRDefault="0039443E" w:rsidP="0039443E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center"/>
        <w:rPr>
          <w:rStyle w:val="c0"/>
          <w:rFonts w:ascii="Calibri" w:hAnsi="Calibri"/>
          <w:color w:val="000000"/>
          <w:sz w:val="28"/>
          <w:szCs w:val="28"/>
        </w:rPr>
      </w:pP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5. Овладев многими упражнениями, он сможет «рассказывать руками» целые истории.</w:t>
      </w:r>
    </w:p>
    <w:p w:rsid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6. В результате пальчиковых упражнений кисти рук и пальцы приобретут силу, хорошую подвижность, а это в дальнейшем облегчит овладение навыком письма.</w:t>
      </w:r>
    </w:p>
    <w:p w:rsidR="002E5E97" w:rsidRDefault="002E5E97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</w:p>
    <w:p w:rsidR="002E5E97" w:rsidRDefault="002E5E97" w:rsidP="002E5E97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700313" cy="1799599"/>
            <wp:effectExtent l="0" t="0" r="5080" b="0"/>
            <wp:docPr id="5" name="Рисунок 5" descr="C:\Users\User\Pictures\2017-04-27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4-27\DSC_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55" cy="18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97" w:rsidRPr="0071279A" w:rsidRDefault="002E5E97" w:rsidP="002E5E97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center"/>
        <w:rPr>
          <w:rFonts w:ascii="Calibri" w:hAnsi="Calibri"/>
          <w:color w:val="000000"/>
          <w:sz w:val="28"/>
          <w:szCs w:val="28"/>
        </w:rPr>
      </w:pP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Итак, речь ребёнка совершенствуется под влиянием импульсов от рук, точнее от – пальцев. Ребёнок, имеющий высокий уровень развития мелкой моторики, умеет логически рассуждать, у него достаточно развиты такие психические функции, речь.</w:t>
      </w:r>
    </w:p>
    <w:p w:rsidR="0071279A" w:rsidRP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t>Актуальность данной проблемы очевидна на сегодняшний день и заключается в том, что многие современные концепции дошкольного образования признают незаменимое влияние пальчиковых игр на речевое развитие ребёнка, а также проблема вызвана недостаточным просвещением родителей в данном вопросе.</w:t>
      </w:r>
    </w:p>
    <w:p w:rsid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 w:rsidRPr="0071279A">
        <w:rPr>
          <w:rStyle w:val="c0"/>
          <w:color w:val="000000"/>
          <w:sz w:val="28"/>
          <w:szCs w:val="28"/>
        </w:rPr>
        <w:lastRenderedPageBreak/>
        <w:t>На разработку проекта повлияла необходимость ориентировать родителей на правильный выбор пальчиковой гимнастики для детей взаимодействие с ребёнком в процессе этих упражнений.</w:t>
      </w:r>
    </w:p>
    <w:p w:rsidR="00A46063" w:rsidRDefault="00A46063" w:rsidP="00794CB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AB746E" w:rsidRPr="000A02B5" w:rsidRDefault="008615D3" w:rsidP="00A46063">
      <w:pPr>
        <w:pStyle w:val="c3"/>
        <w:shd w:val="clear" w:color="auto" w:fill="FFFFFF"/>
        <w:spacing w:before="0" w:beforeAutospacing="0" w:after="0" w:afterAutospacing="0" w:line="360" w:lineRule="auto"/>
        <w:ind w:left="-993" w:firstLine="567"/>
        <w:jc w:val="both"/>
        <w:rPr>
          <w:color w:val="000000"/>
          <w:sz w:val="28"/>
          <w:szCs w:val="28"/>
        </w:rPr>
      </w:pPr>
      <w:r w:rsidRPr="00276E0B">
        <w:rPr>
          <w:rStyle w:val="c0"/>
          <w:rFonts w:ascii="Arial" w:hAnsi="Arial" w:cs="Arial"/>
          <w:b/>
          <w:bCs/>
          <w:color w:val="D60093"/>
          <w:sz w:val="32"/>
          <w:szCs w:val="32"/>
        </w:rPr>
        <w:t>Длительность</w:t>
      </w:r>
      <w:r w:rsidRPr="00276E0B">
        <w:rPr>
          <w:rStyle w:val="c0"/>
          <w:rFonts w:ascii="Agency FB" w:hAnsi="Agency FB"/>
          <w:b/>
          <w:bCs/>
          <w:color w:val="D60093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D60093"/>
          <w:sz w:val="32"/>
          <w:szCs w:val="32"/>
        </w:rPr>
        <w:t>проекта</w:t>
      </w:r>
      <w:r w:rsidRPr="00276E0B">
        <w:rPr>
          <w:rStyle w:val="c0"/>
          <w:rFonts w:ascii="Agency FB" w:hAnsi="Agency FB"/>
          <w:b/>
          <w:bCs/>
          <w:color w:val="D60093"/>
          <w:sz w:val="32"/>
          <w:szCs w:val="32"/>
        </w:rPr>
        <w:t>:</w:t>
      </w:r>
      <w:r w:rsidRPr="00276E0B">
        <w:rPr>
          <w:rStyle w:val="c0"/>
          <w:color w:val="D60093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с сентября 2016г. по май 2017</w:t>
      </w:r>
      <w:r w:rsidRPr="000A02B5">
        <w:rPr>
          <w:rStyle w:val="c0"/>
          <w:color w:val="000000"/>
          <w:sz w:val="28"/>
          <w:szCs w:val="28"/>
        </w:rPr>
        <w:t>г.</w:t>
      </w:r>
    </w:p>
    <w:p w:rsidR="008615D3" w:rsidRPr="00AB746E" w:rsidRDefault="008615D3" w:rsidP="00085CBF">
      <w:pPr>
        <w:pStyle w:val="c20"/>
        <w:shd w:val="clear" w:color="auto" w:fill="FFFFFF"/>
        <w:spacing w:before="0" w:beforeAutospacing="0" w:after="0" w:afterAutospacing="0" w:line="360" w:lineRule="auto"/>
        <w:ind w:left="-709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- по характеру создаваемого проекта - игровой.</w:t>
      </w:r>
    </w:p>
    <w:p w:rsidR="008615D3" w:rsidRPr="00AB746E" w:rsidRDefault="008615D3" w:rsidP="00085CBF">
      <w:pPr>
        <w:pStyle w:val="c20"/>
        <w:shd w:val="clear" w:color="auto" w:fill="FFFFFF"/>
        <w:spacing w:before="0" w:beforeAutospacing="0" w:after="0" w:afterAutospacing="0" w:line="360" w:lineRule="auto"/>
        <w:ind w:left="-709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 xml:space="preserve">- по количеству создателей – </w:t>
      </w:r>
      <w:proofErr w:type="gramStart"/>
      <w:r w:rsidRPr="00AB746E">
        <w:rPr>
          <w:rStyle w:val="c5"/>
          <w:color w:val="000000"/>
          <w:sz w:val="28"/>
          <w:szCs w:val="28"/>
        </w:rPr>
        <w:t>парный</w:t>
      </w:r>
      <w:proofErr w:type="gramEnd"/>
      <w:r w:rsidRPr="00AB746E">
        <w:rPr>
          <w:rStyle w:val="c5"/>
          <w:color w:val="000000"/>
          <w:sz w:val="28"/>
          <w:szCs w:val="28"/>
        </w:rPr>
        <w:t>.</w:t>
      </w:r>
    </w:p>
    <w:p w:rsidR="008615D3" w:rsidRPr="00AB746E" w:rsidRDefault="008615D3" w:rsidP="00085CBF">
      <w:pPr>
        <w:pStyle w:val="c20"/>
        <w:shd w:val="clear" w:color="auto" w:fill="FFFFFF"/>
        <w:spacing w:before="0" w:beforeAutospacing="0" w:after="0" w:afterAutospacing="0" w:line="360" w:lineRule="auto"/>
        <w:ind w:left="-709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- по количеству детей, вовлеченных в проект – групповой.</w:t>
      </w:r>
    </w:p>
    <w:p w:rsidR="008615D3" w:rsidRPr="00AB746E" w:rsidRDefault="008615D3" w:rsidP="00085CBF">
      <w:pPr>
        <w:pStyle w:val="c20"/>
        <w:shd w:val="clear" w:color="auto" w:fill="FFFFFF"/>
        <w:spacing w:before="0" w:beforeAutospacing="0" w:after="0" w:afterAutospacing="0" w:line="360" w:lineRule="auto"/>
        <w:ind w:left="-709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- по продолжительности – средней продолжительности</w:t>
      </w:r>
    </w:p>
    <w:p w:rsidR="008615D3" w:rsidRPr="00AB746E" w:rsidRDefault="008615D3" w:rsidP="00085CBF">
      <w:pPr>
        <w:pStyle w:val="c20"/>
        <w:shd w:val="clear" w:color="auto" w:fill="FFFFFF"/>
        <w:spacing w:before="0" w:beforeAutospacing="0" w:after="0" w:afterAutospacing="0" w:line="360" w:lineRule="auto"/>
        <w:ind w:left="-709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 xml:space="preserve">- по профилю знаний – </w:t>
      </w:r>
      <w:proofErr w:type="spellStart"/>
      <w:r w:rsidRPr="00AB746E">
        <w:rPr>
          <w:rStyle w:val="c5"/>
          <w:color w:val="000000"/>
          <w:sz w:val="28"/>
          <w:szCs w:val="28"/>
        </w:rPr>
        <w:t>монопроект</w:t>
      </w:r>
      <w:proofErr w:type="spellEnd"/>
      <w:r w:rsidRPr="00AB746E">
        <w:rPr>
          <w:rStyle w:val="c5"/>
          <w:color w:val="000000"/>
          <w:sz w:val="28"/>
          <w:szCs w:val="28"/>
        </w:rPr>
        <w:t>.</w:t>
      </w:r>
    </w:p>
    <w:p w:rsidR="008615D3" w:rsidRPr="00AB746E" w:rsidRDefault="008615D3" w:rsidP="00085CBF">
      <w:pPr>
        <w:pStyle w:val="c20"/>
        <w:shd w:val="clear" w:color="auto" w:fill="FFFFFF"/>
        <w:spacing w:before="0" w:beforeAutospacing="0" w:after="0" w:afterAutospacing="0" w:line="360" w:lineRule="auto"/>
        <w:ind w:left="-709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- по уровню контактов – на уровне образовательного учреждения.</w:t>
      </w:r>
    </w:p>
    <w:p w:rsidR="0071279A" w:rsidRDefault="0071279A" w:rsidP="00085CBF">
      <w:pPr>
        <w:pStyle w:val="c3"/>
        <w:shd w:val="clear" w:color="auto" w:fill="FFFFFF"/>
        <w:spacing w:before="0" w:beforeAutospacing="0" w:after="0" w:afterAutospacing="0" w:line="360" w:lineRule="auto"/>
        <w:ind w:left="-709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AB746E" w:rsidRPr="00276E0B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709" w:firstLine="142"/>
        <w:rPr>
          <w:rFonts w:ascii="Agency FB" w:hAnsi="Agency FB"/>
          <w:color w:val="FF0000"/>
          <w:sz w:val="32"/>
          <w:szCs w:val="32"/>
        </w:rPr>
      </w:pPr>
      <w:r w:rsidRPr="00276E0B">
        <w:rPr>
          <w:rStyle w:val="c5"/>
          <w:rFonts w:ascii="Arial" w:hAnsi="Arial" w:cs="Arial"/>
          <w:b/>
          <w:bCs/>
          <w:color w:val="FF0000"/>
          <w:sz w:val="32"/>
          <w:szCs w:val="32"/>
        </w:rPr>
        <w:t>Цель</w:t>
      </w:r>
      <w:r w:rsidRPr="00276E0B">
        <w:rPr>
          <w:rStyle w:val="c5"/>
          <w:rFonts w:ascii="Agency FB" w:hAnsi="Agency FB"/>
          <w:b/>
          <w:bCs/>
          <w:color w:val="FF0000"/>
          <w:sz w:val="32"/>
          <w:szCs w:val="32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2"/>
          <w:szCs w:val="32"/>
        </w:rPr>
        <w:t>проекта</w:t>
      </w:r>
      <w:r w:rsidRPr="00276E0B">
        <w:rPr>
          <w:rStyle w:val="c5"/>
          <w:rFonts w:ascii="Agency FB" w:hAnsi="Agency FB"/>
          <w:b/>
          <w:bCs/>
          <w:color w:val="FF0000"/>
          <w:sz w:val="32"/>
          <w:szCs w:val="32"/>
        </w:rPr>
        <w:t>:</w:t>
      </w:r>
      <w:r w:rsidRPr="00276E0B">
        <w:rPr>
          <w:rStyle w:val="c5"/>
          <w:rFonts w:ascii="Agency FB" w:hAnsi="Agency FB"/>
          <w:color w:val="FF0000"/>
          <w:sz w:val="32"/>
          <w:szCs w:val="32"/>
        </w:rPr>
        <w:t> </w:t>
      </w:r>
    </w:p>
    <w:p w:rsidR="00AB746E" w:rsidRP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Развитие мелкой моторики рук детей младшего дошкольного возраста в процессе пальчиковых игр.</w:t>
      </w:r>
    </w:p>
    <w:p w:rsidR="008615D3" w:rsidRDefault="008615D3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0A02B5" w:rsidRPr="00276E0B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Agency FB" w:hAnsi="Agency FB"/>
          <w:color w:val="7030A0"/>
          <w:sz w:val="32"/>
          <w:szCs w:val="32"/>
        </w:rPr>
      </w:pP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Задачи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для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педагога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>: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показать способы и приёмы проведения пальчиковой гимнастики;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познакомить с правилами проведения пальчиковой гимнастики;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развивать речь детей, расширять словарный запас.</w:t>
      </w:r>
    </w:p>
    <w:p w:rsid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0A02B5" w:rsidRPr="00276E0B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Agency FB" w:hAnsi="Agency FB"/>
          <w:color w:val="FF0000"/>
          <w:sz w:val="32"/>
          <w:szCs w:val="32"/>
        </w:rPr>
      </w:pPr>
      <w:r w:rsidRPr="00276E0B">
        <w:rPr>
          <w:rStyle w:val="c0"/>
          <w:rFonts w:ascii="Arial" w:hAnsi="Arial" w:cs="Arial"/>
          <w:b/>
          <w:bCs/>
          <w:color w:val="FF0000"/>
          <w:sz w:val="32"/>
          <w:szCs w:val="32"/>
        </w:rPr>
        <w:t>Задачи</w:t>
      </w:r>
      <w:r w:rsidRPr="00276E0B">
        <w:rPr>
          <w:rStyle w:val="c0"/>
          <w:rFonts w:ascii="Agency FB" w:hAnsi="Agency FB"/>
          <w:b/>
          <w:bCs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FF0000"/>
          <w:sz w:val="32"/>
          <w:szCs w:val="32"/>
        </w:rPr>
        <w:t>для</w:t>
      </w:r>
      <w:r w:rsidRPr="00276E0B">
        <w:rPr>
          <w:rStyle w:val="c0"/>
          <w:rFonts w:ascii="Agency FB" w:hAnsi="Agency FB"/>
          <w:b/>
          <w:bCs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FF0000"/>
          <w:sz w:val="32"/>
          <w:szCs w:val="32"/>
        </w:rPr>
        <w:t>детей</w:t>
      </w:r>
      <w:r w:rsidRPr="00276E0B">
        <w:rPr>
          <w:rStyle w:val="c0"/>
          <w:rFonts w:ascii="Agency FB" w:hAnsi="Agency FB"/>
          <w:b/>
          <w:bCs/>
          <w:color w:val="FF0000"/>
          <w:sz w:val="32"/>
          <w:szCs w:val="32"/>
        </w:rPr>
        <w:t>: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развивать мелкую моторику пальцев рук детей, речевые способности, учитывая возрастные и индивидуальные особенности ребёнка;</w:t>
      </w:r>
    </w:p>
    <w:p w:rsid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0A02B5" w:rsidRPr="00276E0B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Agency FB" w:hAnsi="Agency FB"/>
          <w:color w:val="7030A0"/>
          <w:sz w:val="32"/>
          <w:szCs w:val="32"/>
        </w:rPr>
      </w:pP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Задачи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для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родителей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>: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учитывать опыт детей, приобретенный в детском саду;</w:t>
      </w:r>
    </w:p>
    <w:p w:rsidR="000A02B5" w:rsidRPr="000A02B5" w:rsidRDefault="00D172F6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0A02B5" w:rsidRPr="000A02B5">
        <w:rPr>
          <w:rStyle w:val="c0"/>
          <w:color w:val="000000"/>
          <w:sz w:val="28"/>
          <w:szCs w:val="28"/>
        </w:rPr>
        <w:t>создавать в семье благоприятные условия для проведения пальчиковой гимнастики.</w:t>
      </w:r>
    </w:p>
    <w:p w:rsid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D172F6" w:rsidRDefault="00D172F6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0A02B5" w:rsidRPr="00276E0B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Agency FB" w:hAnsi="Agency FB"/>
          <w:color w:val="FF0000"/>
          <w:sz w:val="32"/>
          <w:szCs w:val="32"/>
        </w:rPr>
      </w:pPr>
      <w:r w:rsidRPr="00276E0B">
        <w:rPr>
          <w:rStyle w:val="c0"/>
          <w:rFonts w:ascii="Arial" w:hAnsi="Arial" w:cs="Arial"/>
          <w:b/>
          <w:bCs/>
          <w:color w:val="FF0000"/>
          <w:sz w:val="32"/>
          <w:szCs w:val="32"/>
        </w:rPr>
        <w:lastRenderedPageBreak/>
        <w:t>Участники</w:t>
      </w:r>
      <w:r w:rsidRPr="00276E0B">
        <w:rPr>
          <w:rStyle w:val="c0"/>
          <w:rFonts w:ascii="Agency FB" w:hAnsi="Agency FB"/>
          <w:b/>
          <w:bCs/>
          <w:color w:val="FF000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FF0000"/>
          <w:sz w:val="32"/>
          <w:szCs w:val="32"/>
        </w:rPr>
        <w:t>проекта</w:t>
      </w:r>
      <w:r w:rsidRPr="00276E0B">
        <w:rPr>
          <w:rStyle w:val="c0"/>
          <w:rFonts w:ascii="Agency FB" w:hAnsi="Agency FB"/>
          <w:b/>
          <w:bCs/>
          <w:color w:val="FF0000"/>
          <w:sz w:val="32"/>
          <w:szCs w:val="32"/>
        </w:rPr>
        <w:t>: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1. Воспитатель:</w:t>
      </w:r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Веренцова</w:t>
      </w:r>
      <w:proofErr w:type="spellEnd"/>
      <w:r>
        <w:rPr>
          <w:rStyle w:val="c0"/>
          <w:color w:val="000000"/>
          <w:sz w:val="28"/>
          <w:szCs w:val="28"/>
        </w:rPr>
        <w:t xml:space="preserve"> Альбина Петровна</w:t>
      </w:r>
      <w:r w:rsidRPr="000A02B5">
        <w:rPr>
          <w:rStyle w:val="c0"/>
          <w:color w:val="000000"/>
          <w:sz w:val="28"/>
          <w:szCs w:val="28"/>
        </w:rPr>
        <w:t>;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2. Дети;</w:t>
      </w:r>
    </w:p>
    <w:p w:rsidR="00AB746E" w:rsidRDefault="00085CBF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Законные представители детей.</w:t>
      </w:r>
    </w:p>
    <w:p w:rsidR="00AB746E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AB746E" w:rsidRPr="00276E0B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Agency FB" w:hAnsi="Agency FB"/>
          <w:color w:val="7030A0"/>
          <w:sz w:val="32"/>
          <w:szCs w:val="32"/>
        </w:rPr>
      </w:pP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Предполагаемый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7030A0"/>
          <w:sz w:val="32"/>
          <w:szCs w:val="32"/>
        </w:rPr>
        <w:t>результат</w:t>
      </w:r>
      <w:r w:rsidRPr="00276E0B">
        <w:rPr>
          <w:rStyle w:val="c0"/>
          <w:rFonts w:ascii="Agency FB" w:hAnsi="Agency FB"/>
          <w:b/>
          <w:bCs/>
          <w:color w:val="7030A0"/>
          <w:sz w:val="32"/>
          <w:szCs w:val="32"/>
        </w:rPr>
        <w:t>:</w:t>
      </w:r>
    </w:p>
    <w:p w:rsidR="00AB746E" w:rsidRPr="00276E0B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b/>
          <w:i/>
          <w:color w:val="FF33CC"/>
          <w:sz w:val="32"/>
          <w:szCs w:val="32"/>
        </w:rPr>
      </w:pPr>
      <w:r w:rsidRPr="00276E0B">
        <w:rPr>
          <w:rStyle w:val="c0"/>
          <w:b/>
          <w:i/>
          <w:color w:val="FF33CC"/>
          <w:sz w:val="32"/>
          <w:szCs w:val="32"/>
        </w:rPr>
        <w:t>Дети:</w:t>
      </w:r>
    </w:p>
    <w:p w:rsidR="00AB746E" w:rsidRPr="000A02B5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проявляют интерес к пальчиковой гимнастике;</w:t>
      </w:r>
    </w:p>
    <w:p w:rsidR="00AB746E" w:rsidRPr="000A02B5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увеличился словарный запас детей, речь детей стала более эмоциональной и выразительной.</w:t>
      </w:r>
    </w:p>
    <w:p w:rsidR="00AB746E" w:rsidRPr="000A02B5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возросла речевая активность детей в различных видах деятельности;</w:t>
      </w:r>
    </w:p>
    <w:p w:rsidR="00AB746E" w:rsidRPr="000A02B5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дети используют пальчиковую гимнастику в повседневной жизни;</w:t>
      </w:r>
    </w:p>
    <w:p w:rsidR="00AB746E" w:rsidRPr="000A02B5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отзывы родителей и педагогов;</w:t>
      </w:r>
    </w:p>
    <w:p w:rsidR="00AB746E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у детей более развита мимика, моторика пальцев рук, внимание, память, воображение, речь.</w:t>
      </w:r>
    </w:p>
    <w:p w:rsidR="00085CBF" w:rsidRPr="000A02B5" w:rsidRDefault="00085CBF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</w:p>
    <w:p w:rsidR="00AB746E" w:rsidRPr="00EC213E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b/>
          <w:i/>
          <w:color w:val="C00000"/>
          <w:sz w:val="32"/>
          <w:szCs w:val="32"/>
        </w:rPr>
      </w:pPr>
      <w:r w:rsidRPr="00EC213E">
        <w:rPr>
          <w:rStyle w:val="c0"/>
          <w:b/>
          <w:i/>
          <w:color w:val="C00000"/>
          <w:sz w:val="32"/>
          <w:szCs w:val="32"/>
        </w:rPr>
        <w:t>Родители:</w:t>
      </w:r>
    </w:p>
    <w:p w:rsidR="00AB746E" w:rsidRPr="000A02B5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родители стали единомышленниками с педагогами ДОУ по использованию пальчиковой гимнастики в работе с детьми;</w:t>
      </w:r>
    </w:p>
    <w:p w:rsidR="00AB746E" w:rsidRPr="000A02B5" w:rsidRDefault="00AB746E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родители получили необходимые знания по данной теме, стали более информированными в вопросе проведения пальчиковой гимнастики с детьми дома;</w:t>
      </w:r>
    </w:p>
    <w:p w:rsidR="002E5E97" w:rsidRPr="00AB746E" w:rsidRDefault="002E5E97" w:rsidP="00794CB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</w:p>
    <w:p w:rsidR="000A02B5" w:rsidRPr="00276E0B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Agency FB" w:hAnsi="Agency FB"/>
          <w:color w:val="D60093"/>
          <w:sz w:val="32"/>
          <w:szCs w:val="32"/>
        </w:rPr>
      </w:pPr>
      <w:r w:rsidRPr="00276E0B">
        <w:rPr>
          <w:rStyle w:val="c0"/>
          <w:rFonts w:ascii="Arial" w:hAnsi="Arial" w:cs="Arial"/>
          <w:b/>
          <w:bCs/>
          <w:color w:val="D60093"/>
          <w:sz w:val="32"/>
          <w:szCs w:val="32"/>
        </w:rPr>
        <w:t>Средства</w:t>
      </w:r>
      <w:r w:rsidRPr="00276E0B">
        <w:rPr>
          <w:rStyle w:val="c0"/>
          <w:rFonts w:ascii="Agency FB" w:hAnsi="Agency FB"/>
          <w:b/>
          <w:bCs/>
          <w:color w:val="D60093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D60093"/>
          <w:sz w:val="32"/>
          <w:szCs w:val="32"/>
        </w:rPr>
        <w:t>достижения</w:t>
      </w:r>
      <w:r w:rsidRPr="00276E0B">
        <w:rPr>
          <w:rStyle w:val="c0"/>
          <w:rFonts w:ascii="Agency FB" w:hAnsi="Agency FB"/>
          <w:b/>
          <w:bCs/>
          <w:color w:val="D60093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D60093"/>
          <w:sz w:val="32"/>
          <w:szCs w:val="32"/>
        </w:rPr>
        <w:t>поставленных</w:t>
      </w:r>
      <w:r w:rsidRPr="00276E0B">
        <w:rPr>
          <w:rStyle w:val="c0"/>
          <w:rFonts w:ascii="Agency FB" w:hAnsi="Agency FB"/>
          <w:b/>
          <w:bCs/>
          <w:color w:val="D60093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D60093"/>
          <w:sz w:val="32"/>
          <w:szCs w:val="32"/>
        </w:rPr>
        <w:t>задач</w:t>
      </w:r>
      <w:r w:rsidRPr="00276E0B">
        <w:rPr>
          <w:rStyle w:val="c0"/>
          <w:rFonts w:ascii="Agency FB" w:hAnsi="Agency FB"/>
          <w:b/>
          <w:bCs/>
          <w:color w:val="D60093"/>
          <w:sz w:val="32"/>
          <w:szCs w:val="32"/>
        </w:rPr>
        <w:t>: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применение пальчиковой гимнастики во время досуга детей;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использование пальчиковой гимнастики на занятиях, на прогулке и т.д.;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информационные листы для родителей;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 xml:space="preserve">- разучивание стихов, </w:t>
      </w:r>
      <w:proofErr w:type="spellStart"/>
      <w:r w:rsidRPr="000A02B5">
        <w:rPr>
          <w:rStyle w:val="c0"/>
          <w:color w:val="000000"/>
          <w:sz w:val="28"/>
          <w:szCs w:val="28"/>
        </w:rPr>
        <w:t>потешек</w:t>
      </w:r>
      <w:proofErr w:type="spellEnd"/>
      <w:r w:rsidRPr="000A02B5">
        <w:rPr>
          <w:rStyle w:val="c0"/>
          <w:color w:val="000000"/>
          <w:sz w:val="28"/>
          <w:szCs w:val="28"/>
        </w:rPr>
        <w:t>;</w:t>
      </w:r>
    </w:p>
    <w:p w:rsidR="00276E0B" w:rsidRPr="00276E0B" w:rsidRDefault="000A02B5" w:rsidP="00276E0B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- использование атрибутов к пальчиковой гимнастике.</w:t>
      </w:r>
    </w:p>
    <w:p w:rsid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</w:p>
    <w:p w:rsidR="00D172F6" w:rsidRDefault="00D172F6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</w:p>
    <w:p w:rsidR="00D172F6" w:rsidRDefault="00D172F6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color w:val="000000"/>
          <w:sz w:val="28"/>
          <w:szCs w:val="28"/>
        </w:rPr>
      </w:pPr>
    </w:p>
    <w:p w:rsidR="000A02B5" w:rsidRPr="00276E0B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Agency FB" w:hAnsi="Agency FB"/>
          <w:b/>
          <w:color w:val="003399"/>
          <w:sz w:val="32"/>
          <w:szCs w:val="32"/>
        </w:rPr>
      </w:pPr>
      <w:r w:rsidRPr="00276E0B">
        <w:rPr>
          <w:rStyle w:val="c0"/>
          <w:rFonts w:ascii="Arial" w:hAnsi="Arial" w:cs="Arial"/>
          <w:b/>
          <w:color w:val="003399"/>
          <w:sz w:val="32"/>
          <w:szCs w:val="32"/>
        </w:rPr>
        <w:lastRenderedPageBreak/>
        <w:t>Методическая</w:t>
      </w:r>
      <w:r w:rsidRPr="00276E0B">
        <w:rPr>
          <w:rStyle w:val="c0"/>
          <w:rFonts w:ascii="Agency FB" w:hAnsi="Agency FB"/>
          <w:b/>
          <w:color w:val="003399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003399"/>
          <w:sz w:val="32"/>
          <w:szCs w:val="32"/>
        </w:rPr>
        <w:t>литература</w:t>
      </w:r>
      <w:r w:rsidRPr="00276E0B">
        <w:rPr>
          <w:rStyle w:val="c0"/>
          <w:rFonts w:ascii="Agency FB" w:hAnsi="Agency FB"/>
          <w:b/>
          <w:color w:val="003399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003399"/>
          <w:sz w:val="32"/>
          <w:szCs w:val="32"/>
        </w:rPr>
        <w:t>по</w:t>
      </w:r>
      <w:r w:rsidRPr="00276E0B">
        <w:rPr>
          <w:rStyle w:val="c0"/>
          <w:rFonts w:ascii="Agency FB" w:hAnsi="Agency FB"/>
          <w:b/>
          <w:color w:val="003399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003399"/>
          <w:sz w:val="32"/>
          <w:szCs w:val="32"/>
        </w:rPr>
        <w:t>данной</w:t>
      </w:r>
      <w:r w:rsidRPr="00276E0B">
        <w:rPr>
          <w:rStyle w:val="c0"/>
          <w:rFonts w:ascii="Agency FB" w:hAnsi="Agency FB"/>
          <w:b/>
          <w:color w:val="003399"/>
          <w:sz w:val="32"/>
          <w:szCs w:val="32"/>
        </w:rPr>
        <w:t xml:space="preserve"> </w:t>
      </w:r>
      <w:r w:rsidRPr="00276E0B">
        <w:rPr>
          <w:rStyle w:val="c0"/>
          <w:rFonts w:ascii="Arial" w:hAnsi="Arial" w:cs="Arial"/>
          <w:b/>
          <w:color w:val="003399"/>
          <w:sz w:val="32"/>
          <w:szCs w:val="32"/>
        </w:rPr>
        <w:t>теме</w:t>
      </w:r>
      <w:r w:rsidRPr="00276E0B">
        <w:rPr>
          <w:rStyle w:val="c0"/>
          <w:rFonts w:ascii="Agency FB" w:hAnsi="Agency FB"/>
          <w:b/>
          <w:color w:val="003399"/>
          <w:sz w:val="32"/>
          <w:szCs w:val="32"/>
        </w:rPr>
        <w:t>:</w:t>
      </w:r>
    </w:p>
    <w:p w:rsidR="000A02B5" w:rsidRPr="000A02B5" w:rsidRDefault="000A02B5" w:rsidP="00085CB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0A02B5">
        <w:rPr>
          <w:rStyle w:val="c0"/>
          <w:color w:val="000000"/>
          <w:sz w:val="28"/>
          <w:szCs w:val="28"/>
        </w:rPr>
        <w:t>Шанина</w:t>
      </w:r>
      <w:proofErr w:type="spellEnd"/>
      <w:r w:rsidRPr="000A02B5">
        <w:rPr>
          <w:rStyle w:val="c0"/>
          <w:color w:val="000000"/>
          <w:sz w:val="28"/>
          <w:szCs w:val="28"/>
        </w:rPr>
        <w:t xml:space="preserve"> С. Е., Гаврилова А. М. «Играем пальчиками - развиваем речь» Москва, 2008.</w:t>
      </w:r>
    </w:p>
    <w:p w:rsidR="000A02B5" w:rsidRPr="000A02B5" w:rsidRDefault="000A02B5" w:rsidP="00085CB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0A02B5">
        <w:rPr>
          <w:rStyle w:val="c0"/>
          <w:color w:val="000000"/>
          <w:sz w:val="28"/>
          <w:szCs w:val="28"/>
        </w:rPr>
        <w:t>Навицкая</w:t>
      </w:r>
      <w:proofErr w:type="spellEnd"/>
      <w:r w:rsidRPr="000A02B5">
        <w:rPr>
          <w:rStyle w:val="c0"/>
          <w:color w:val="000000"/>
          <w:sz w:val="28"/>
          <w:szCs w:val="28"/>
        </w:rPr>
        <w:t xml:space="preserve"> О. П. «Ум на кончиках пальцев» Москва: «Сова», 2006;</w:t>
      </w:r>
    </w:p>
    <w:p w:rsidR="000A02B5" w:rsidRPr="000A02B5" w:rsidRDefault="000A02B5" w:rsidP="00085CB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>Данилова Л. «Пальчиковые игры» Москва: «</w:t>
      </w:r>
      <w:proofErr w:type="spellStart"/>
      <w:r w:rsidRPr="000A02B5">
        <w:rPr>
          <w:rStyle w:val="c0"/>
          <w:color w:val="000000"/>
          <w:sz w:val="28"/>
          <w:szCs w:val="28"/>
        </w:rPr>
        <w:t>Росмэн</w:t>
      </w:r>
      <w:proofErr w:type="spellEnd"/>
      <w:r w:rsidRPr="000A02B5">
        <w:rPr>
          <w:rStyle w:val="c0"/>
          <w:color w:val="000000"/>
          <w:sz w:val="28"/>
          <w:szCs w:val="28"/>
        </w:rPr>
        <w:t>», 2008;</w:t>
      </w:r>
    </w:p>
    <w:p w:rsidR="000A02B5" w:rsidRPr="000A02B5" w:rsidRDefault="000A02B5" w:rsidP="00085CB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0A02B5">
        <w:rPr>
          <w:rStyle w:val="c0"/>
          <w:color w:val="000000"/>
          <w:sz w:val="28"/>
          <w:szCs w:val="28"/>
        </w:rPr>
        <w:t>Хвастовцев</w:t>
      </w:r>
      <w:proofErr w:type="spellEnd"/>
      <w:r w:rsidRPr="000A02B5">
        <w:rPr>
          <w:rStyle w:val="c0"/>
          <w:color w:val="000000"/>
          <w:sz w:val="28"/>
          <w:szCs w:val="28"/>
        </w:rPr>
        <w:t xml:space="preserve"> А. «Умные ручки» Новосибирск: «Сибирское издание», 2008;</w:t>
      </w:r>
    </w:p>
    <w:p w:rsidR="000A02B5" w:rsidRPr="000A02B5" w:rsidRDefault="000A02B5" w:rsidP="00085CB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0A02B5">
        <w:rPr>
          <w:rStyle w:val="c0"/>
          <w:color w:val="000000"/>
          <w:sz w:val="28"/>
          <w:szCs w:val="28"/>
        </w:rPr>
        <w:t>Драко</w:t>
      </w:r>
      <w:proofErr w:type="spellEnd"/>
      <w:r w:rsidRPr="000A02B5">
        <w:rPr>
          <w:rStyle w:val="c0"/>
          <w:color w:val="000000"/>
          <w:sz w:val="28"/>
          <w:szCs w:val="28"/>
        </w:rPr>
        <w:t xml:space="preserve"> М.В. Развивающие пальчиковые игры. Минск: «Попурри», 2009;</w:t>
      </w:r>
    </w:p>
    <w:p w:rsidR="000A02B5" w:rsidRPr="000A02B5" w:rsidRDefault="000A02B5" w:rsidP="00085CB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A02B5">
        <w:rPr>
          <w:rStyle w:val="c0"/>
          <w:color w:val="000000"/>
          <w:sz w:val="28"/>
          <w:szCs w:val="28"/>
        </w:rPr>
        <w:t xml:space="preserve">Белая А. Е., </w:t>
      </w:r>
      <w:proofErr w:type="spellStart"/>
      <w:r w:rsidRPr="000A02B5">
        <w:rPr>
          <w:rStyle w:val="c0"/>
          <w:color w:val="000000"/>
          <w:sz w:val="28"/>
          <w:szCs w:val="28"/>
        </w:rPr>
        <w:t>Мирясова</w:t>
      </w:r>
      <w:proofErr w:type="spellEnd"/>
      <w:r w:rsidRPr="000A02B5">
        <w:rPr>
          <w:rStyle w:val="c0"/>
          <w:color w:val="000000"/>
          <w:sz w:val="28"/>
          <w:szCs w:val="28"/>
        </w:rPr>
        <w:t xml:space="preserve"> В. И., Пальчиковые игры для развития речи дошкольников. Москва: «</w:t>
      </w:r>
      <w:proofErr w:type="spellStart"/>
      <w:r w:rsidRPr="000A02B5">
        <w:rPr>
          <w:rStyle w:val="c0"/>
          <w:color w:val="000000"/>
          <w:sz w:val="28"/>
          <w:szCs w:val="28"/>
        </w:rPr>
        <w:t>Профиздат</w:t>
      </w:r>
      <w:proofErr w:type="spellEnd"/>
      <w:r w:rsidRPr="000A02B5">
        <w:rPr>
          <w:rStyle w:val="c0"/>
          <w:color w:val="000000"/>
          <w:sz w:val="28"/>
          <w:szCs w:val="28"/>
        </w:rPr>
        <w:t>», 2001;</w:t>
      </w:r>
    </w:p>
    <w:p w:rsidR="000A02B5" w:rsidRDefault="000A02B5" w:rsidP="00085CB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proofErr w:type="spellStart"/>
      <w:r w:rsidRPr="000A02B5">
        <w:rPr>
          <w:rStyle w:val="c0"/>
          <w:color w:val="000000"/>
          <w:sz w:val="28"/>
          <w:szCs w:val="28"/>
        </w:rPr>
        <w:t>Чурзина</w:t>
      </w:r>
      <w:proofErr w:type="spellEnd"/>
      <w:r w:rsidRPr="000A02B5">
        <w:rPr>
          <w:rStyle w:val="c0"/>
          <w:color w:val="000000"/>
          <w:sz w:val="28"/>
          <w:szCs w:val="28"/>
        </w:rPr>
        <w:t xml:space="preserve"> Н. О. Пальчиковые куклы. Москва: «Сова», 2007</w:t>
      </w: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349"/>
        <w:jc w:val="both"/>
        <w:rPr>
          <w:color w:val="000000"/>
          <w:sz w:val="28"/>
          <w:szCs w:val="28"/>
        </w:rPr>
      </w:pPr>
    </w:p>
    <w:p w:rsidR="000A02B5" w:rsidRP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AD3CC8">
        <w:rPr>
          <w:rStyle w:val="c0"/>
          <w:b/>
          <w:color w:val="003399"/>
          <w:sz w:val="28"/>
          <w:szCs w:val="28"/>
        </w:rPr>
        <w:t>Педагогические</w:t>
      </w:r>
      <w:r w:rsidRPr="00AD3CC8">
        <w:rPr>
          <w:rStyle w:val="c0"/>
          <w:color w:val="003399"/>
          <w:sz w:val="28"/>
          <w:szCs w:val="28"/>
        </w:rPr>
        <w:t>:</w:t>
      </w:r>
      <w:r w:rsidRPr="000A02B5">
        <w:rPr>
          <w:rStyle w:val="c0"/>
          <w:color w:val="000000"/>
          <w:sz w:val="28"/>
          <w:szCs w:val="28"/>
        </w:rPr>
        <w:t xml:space="preserve"> пальчиковые игры, упражнения, </w:t>
      </w:r>
      <w:proofErr w:type="gramStart"/>
      <w:r w:rsidRPr="000A02B5">
        <w:rPr>
          <w:rStyle w:val="c0"/>
          <w:color w:val="000000"/>
          <w:sz w:val="28"/>
          <w:szCs w:val="28"/>
        </w:rPr>
        <w:t>пальчиковый</w:t>
      </w:r>
      <w:proofErr w:type="gramEnd"/>
      <w:r w:rsidRPr="000A02B5">
        <w:rPr>
          <w:rStyle w:val="c0"/>
          <w:color w:val="000000"/>
          <w:sz w:val="28"/>
          <w:szCs w:val="28"/>
        </w:rPr>
        <w:t xml:space="preserve"> и теневой театры, пальчиковые стихи, </w:t>
      </w:r>
      <w:proofErr w:type="spellStart"/>
      <w:r w:rsidRPr="000A02B5">
        <w:rPr>
          <w:rStyle w:val="c0"/>
          <w:color w:val="000000"/>
          <w:sz w:val="28"/>
          <w:szCs w:val="28"/>
        </w:rPr>
        <w:t>потешки</w:t>
      </w:r>
      <w:proofErr w:type="spellEnd"/>
      <w:r w:rsidRPr="000A02B5">
        <w:rPr>
          <w:rStyle w:val="c0"/>
          <w:color w:val="000000"/>
          <w:sz w:val="28"/>
          <w:szCs w:val="28"/>
        </w:rPr>
        <w:t>, сказки.</w:t>
      </w:r>
    </w:p>
    <w:p w:rsid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0A02B5" w:rsidRDefault="000A02B5" w:rsidP="00085CBF">
      <w:pPr>
        <w:pStyle w:val="c3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AB746E" w:rsidRPr="00276E0B" w:rsidRDefault="00AB746E" w:rsidP="00EC213E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center"/>
        <w:rPr>
          <w:rFonts w:ascii="Agency FB" w:hAnsi="Agency FB"/>
          <w:b/>
          <w:bCs/>
          <w:color w:val="FF0000"/>
          <w:sz w:val="36"/>
          <w:szCs w:val="36"/>
        </w:rPr>
      </w:pP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Организация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предметно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>-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развивающей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среды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по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мелкой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моторике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в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 xml:space="preserve"> </w:t>
      </w:r>
      <w:r w:rsidRPr="00276E0B">
        <w:rPr>
          <w:rStyle w:val="c5"/>
          <w:rFonts w:ascii="Arial" w:hAnsi="Arial" w:cs="Arial"/>
          <w:b/>
          <w:bCs/>
          <w:color w:val="FF0000"/>
          <w:sz w:val="36"/>
          <w:szCs w:val="36"/>
        </w:rPr>
        <w:t>группе</w:t>
      </w:r>
      <w:r w:rsidRPr="00276E0B">
        <w:rPr>
          <w:rStyle w:val="c5"/>
          <w:rFonts w:ascii="Agency FB" w:hAnsi="Agency FB"/>
          <w:b/>
          <w:bCs/>
          <w:color w:val="FF0000"/>
          <w:sz w:val="36"/>
          <w:szCs w:val="36"/>
        </w:rPr>
        <w:t>.</w:t>
      </w:r>
    </w:p>
    <w:p w:rsidR="00AB746E" w:rsidRP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Первое, с чем сталкивается ребёнок, попадая в группу –  предметно-развивающая среда. В группе в свободном доступе должно находиться множество игр, пособий и игрушек по развитию мелкой моторики. Это разнообразные мозаики;            конструкторы разной формы, размеров, фактуры; различные пособия по расстёгиванию и застёгиванию пуговиц; несколько вариантов шнуровки.</w:t>
      </w:r>
    </w:p>
    <w:p w:rsidR="00AB746E" w:rsidRP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Очень эффективны для развития руки и пальцев разнообразные мячики: колючие, рифлёные, мягкие. Это прекрасные атрибуты для массажа и самомассажа.</w:t>
      </w:r>
    </w:p>
    <w:p w:rsid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5"/>
          <w:color w:val="7030A0"/>
          <w:sz w:val="28"/>
          <w:szCs w:val="28"/>
        </w:rPr>
      </w:pPr>
      <w:r w:rsidRPr="002E5E97">
        <w:rPr>
          <w:rStyle w:val="c5"/>
          <w:color w:val="7030A0"/>
          <w:sz w:val="28"/>
          <w:szCs w:val="28"/>
        </w:rPr>
        <w:t>Атрибуты</w:t>
      </w:r>
      <w:proofErr w:type="gramStart"/>
      <w:r w:rsidRPr="002E5E97">
        <w:rPr>
          <w:rStyle w:val="c5"/>
          <w:color w:val="7030A0"/>
          <w:sz w:val="28"/>
          <w:szCs w:val="28"/>
        </w:rPr>
        <w:t xml:space="preserve"> ,</w:t>
      </w:r>
      <w:proofErr w:type="gramEnd"/>
      <w:r w:rsidRPr="002E5E97">
        <w:rPr>
          <w:rStyle w:val="c5"/>
          <w:color w:val="7030A0"/>
          <w:sz w:val="28"/>
          <w:szCs w:val="28"/>
        </w:rPr>
        <w:t xml:space="preserve"> имеющиеся в группе:</w:t>
      </w:r>
    </w:p>
    <w:p w:rsidR="0058643F" w:rsidRPr="00AB746E" w:rsidRDefault="0058643F" w:rsidP="0058643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шаблоны (лекало) по лексическим темам для обведения, раскрашивания, штриховки;</w:t>
      </w:r>
    </w:p>
    <w:p w:rsidR="0058643F" w:rsidRPr="00D172F6" w:rsidRDefault="0058643F" w:rsidP="00D172F6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игрушки из «киндер-сюрпризов» для вытаскивания из сухого бассейна;</w:t>
      </w:r>
    </w:p>
    <w:p w:rsid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5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прищепки бельевые для развития координации движений пальцев рук (солнышко, ежик, елочка и др.);</w:t>
      </w:r>
    </w:p>
    <w:p w:rsidR="002E5E97" w:rsidRPr="00AB746E" w:rsidRDefault="002E5E97" w:rsidP="00794CB7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58567" cy="1838422"/>
            <wp:effectExtent l="0" t="0" r="3810" b="9525"/>
            <wp:docPr id="7" name="Рисунок 7" descr="C:\Users\User\Pictures\2017-04-27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4-27\DSC_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79" cy="18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8"/>
          <w:szCs w:val="28"/>
        </w:rPr>
        <w:t xml:space="preserve">     </w:t>
      </w:r>
      <w:r w:rsidR="00794CB7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781281" cy="1853558"/>
            <wp:effectExtent l="0" t="0" r="635" b="0"/>
            <wp:docPr id="8" name="Рисунок 8" descr="C:\Users\User\Pictures\2017-04-27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4-27\DSC_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71" cy="18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5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клавиатура старого компьютера, кнопочного телефона для развития дифференцированных движений пальцев рук;</w:t>
      </w:r>
    </w:p>
    <w:p w:rsidR="00794CB7" w:rsidRPr="00AB746E" w:rsidRDefault="00794CB7" w:rsidP="00794CB7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3028950" cy="2018616"/>
            <wp:effectExtent l="0" t="0" r="0" b="1270"/>
            <wp:docPr id="9" name="Рисунок 9" descr="C:\Users\User\Pictures\2017-04-27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4-27\DSC_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0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B7" w:rsidRPr="00794CB7" w:rsidRDefault="00AB746E" w:rsidP="00794CB7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сухие бассейны, наполненные фасолью или горохом, для самомассажа кистей;</w:t>
      </w:r>
    </w:p>
    <w:p w:rsidR="00AB746E" w:rsidRP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грецкие орехи и шишки, шарики для массажа;</w:t>
      </w:r>
    </w:p>
    <w:p w:rsid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Style w:val="c5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крупы разных сортов и нитки различного качества для выкладывания рисунков;</w:t>
      </w:r>
    </w:p>
    <w:p w:rsidR="00794CB7" w:rsidRPr="00AB746E" w:rsidRDefault="00794CB7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714625" cy="1809136"/>
            <wp:effectExtent l="0" t="0" r="0" b="635"/>
            <wp:docPr id="10" name="Рисунок 10" descr="C:\Users\User\Pictures\2017-04-27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4-27\DSC_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96" cy="18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8"/>
          <w:szCs w:val="28"/>
        </w:rPr>
        <w:t xml:space="preserve">      </w:t>
      </w: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709838" cy="1805947"/>
            <wp:effectExtent l="0" t="0" r="0" b="3810"/>
            <wp:docPr id="11" name="Рисунок 11" descr="C:\Users\User\Pictures\2017-04-27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4-27\DSC_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85" cy="18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6E" w:rsidRP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сетки для раковины и разноцветные ленточки;</w:t>
      </w:r>
    </w:p>
    <w:p w:rsidR="00AB746E" w:rsidRP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«липучки» (картинки с липучкой на изнаночной стороне или магнитом);</w:t>
      </w:r>
    </w:p>
    <w:p w:rsidR="00AB746E" w:rsidRPr="00AB746E" w:rsidRDefault="00AB746E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AB746E">
        <w:rPr>
          <w:rStyle w:val="c5"/>
          <w:color w:val="000000"/>
          <w:sz w:val="28"/>
          <w:szCs w:val="28"/>
        </w:rPr>
        <w:t>• макароны и шнурки для нанизывания или готовые шнуровки.</w:t>
      </w:r>
    </w:p>
    <w:p w:rsidR="000A02B5" w:rsidRPr="00AB746E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2F6" w:rsidRDefault="00D172F6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2F6" w:rsidRPr="00AB746E" w:rsidRDefault="00D172F6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1279A" w:rsidRPr="00D172F6" w:rsidRDefault="000A02B5" w:rsidP="00085CB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bCs/>
          <w:color w:val="FF0000"/>
          <w:sz w:val="36"/>
          <w:szCs w:val="36"/>
          <w:lang w:eastAsia="ru-RU"/>
        </w:rPr>
      </w:pPr>
      <w:r w:rsidRPr="00276E0B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>Этапы</w:t>
      </w:r>
      <w:r w:rsidRPr="00276E0B">
        <w:rPr>
          <w:rFonts w:ascii="Agency FB" w:eastAsia="Times New Roman" w:hAnsi="Agency FB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проекта</w:t>
      </w:r>
      <w:r w:rsidRPr="00276E0B">
        <w:rPr>
          <w:rFonts w:ascii="Agency FB" w:eastAsia="Times New Roman" w:hAnsi="Agency FB" w:cs="Times New Roman"/>
          <w:b/>
          <w:bCs/>
          <w:color w:val="FF0000"/>
          <w:sz w:val="36"/>
          <w:szCs w:val="36"/>
          <w:lang w:eastAsia="ru-RU"/>
        </w:rPr>
        <w:t>:</w:t>
      </w:r>
    </w:p>
    <w:p w:rsidR="000A02B5" w:rsidRPr="00276E0B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Agency FB" w:eastAsia="Times New Roman" w:hAnsi="Agency FB" w:cs="Times New Roman"/>
          <w:b/>
          <w:i/>
          <w:color w:val="003399"/>
          <w:sz w:val="32"/>
          <w:szCs w:val="32"/>
          <w:lang w:eastAsia="ru-RU"/>
        </w:rPr>
      </w:pPr>
      <w:r w:rsidRPr="00276E0B">
        <w:rPr>
          <w:rFonts w:ascii="Agency FB" w:eastAsia="Times New Roman" w:hAnsi="Agency FB" w:cs="Times New Roman"/>
          <w:b/>
          <w:i/>
          <w:color w:val="003399"/>
          <w:sz w:val="32"/>
          <w:szCs w:val="32"/>
          <w:lang w:eastAsia="ru-RU"/>
        </w:rPr>
        <w:t>I</w:t>
      </w:r>
      <w:r w:rsidRPr="00276E0B">
        <w:rPr>
          <w:rFonts w:ascii="Agency FB" w:eastAsia="Times New Roman" w:hAnsi="Agency FB" w:cs="Times New Roman"/>
          <w:color w:val="003399"/>
          <w:sz w:val="32"/>
          <w:szCs w:val="32"/>
          <w:lang w:eastAsia="ru-RU"/>
        </w:rPr>
        <w:t xml:space="preserve">. </w:t>
      </w:r>
      <w:r w:rsidRPr="00276E0B">
        <w:rPr>
          <w:rFonts w:ascii="Arial" w:eastAsia="Times New Roman" w:hAnsi="Arial" w:cs="Arial"/>
          <w:b/>
          <w:i/>
          <w:color w:val="003399"/>
          <w:sz w:val="32"/>
          <w:szCs w:val="32"/>
          <w:lang w:eastAsia="ru-RU"/>
        </w:rPr>
        <w:t>Подготовительный</w:t>
      </w:r>
      <w:r w:rsidRPr="00276E0B">
        <w:rPr>
          <w:rFonts w:ascii="Agency FB" w:eastAsia="Times New Roman" w:hAnsi="Agency FB" w:cs="Times New Roman"/>
          <w:b/>
          <w:i/>
          <w:color w:val="003399"/>
          <w:sz w:val="32"/>
          <w:szCs w:val="32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i/>
          <w:color w:val="003399"/>
          <w:sz w:val="32"/>
          <w:szCs w:val="32"/>
          <w:lang w:eastAsia="ru-RU"/>
        </w:rPr>
        <w:t>этап</w:t>
      </w:r>
      <w:r w:rsidRPr="00276E0B">
        <w:rPr>
          <w:rFonts w:ascii="Agency FB" w:eastAsia="Times New Roman" w:hAnsi="Agency FB" w:cs="Times New Roman"/>
          <w:b/>
          <w:i/>
          <w:color w:val="003399"/>
          <w:sz w:val="32"/>
          <w:szCs w:val="32"/>
          <w:lang w:eastAsia="ru-RU"/>
        </w:rPr>
        <w:t>: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педагогом темы, целей и задач, содержания проекта, прогнозирование результата;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с родителями проекта, выяснение возможностей, средств, необходимых для реализации проекта, определение содержания, длительности проекта и участия в нем родителей.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методической литературы по данной теме: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Н. Новицкая «Веселые пальчиковые игры» (Москва «</w:t>
      </w:r>
      <w:proofErr w:type="spellStart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2001 год);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Шанина</w:t>
      </w:r>
      <w:proofErr w:type="spellEnd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«Играем пальчиками, развиваем речь» (Москва «Классик», 2008 год);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Хворостовцев</w:t>
      </w:r>
      <w:proofErr w:type="spellEnd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«Умные ручки» (Новосибирск, 2008 г.)</w:t>
      </w:r>
    </w:p>
    <w:p w:rsidR="000A02B5" w:rsidRDefault="000A02B5" w:rsidP="00D172F6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Крупенчук</w:t>
      </w:r>
      <w:proofErr w:type="spellEnd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О.И. Тренируем пальчики – развиваем речь – СПб</w:t>
      </w:r>
      <w:proofErr w:type="gramStart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Издательский дом «Литера»,2013г. и другая.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наглядного материала: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письменных консультаций, стендов информации, папок - передвижек;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современных, многофункциональных игр для развития мелкой моторики рук «Бусы», «Цветная башенка» и др.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фотовыставок «Говорящие пальчики», «Пальчиковые сказки» и др.;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выставки детских работ.</w:t>
      </w:r>
    </w:p>
    <w:p w:rsid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A02B5" w:rsidRPr="00276E0B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Agency FB" w:eastAsia="Times New Roman" w:hAnsi="Agency FB" w:cs="Times New Roman"/>
          <w:b/>
          <w:i/>
          <w:color w:val="D60093"/>
          <w:sz w:val="32"/>
          <w:szCs w:val="32"/>
          <w:lang w:eastAsia="ru-RU"/>
        </w:rPr>
      </w:pPr>
      <w:r w:rsidRPr="00276E0B">
        <w:rPr>
          <w:rFonts w:ascii="Agency FB" w:eastAsia="Times New Roman" w:hAnsi="Agency FB" w:cs="Times New Roman"/>
          <w:b/>
          <w:i/>
          <w:color w:val="D60093"/>
          <w:sz w:val="32"/>
          <w:szCs w:val="32"/>
          <w:lang w:eastAsia="ru-RU"/>
        </w:rPr>
        <w:t xml:space="preserve">II. </w:t>
      </w:r>
      <w:r w:rsidRPr="00276E0B">
        <w:rPr>
          <w:rFonts w:ascii="Arial" w:eastAsia="Times New Roman" w:hAnsi="Arial" w:cs="Arial"/>
          <w:b/>
          <w:i/>
          <w:color w:val="D60093"/>
          <w:sz w:val="32"/>
          <w:szCs w:val="32"/>
          <w:lang w:eastAsia="ru-RU"/>
        </w:rPr>
        <w:t>Основной</w:t>
      </w:r>
      <w:r w:rsidRPr="00276E0B">
        <w:rPr>
          <w:rFonts w:ascii="Agency FB" w:eastAsia="Times New Roman" w:hAnsi="Agency FB" w:cs="Times New Roman"/>
          <w:b/>
          <w:i/>
          <w:color w:val="D60093"/>
          <w:sz w:val="32"/>
          <w:szCs w:val="32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i/>
          <w:color w:val="D60093"/>
          <w:sz w:val="32"/>
          <w:szCs w:val="32"/>
          <w:lang w:eastAsia="ru-RU"/>
        </w:rPr>
        <w:t>этап</w:t>
      </w:r>
      <w:r w:rsidRPr="00276E0B">
        <w:rPr>
          <w:rFonts w:ascii="Agency FB" w:eastAsia="Times New Roman" w:hAnsi="Agency FB" w:cs="Times New Roman"/>
          <w:b/>
          <w:i/>
          <w:color w:val="D60093"/>
          <w:sz w:val="32"/>
          <w:szCs w:val="32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i/>
          <w:color w:val="D60093"/>
          <w:sz w:val="32"/>
          <w:szCs w:val="32"/>
          <w:lang w:eastAsia="ru-RU"/>
        </w:rPr>
        <w:t>реализации</w:t>
      </w:r>
      <w:r w:rsidRPr="00276E0B">
        <w:rPr>
          <w:rFonts w:ascii="Agency FB" w:eastAsia="Times New Roman" w:hAnsi="Agency FB" w:cs="Times New Roman"/>
          <w:b/>
          <w:i/>
          <w:color w:val="D60093"/>
          <w:sz w:val="32"/>
          <w:szCs w:val="32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i/>
          <w:color w:val="D60093"/>
          <w:sz w:val="32"/>
          <w:szCs w:val="32"/>
          <w:lang w:eastAsia="ru-RU"/>
        </w:rPr>
        <w:t>проекта</w:t>
      </w:r>
      <w:r w:rsidRPr="00276E0B">
        <w:rPr>
          <w:rFonts w:ascii="Agency FB" w:eastAsia="Times New Roman" w:hAnsi="Agency FB" w:cs="Times New Roman"/>
          <w:b/>
          <w:i/>
          <w:color w:val="D60093"/>
          <w:sz w:val="32"/>
          <w:szCs w:val="32"/>
          <w:lang w:eastAsia="ru-RU"/>
        </w:rPr>
        <w:t>:</w:t>
      </w:r>
    </w:p>
    <w:p w:rsidR="00C60A90" w:rsidRPr="00C60A90" w:rsidRDefault="00C60A90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C60A90">
        <w:rPr>
          <w:rStyle w:val="c5"/>
          <w:color w:val="000000"/>
          <w:sz w:val="28"/>
          <w:szCs w:val="28"/>
        </w:rPr>
        <w:t>1.Обучение родителей проведению пальчиковой гимнастики с ребенком;</w:t>
      </w:r>
    </w:p>
    <w:p w:rsidR="00C60A90" w:rsidRPr="00C60A90" w:rsidRDefault="00C60A90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C60A90">
        <w:rPr>
          <w:rStyle w:val="c5"/>
          <w:color w:val="000000"/>
          <w:sz w:val="28"/>
          <w:szCs w:val="28"/>
        </w:rPr>
        <w:t>2.Включение пальчиковой гимнастики в конспекты занятий, комплексы утренней гимнастики, в сценарии утренников, в утренние и вечерние отрезки времени.</w:t>
      </w:r>
    </w:p>
    <w:p w:rsidR="00C60A90" w:rsidRPr="00C60A90" w:rsidRDefault="00C60A90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C60A90">
        <w:rPr>
          <w:rStyle w:val="c5"/>
          <w:color w:val="000000"/>
          <w:sz w:val="28"/>
          <w:szCs w:val="28"/>
        </w:rPr>
        <w:t>3.Работа с родителями:</w:t>
      </w:r>
    </w:p>
    <w:p w:rsidR="00C60A90" w:rsidRPr="00C60A90" w:rsidRDefault="00C60A90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C60A90">
        <w:rPr>
          <w:rStyle w:val="c5"/>
          <w:color w:val="000000"/>
          <w:sz w:val="28"/>
          <w:szCs w:val="28"/>
        </w:rPr>
        <w:t>выставки игр и атрибутов по развитию мелкой моторики рук детей;</w:t>
      </w:r>
    </w:p>
    <w:p w:rsidR="00C60A90" w:rsidRPr="00C60A90" w:rsidRDefault="00C60A90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C60A90">
        <w:rPr>
          <w:rStyle w:val="c5"/>
          <w:color w:val="000000"/>
          <w:sz w:val="28"/>
          <w:szCs w:val="28"/>
        </w:rPr>
        <w:t>консультации  «Речь и пальчики», «Как  проводить с ребёнком пальчиковые игры», «Пальчиковые шаги»;</w:t>
      </w:r>
    </w:p>
    <w:p w:rsidR="00C60A90" w:rsidRPr="00C60A90" w:rsidRDefault="00C60A90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C60A90">
        <w:rPr>
          <w:rStyle w:val="c5"/>
          <w:color w:val="000000"/>
          <w:sz w:val="28"/>
          <w:szCs w:val="28"/>
        </w:rPr>
        <w:t>беседы с родителями «Дети и мелкая моторика рук»;</w:t>
      </w:r>
    </w:p>
    <w:p w:rsidR="00C60A90" w:rsidRPr="00C60A90" w:rsidRDefault="00C60A90" w:rsidP="00085CBF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r w:rsidRPr="00C60A90">
        <w:rPr>
          <w:rStyle w:val="c5"/>
          <w:color w:val="000000"/>
          <w:sz w:val="28"/>
          <w:szCs w:val="28"/>
        </w:rPr>
        <w:t>родительское собрание «Ладушки ладошки»;</w:t>
      </w:r>
    </w:p>
    <w:p w:rsidR="000A02B5" w:rsidRPr="00D172F6" w:rsidRDefault="00C60A90" w:rsidP="00D172F6">
      <w:pPr>
        <w:pStyle w:val="c4"/>
        <w:shd w:val="clear" w:color="auto" w:fill="FFFFFF"/>
        <w:spacing w:before="0" w:beforeAutospacing="0" w:after="0" w:afterAutospacing="0" w:line="360" w:lineRule="auto"/>
        <w:ind w:left="-993" w:firstLine="284"/>
        <w:jc w:val="both"/>
        <w:rPr>
          <w:rFonts w:ascii="Calibri" w:hAnsi="Calibri"/>
          <w:color w:val="000000"/>
          <w:sz w:val="28"/>
          <w:szCs w:val="28"/>
        </w:rPr>
      </w:pPr>
      <w:proofErr w:type="gramStart"/>
      <w:r w:rsidRPr="00C60A90">
        <w:rPr>
          <w:rStyle w:val="c5"/>
          <w:color w:val="000000"/>
          <w:sz w:val="28"/>
          <w:szCs w:val="28"/>
        </w:rPr>
        <w:t>дни общения (ответы воспитателя на интересующие родителей вопросы.</w:t>
      </w:r>
      <w:proofErr w:type="gramEnd"/>
    </w:p>
    <w:p w:rsidR="0054023F" w:rsidRDefault="00085CBF" w:rsidP="00F36D01">
      <w:pPr>
        <w:shd w:val="clear" w:color="auto" w:fill="FFFFFF"/>
        <w:spacing w:after="0" w:line="360" w:lineRule="auto"/>
        <w:ind w:left="-993" w:firstLine="284"/>
        <w:jc w:val="center"/>
        <w:rPr>
          <w:rFonts w:ascii="Arial" w:eastAsia="Times New Roman" w:hAnsi="Arial" w:cs="Arial"/>
          <w:b/>
          <w:bCs/>
          <w:color w:val="7030A0"/>
          <w:sz w:val="36"/>
          <w:szCs w:val="36"/>
          <w:u w:val="single"/>
          <w:lang w:eastAsia="ru-RU"/>
        </w:rPr>
      </w:pPr>
      <w:r w:rsidRPr="00276E0B">
        <w:rPr>
          <w:rFonts w:ascii="Arial" w:eastAsia="Times New Roman" w:hAnsi="Arial" w:cs="Arial"/>
          <w:b/>
          <w:bCs/>
          <w:color w:val="7030A0"/>
          <w:sz w:val="36"/>
          <w:szCs w:val="36"/>
          <w:u w:val="single"/>
          <w:lang w:eastAsia="ru-RU"/>
        </w:rPr>
        <w:lastRenderedPageBreak/>
        <w:t>План</w:t>
      </w:r>
      <w:r w:rsidRPr="00276E0B">
        <w:rPr>
          <w:rFonts w:ascii="Agency FB" w:eastAsia="Times New Roman" w:hAnsi="Agency FB" w:cs="Times New Roman"/>
          <w:b/>
          <w:bCs/>
          <w:color w:val="7030A0"/>
          <w:sz w:val="36"/>
          <w:szCs w:val="36"/>
          <w:u w:val="single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bCs/>
          <w:color w:val="7030A0"/>
          <w:sz w:val="36"/>
          <w:szCs w:val="36"/>
          <w:u w:val="single"/>
          <w:lang w:eastAsia="ru-RU"/>
        </w:rPr>
        <w:t>мероприятий</w:t>
      </w:r>
      <w:r w:rsidRPr="00276E0B">
        <w:rPr>
          <w:rFonts w:ascii="Agency FB" w:eastAsia="Times New Roman" w:hAnsi="Agency FB" w:cs="Times New Roman"/>
          <w:b/>
          <w:bCs/>
          <w:color w:val="7030A0"/>
          <w:sz w:val="36"/>
          <w:szCs w:val="36"/>
          <w:u w:val="single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bCs/>
          <w:color w:val="7030A0"/>
          <w:sz w:val="36"/>
          <w:szCs w:val="36"/>
          <w:u w:val="single"/>
          <w:lang w:eastAsia="ru-RU"/>
        </w:rPr>
        <w:t>на</w:t>
      </w:r>
      <w:r w:rsidRPr="00276E0B">
        <w:rPr>
          <w:rFonts w:ascii="Agency FB" w:eastAsia="Times New Roman" w:hAnsi="Agency FB" w:cs="Times New Roman"/>
          <w:b/>
          <w:bCs/>
          <w:color w:val="7030A0"/>
          <w:sz w:val="36"/>
          <w:szCs w:val="36"/>
          <w:u w:val="single"/>
          <w:lang w:eastAsia="ru-RU"/>
        </w:rPr>
        <w:t xml:space="preserve"> 2016/2017</w:t>
      </w:r>
      <w:r w:rsidR="000A02B5" w:rsidRPr="00276E0B">
        <w:rPr>
          <w:rFonts w:ascii="Arial" w:eastAsia="Times New Roman" w:hAnsi="Arial" w:cs="Arial"/>
          <w:b/>
          <w:bCs/>
          <w:color w:val="7030A0"/>
          <w:sz w:val="36"/>
          <w:szCs w:val="36"/>
          <w:u w:val="single"/>
          <w:lang w:eastAsia="ru-RU"/>
        </w:rPr>
        <w:t>г</w:t>
      </w:r>
    </w:p>
    <w:p w:rsidR="00F36D01" w:rsidRPr="00F36D01" w:rsidRDefault="00F36D01" w:rsidP="00F36D01">
      <w:pPr>
        <w:shd w:val="clear" w:color="auto" w:fill="FFFFFF"/>
        <w:spacing w:after="0" w:line="360" w:lineRule="auto"/>
        <w:ind w:left="-993" w:firstLine="284"/>
        <w:jc w:val="center"/>
        <w:rPr>
          <w:rFonts w:eastAsia="Times New Roman" w:cs="Times New Roman"/>
          <w:b/>
          <w:bCs/>
          <w:color w:val="7030A0"/>
          <w:sz w:val="36"/>
          <w:szCs w:val="36"/>
          <w:u w:val="single"/>
          <w:lang w:eastAsia="ru-RU"/>
        </w:rPr>
      </w:pPr>
    </w:p>
    <w:tbl>
      <w:tblPr>
        <w:tblW w:w="11227" w:type="dxa"/>
        <w:tblInd w:w="-11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119"/>
        <w:gridCol w:w="3543"/>
        <w:gridCol w:w="2565"/>
        <w:gridCol w:w="15"/>
      </w:tblGrid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«Знакомство с проектом «Веселые пальчики»»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родителей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«Что такое мелкая моторика и как её развивать»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CB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Папка-передвижка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«Развитие мелкой моторики»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Информационная папка для родителей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«Играем вместе»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CB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54023F" w:rsidRPr="0054023F" w:rsidRDefault="0054023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Круглый стол для родителей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«Умные пальчики -  гимнастика для ума!»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rPr>
          <w:trHeight w:val="80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 - класс для родителей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«Веселые пальчики»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занятие для родителей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«Весна красна»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CB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</w:t>
            </w:r>
          </w:p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руководитель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«Пальчиками играем – речь развиваем»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rPr>
          <w:gridAfter w:val="1"/>
          <w:wAfter w:w="15" w:type="dxa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родительское собрание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«Слово на ладошке»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54023F" w:rsidRDefault="0054023F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023F" w:rsidRDefault="0054023F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72F6" w:rsidRDefault="00D172F6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72F6" w:rsidRDefault="00D172F6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72F6" w:rsidRDefault="00D172F6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72F6" w:rsidRDefault="00D172F6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72F6" w:rsidRDefault="00D172F6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D01" w:rsidRDefault="00F36D01" w:rsidP="00085C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D01" w:rsidRPr="00F36D01" w:rsidRDefault="00085CBF" w:rsidP="00F36D01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CC0000"/>
          <w:sz w:val="36"/>
          <w:szCs w:val="36"/>
          <w:u w:val="single"/>
          <w:lang w:eastAsia="ru-RU"/>
        </w:rPr>
      </w:pPr>
      <w:r w:rsidRPr="00276E0B">
        <w:rPr>
          <w:rFonts w:ascii="Arial" w:eastAsia="Times New Roman" w:hAnsi="Arial" w:cs="Arial"/>
          <w:b/>
          <w:bCs/>
          <w:color w:val="CC0000"/>
          <w:sz w:val="36"/>
          <w:szCs w:val="36"/>
          <w:u w:val="single"/>
          <w:lang w:eastAsia="ru-RU"/>
        </w:rPr>
        <w:lastRenderedPageBreak/>
        <w:t>План</w:t>
      </w:r>
      <w:r w:rsidRPr="00276E0B">
        <w:rPr>
          <w:rFonts w:ascii="Agency FB" w:eastAsia="Times New Roman" w:hAnsi="Agency FB" w:cs="Times New Roman"/>
          <w:b/>
          <w:bCs/>
          <w:color w:val="CC0000"/>
          <w:sz w:val="36"/>
          <w:szCs w:val="36"/>
          <w:u w:val="single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bCs/>
          <w:color w:val="CC0000"/>
          <w:sz w:val="36"/>
          <w:szCs w:val="36"/>
          <w:u w:val="single"/>
          <w:lang w:eastAsia="ru-RU"/>
        </w:rPr>
        <w:t>мероприятий</w:t>
      </w:r>
      <w:r w:rsidRPr="00276E0B">
        <w:rPr>
          <w:rFonts w:ascii="Agency FB" w:eastAsia="Times New Roman" w:hAnsi="Agency FB" w:cs="Times New Roman"/>
          <w:b/>
          <w:bCs/>
          <w:color w:val="CC0000"/>
          <w:sz w:val="36"/>
          <w:szCs w:val="36"/>
          <w:u w:val="single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bCs/>
          <w:color w:val="CC0000"/>
          <w:sz w:val="36"/>
          <w:szCs w:val="36"/>
          <w:u w:val="single"/>
          <w:lang w:eastAsia="ru-RU"/>
        </w:rPr>
        <w:t>на</w:t>
      </w:r>
      <w:r w:rsidRPr="00276E0B">
        <w:rPr>
          <w:rFonts w:ascii="Agency FB" w:eastAsia="Times New Roman" w:hAnsi="Agency FB" w:cs="Times New Roman"/>
          <w:b/>
          <w:bCs/>
          <w:color w:val="CC0000"/>
          <w:sz w:val="36"/>
          <w:szCs w:val="36"/>
          <w:u w:val="single"/>
          <w:lang w:eastAsia="ru-RU"/>
        </w:rPr>
        <w:t xml:space="preserve"> 2017/2018</w:t>
      </w:r>
      <w:r w:rsidR="0054023F" w:rsidRPr="00276E0B">
        <w:rPr>
          <w:rFonts w:ascii="Arial" w:eastAsia="Times New Roman" w:hAnsi="Arial" w:cs="Arial"/>
          <w:b/>
          <w:bCs/>
          <w:color w:val="CC0000"/>
          <w:sz w:val="36"/>
          <w:szCs w:val="36"/>
          <w:u w:val="single"/>
          <w:lang w:eastAsia="ru-RU"/>
        </w:rPr>
        <w:t>г</w:t>
      </w:r>
    </w:p>
    <w:tbl>
      <w:tblPr>
        <w:tblW w:w="11212" w:type="dxa"/>
        <w:tblInd w:w="-11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3402"/>
        <w:gridCol w:w="2535"/>
        <w:gridCol w:w="30"/>
      </w:tblGrid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«Развитие мелкой моторики и координации движений рук в дошкольном возрасте»</w:t>
            </w:r>
          </w:p>
        </w:tc>
        <w:tc>
          <w:tcPr>
            <w:tcW w:w="2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родителей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«Пальчиковые игры – это развитая речь и здоровый ребенок»</w:t>
            </w:r>
          </w:p>
        </w:tc>
        <w:tc>
          <w:tcPr>
            <w:tcW w:w="2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CB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и папка-передвижка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«Игры для умной ладошки»»</w:t>
            </w:r>
          </w:p>
        </w:tc>
        <w:tc>
          <w:tcPr>
            <w:tcW w:w="2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Информационная папка для родителей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«Как подготовить ребёнка к школе»</w:t>
            </w:r>
          </w:p>
        </w:tc>
        <w:tc>
          <w:tcPr>
            <w:tcW w:w="2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 – практикум для родителей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«Чтобы чётко говорить – надо с пальцами дружить».</w:t>
            </w:r>
          </w:p>
        </w:tc>
        <w:tc>
          <w:tcPr>
            <w:tcW w:w="2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 - класс для родителей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Изготовление продуктов для игры «Магазин» из солёного теста.</w:t>
            </w:r>
          </w:p>
        </w:tc>
        <w:tc>
          <w:tcPr>
            <w:tcW w:w="2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развлечение с детьми и родителями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«Играем нашими пальчиками»</w:t>
            </w:r>
          </w:p>
        </w:tc>
        <w:tc>
          <w:tcPr>
            <w:tcW w:w="2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CB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</w:t>
            </w:r>
          </w:p>
          <w:p w:rsidR="00085CB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руководитель</w:t>
            </w:r>
          </w:p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rPr>
          <w:gridAfter w:val="1"/>
          <w:wAfter w:w="30" w:type="dxa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родителями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«Наши достижения»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85CBF" w:rsidRPr="0054023F" w:rsidTr="00085CBF">
        <w:trPr>
          <w:gridAfter w:val="1"/>
          <w:wAfter w:w="30" w:type="dxa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родительское собрание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«Время подводить итоги»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23F" w:rsidRPr="0054023F" w:rsidRDefault="00085CBF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54023F" w:rsidRPr="000A02B5" w:rsidRDefault="0054023F" w:rsidP="00085CBF">
      <w:pPr>
        <w:shd w:val="clear" w:color="auto" w:fill="FFFFFF"/>
        <w:spacing w:after="0" w:line="360" w:lineRule="auto"/>
        <w:ind w:left="-993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79A" w:rsidRDefault="0071279A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db722c73a6b27494c20842cc96676ab8dddae5e0"/>
      <w:bookmarkStart w:id="1" w:name="0"/>
      <w:bookmarkEnd w:id="0"/>
      <w:bookmarkEnd w:id="1"/>
    </w:p>
    <w:p w:rsidR="00F36D01" w:rsidRDefault="00F36D01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1279A" w:rsidRPr="00276E0B" w:rsidRDefault="00085CBF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Agency FB" w:eastAsia="Times New Roman" w:hAnsi="Agency FB" w:cs="Times New Roman"/>
          <w:b/>
          <w:bCs/>
          <w:color w:val="0000CC"/>
          <w:sz w:val="32"/>
          <w:szCs w:val="32"/>
          <w:lang w:eastAsia="ru-RU"/>
        </w:rPr>
      </w:pPr>
      <w:r w:rsidRPr="00276E0B">
        <w:rPr>
          <w:rFonts w:ascii="Arial" w:hAnsi="Arial" w:cs="Arial"/>
          <w:b/>
          <w:color w:val="0000CC"/>
          <w:sz w:val="32"/>
          <w:szCs w:val="32"/>
          <w:shd w:val="clear" w:color="auto" w:fill="FFFFFF"/>
        </w:rPr>
        <w:lastRenderedPageBreak/>
        <w:t>Рекомендации</w:t>
      </w:r>
      <w:r w:rsidRPr="00276E0B">
        <w:rPr>
          <w:rFonts w:ascii="Agency FB" w:hAnsi="Agency FB" w:cs="Times New Roman"/>
          <w:b/>
          <w:color w:val="0000CC"/>
          <w:sz w:val="32"/>
          <w:szCs w:val="32"/>
          <w:shd w:val="clear" w:color="auto" w:fill="FFFFFF"/>
        </w:rPr>
        <w:t xml:space="preserve"> </w:t>
      </w:r>
      <w:r w:rsidRPr="00276E0B">
        <w:rPr>
          <w:rFonts w:ascii="Arial" w:hAnsi="Arial" w:cs="Arial"/>
          <w:b/>
          <w:color w:val="0000CC"/>
          <w:sz w:val="32"/>
          <w:szCs w:val="32"/>
          <w:shd w:val="clear" w:color="auto" w:fill="FFFFFF"/>
        </w:rPr>
        <w:t>по</w:t>
      </w:r>
      <w:r w:rsidRPr="00276E0B">
        <w:rPr>
          <w:rFonts w:ascii="Agency FB" w:hAnsi="Agency FB" w:cs="Times New Roman"/>
          <w:b/>
          <w:color w:val="0000CC"/>
          <w:sz w:val="32"/>
          <w:szCs w:val="32"/>
          <w:shd w:val="clear" w:color="auto" w:fill="FFFFFF"/>
        </w:rPr>
        <w:t xml:space="preserve"> </w:t>
      </w:r>
      <w:r w:rsidRPr="00276E0B">
        <w:rPr>
          <w:rFonts w:ascii="Arial" w:hAnsi="Arial" w:cs="Arial"/>
          <w:b/>
          <w:color w:val="0000CC"/>
          <w:sz w:val="32"/>
          <w:szCs w:val="32"/>
          <w:shd w:val="clear" w:color="auto" w:fill="FFFFFF"/>
        </w:rPr>
        <w:t>проведению</w:t>
      </w:r>
      <w:r w:rsidRPr="00276E0B">
        <w:rPr>
          <w:rFonts w:ascii="Agency FB" w:hAnsi="Agency FB" w:cs="Times New Roman"/>
          <w:b/>
          <w:color w:val="0000CC"/>
          <w:sz w:val="32"/>
          <w:szCs w:val="32"/>
          <w:shd w:val="clear" w:color="auto" w:fill="FFFFFF"/>
        </w:rPr>
        <w:t xml:space="preserve"> </w:t>
      </w:r>
      <w:r w:rsidRPr="00276E0B">
        <w:rPr>
          <w:rFonts w:ascii="Arial" w:hAnsi="Arial" w:cs="Arial"/>
          <w:b/>
          <w:color w:val="0000CC"/>
          <w:sz w:val="32"/>
          <w:szCs w:val="32"/>
          <w:shd w:val="clear" w:color="auto" w:fill="FFFFFF"/>
        </w:rPr>
        <w:t>пальчиковых</w:t>
      </w:r>
      <w:r w:rsidRPr="00276E0B">
        <w:rPr>
          <w:rFonts w:ascii="Agency FB" w:hAnsi="Agency FB" w:cs="Times New Roman"/>
          <w:b/>
          <w:color w:val="0000CC"/>
          <w:sz w:val="32"/>
          <w:szCs w:val="32"/>
          <w:shd w:val="clear" w:color="auto" w:fill="FFFFFF"/>
        </w:rPr>
        <w:t xml:space="preserve"> </w:t>
      </w:r>
      <w:r w:rsidRPr="00276E0B">
        <w:rPr>
          <w:rFonts w:ascii="Arial" w:hAnsi="Arial" w:cs="Arial"/>
          <w:b/>
          <w:color w:val="0000CC"/>
          <w:sz w:val="32"/>
          <w:szCs w:val="32"/>
          <w:shd w:val="clear" w:color="auto" w:fill="FFFFFF"/>
        </w:rPr>
        <w:t>игр</w:t>
      </w:r>
      <w:r w:rsidRPr="00276E0B">
        <w:rPr>
          <w:rFonts w:ascii="Agency FB" w:hAnsi="Agency FB" w:cs="Times New Roman"/>
          <w:b/>
          <w:color w:val="0000CC"/>
          <w:sz w:val="32"/>
          <w:szCs w:val="32"/>
          <w:shd w:val="clear" w:color="auto" w:fill="FFFFFF"/>
        </w:rPr>
        <w:t>: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eff2f46146331b6a5b4cdd353593ceff3abba2f3"/>
      <w:bookmarkStart w:id="3" w:name="1"/>
      <w:bookmarkEnd w:id="2"/>
      <w:bookmarkEnd w:id="3"/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 игрой с ребенком необходимо обсудить ее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упражнения следует вместе с ребенком, при этом демонстрируя собственную увлеченность игрой;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повторных проведениях игры дети нередко начинают производить текст частично (особенно начало и окончание фраз). Постепенно текст разучивается наизусть, дети произносят его целиком, соотнося слова с движением;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выбрав два или три упражнения, постепенно заменяйте их новыми. Наиболее понравившиеся игры можете оставить в своем репертуаре и возвращаться к ним по желанию малыша;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ставьте перед ребенком несколько сложных задач сразу (к примеру, показывать движения и произносить текст). Объем внимания у детей ограничен, и невыполнимая задача может «отбить» интерес к игре;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вначале дети испытывают затруднения в выполнении многих упражнений, поэтому отрабатываются движения постепенно и пассивно, с помощью взрослых;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никогда не принуждайте. Попытайтесь разобраться в причинах отказа, если возможно, ликвидировать их (например, изменив задание) или поменяйте игру;</w:t>
      </w:r>
    </w:p>
    <w:p w:rsidR="00085CBF" w:rsidRDefault="000A02B5" w:rsidP="00F36D01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стимулируйте подпевание детей, «не замечайте», если они поначалу делают что-то неправильно, поощряйте успехи.</w:t>
      </w:r>
    </w:p>
    <w:p w:rsidR="00F36D01" w:rsidRPr="00F36D01" w:rsidRDefault="00F36D01" w:rsidP="00F36D01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023F" w:rsidRPr="00F36D01" w:rsidRDefault="000A02B5" w:rsidP="00F36D01">
      <w:pPr>
        <w:shd w:val="clear" w:color="auto" w:fill="FFFFFF"/>
        <w:spacing w:after="0" w:line="360" w:lineRule="auto"/>
        <w:ind w:left="-993" w:firstLine="284"/>
        <w:jc w:val="center"/>
        <w:rPr>
          <w:rFonts w:eastAsia="Times New Roman" w:cs="Times New Roman"/>
          <w:b/>
          <w:color w:val="FF0000"/>
          <w:sz w:val="36"/>
          <w:szCs w:val="36"/>
          <w:u w:val="single"/>
          <w:lang w:eastAsia="ru-RU"/>
        </w:rPr>
      </w:pPr>
      <w:r w:rsidRPr="00276E0B">
        <w:rPr>
          <w:rFonts w:ascii="Arial" w:eastAsia="Times New Roman" w:hAnsi="Arial" w:cs="Arial"/>
          <w:b/>
          <w:color w:val="FF0000"/>
          <w:sz w:val="36"/>
          <w:szCs w:val="36"/>
          <w:u w:val="single"/>
          <w:lang w:eastAsia="ru-RU"/>
        </w:rPr>
        <w:t>План</w:t>
      </w:r>
      <w:r w:rsidRPr="00276E0B">
        <w:rPr>
          <w:rFonts w:ascii="Agency FB" w:eastAsia="Times New Roman" w:hAnsi="Agency FB" w:cs="Times New Roman"/>
          <w:b/>
          <w:color w:val="FF0000"/>
          <w:sz w:val="36"/>
          <w:szCs w:val="36"/>
          <w:u w:val="single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color w:val="FF0000"/>
          <w:sz w:val="36"/>
          <w:szCs w:val="36"/>
          <w:u w:val="single"/>
          <w:lang w:eastAsia="ru-RU"/>
        </w:rPr>
        <w:t>выполнения</w:t>
      </w:r>
      <w:r w:rsidRPr="00276E0B">
        <w:rPr>
          <w:rFonts w:ascii="Agency FB" w:eastAsia="Times New Roman" w:hAnsi="Agency FB" w:cs="Times New Roman"/>
          <w:b/>
          <w:color w:val="FF0000"/>
          <w:sz w:val="36"/>
          <w:szCs w:val="36"/>
          <w:u w:val="single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color w:val="FF0000"/>
          <w:sz w:val="36"/>
          <w:szCs w:val="36"/>
          <w:u w:val="single"/>
          <w:lang w:eastAsia="ru-RU"/>
        </w:rPr>
        <w:t>проекта</w:t>
      </w:r>
    </w:p>
    <w:tbl>
      <w:tblPr>
        <w:tblW w:w="11427" w:type="dxa"/>
        <w:tblInd w:w="-13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4522"/>
        <w:gridCol w:w="6465"/>
      </w:tblGrid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Цели и задачи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тематики, формулировка проблемы.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Стимулировать речевое развитие, </w:t>
            </w:r>
            <w:proofErr w:type="gram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психические</w:t>
            </w:r>
            <w:proofErr w:type="gramEnd"/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процессы через тренинг движения пальцев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 детей.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Изучение родителями методической литературы: Е. И. Чернова, Е. Ю. </w:t>
            </w: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Тимофеева «Пальчиковые шаги» Санкт-Петербург Корона-Век 2007,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Л. Г. </w:t>
            </w:r>
            <w:proofErr w:type="spell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Брозаускас</w:t>
            </w:r>
            <w:proofErr w:type="spellEnd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«Развиваем пальчики» Санкт-Петербург Издательский дом Литера 2008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Приобщить родителей к чтению и приобретению </w:t>
            </w:r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специальной литературы и тем самым убедиться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эффективности ее применения.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перспективного плана проведения пальчиковых игр для педагогов и родителей.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Систематизировать использование пальчиковых игр </w:t>
            </w:r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работе с детьми, </w:t>
            </w:r>
            <w:proofErr w:type="gram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направленное</w:t>
            </w:r>
            <w:proofErr w:type="gramEnd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поиск </w:t>
            </w:r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креативных путей повышения качества работы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уровне современных дошкольных требований.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Включение воспитателем пальчиковых игр в конспекты разных видов занятий, в утреннюю гимнастику, </w:t>
            </w:r>
            <w:proofErr w:type="spell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свободную деятельность детей.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снятию напряжения рук и губ, снятию</w:t>
            </w:r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умственной усталости, а также дать ощутить детям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радость телесного контакта.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родителей (индивидуальные и групповые)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Рассказать родителям о системе работы, ответить </w:t>
            </w:r>
            <w:proofErr w:type="gram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интересующие их вопросы.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Мастер-классы для родителей: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Обучить родителей правильному проведению дома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пальчиковых игр.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Семинары-практикумы для родителей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Заинтересовать родителей актуальностью данной</w:t>
            </w:r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темы, сделав их единомышленниками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осуществлении данного проекта.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в уголке для родителей папок-передвижек и мини консультаций на стенде информации.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Пополнить педагогические знания родителей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помощью наглядной информации.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Выставки для родителей дидактических игр и пособий по развитию мелкой моторики рук детей, литературы по данной теме.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Акцентировать внимание родителей на значимости</w:t>
            </w:r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их помощи. Отметить успехи </w:t>
            </w:r>
            <w:proofErr w:type="gram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активных</w:t>
            </w:r>
            <w:proofErr w:type="gramEnd"/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родителей, занимающихся с детьми 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пальчиковыми играми.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проделанной работы по проекту «Время подводить итоги»</w:t>
            </w:r>
            <w:proofErr w:type="gram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родителями.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Совместно с родителями выявить </w:t>
            </w:r>
            <w:proofErr w:type="gramStart"/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положительные</w:t>
            </w:r>
            <w:proofErr w:type="gramEnd"/>
          </w:p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результаты проделанной работы, проанализировать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недостатки.</w:t>
            </w:r>
          </w:p>
        </w:tc>
      </w:tr>
      <w:tr w:rsidR="00602271" w:rsidRPr="0054023F" w:rsidTr="006022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новой проблемы: «Теневой театр».</w:t>
            </w:r>
          </w:p>
        </w:tc>
        <w:tc>
          <w:tcPr>
            <w:tcW w:w="6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271" w:rsidRDefault="00602271" w:rsidP="00085CB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Разработать план работы по развитию речи детей</w:t>
            </w:r>
          </w:p>
          <w:p w:rsidR="0054023F" w:rsidRPr="0054023F" w:rsidRDefault="00602271" w:rsidP="00085CBF">
            <w:pPr>
              <w:spacing w:after="0" w:line="36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540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посредством театральной деятельности.</w:t>
            </w:r>
          </w:p>
        </w:tc>
      </w:tr>
    </w:tbl>
    <w:p w:rsidR="00B510C2" w:rsidRDefault="00B510C2" w:rsidP="00F36D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A02B5" w:rsidRPr="00276E0B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Agency FB" w:eastAsia="Times New Roman" w:hAnsi="Agency FB" w:cs="Times New Roman"/>
          <w:b/>
          <w:i/>
          <w:color w:val="CC0000"/>
          <w:sz w:val="32"/>
          <w:szCs w:val="32"/>
          <w:lang w:eastAsia="ru-RU"/>
        </w:rPr>
      </w:pPr>
      <w:r w:rsidRPr="00276E0B">
        <w:rPr>
          <w:rFonts w:ascii="Agency FB" w:eastAsia="Times New Roman" w:hAnsi="Agency FB" w:cs="Times New Roman"/>
          <w:b/>
          <w:i/>
          <w:color w:val="CC0000"/>
          <w:sz w:val="32"/>
          <w:szCs w:val="32"/>
          <w:lang w:eastAsia="ru-RU"/>
        </w:rPr>
        <w:t xml:space="preserve">III. </w:t>
      </w:r>
      <w:r w:rsidRPr="00276E0B">
        <w:rPr>
          <w:rFonts w:ascii="Arial" w:eastAsia="Times New Roman" w:hAnsi="Arial" w:cs="Arial"/>
          <w:b/>
          <w:i/>
          <w:color w:val="CC0000"/>
          <w:sz w:val="32"/>
          <w:szCs w:val="32"/>
          <w:lang w:eastAsia="ru-RU"/>
        </w:rPr>
        <w:t>Заключительный</w:t>
      </w:r>
      <w:r w:rsidRPr="00276E0B">
        <w:rPr>
          <w:rFonts w:ascii="Agency FB" w:eastAsia="Times New Roman" w:hAnsi="Agency FB" w:cs="Times New Roman"/>
          <w:b/>
          <w:i/>
          <w:color w:val="CC0000"/>
          <w:sz w:val="32"/>
          <w:szCs w:val="32"/>
          <w:lang w:eastAsia="ru-RU"/>
        </w:rPr>
        <w:t xml:space="preserve"> </w:t>
      </w:r>
      <w:r w:rsidRPr="00276E0B">
        <w:rPr>
          <w:rFonts w:ascii="Arial" w:eastAsia="Times New Roman" w:hAnsi="Arial" w:cs="Arial"/>
          <w:b/>
          <w:i/>
          <w:color w:val="CC0000"/>
          <w:sz w:val="32"/>
          <w:szCs w:val="32"/>
          <w:lang w:eastAsia="ru-RU"/>
        </w:rPr>
        <w:t>этап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проделанную работу, можно сделать выводы:</w:t>
      </w:r>
    </w:p>
    <w:p w:rsidR="000A02B5" w:rsidRPr="000A02B5" w:rsidRDefault="00D172F6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</w:t>
      </w:r>
      <w:r w:rsidR="000A02B5"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 разработанного проекта выбрана с учетом возрастных особенностей детей младшего возраста, объема информации, которая может быть ими воспринята, что положительно повлияло на различные виды деятельности детей;</w:t>
      </w:r>
    </w:p>
    <w:p w:rsidR="000A02B5" w:rsidRPr="000A02B5" w:rsidRDefault="00D172F6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</w:t>
      </w:r>
      <w:r w:rsidR="000A02B5"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тмечалась положительная реакция и эмоциональный отклик детей на знакомство с новыми видами пальчиковой гимнастики, дети проявляли желание и интерес играть в данные игры, с интересом и желанием выполняли упражнения на развитие мелкой моторики рук;</w:t>
      </w:r>
    </w:p>
    <w:p w:rsidR="000A02B5" w:rsidRPr="000A02B5" w:rsidRDefault="00D172F6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</w:t>
      </w:r>
      <w:r w:rsidR="000A02B5"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озросла речевая активность детей, внимание стало более сосредоточенным, улучшилась память;</w:t>
      </w:r>
    </w:p>
    <w:p w:rsidR="000A02B5" w:rsidRPr="000A02B5" w:rsidRDefault="00F36D01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</w:t>
      </w:r>
      <w:r w:rsidR="000A02B5"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читаем, что удалось достигнуть хороших результатов взаимодействия педагога с родителями. Родители принимали активное участие в реализации проекта, научились правильно проводить пальчиковую гимнастику в домашних условиях.</w:t>
      </w:r>
    </w:p>
    <w:p w:rsidR="000A02B5" w:rsidRP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целенаправленная, регулярно осуществляемая работа воспитателями и родителями по развитию речи детей посредством пальчиковой гимнастики, использование методических приемов, способствующих речевому развитию детей, позволила добиться положительных результатов. </w:t>
      </w:r>
    </w:p>
    <w:p w:rsidR="000A02B5" w:rsidRDefault="000A02B5" w:rsidP="00085CBF">
      <w:pPr>
        <w:shd w:val="clear" w:color="auto" w:fill="FFFFFF"/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Перспектива на будущее: разработать перспективу проекта «</w:t>
      </w:r>
      <w:r w:rsidR="00F44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сказок</w:t>
      </w:r>
      <w:r w:rsidRPr="000A0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F36D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этому идет подготовка. </w:t>
      </w:r>
    </w:p>
    <w:p w:rsidR="00F36D01" w:rsidRDefault="00F36D01" w:rsidP="00F36D01">
      <w:pPr>
        <w:shd w:val="clear" w:color="auto" w:fill="FFFFFF"/>
        <w:spacing w:after="0" w:line="360" w:lineRule="auto"/>
        <w:ind w:left="-993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A6C12" wp14:editId="2EE0CDD9">
            <wp:extent cx="2252609" cy="1501232"/>
            <wp:effectExtent l="0" t="0" r="0" b="3810"/>
            <wp:docPr id="1" name="Рисунок 1" descr="C:\Users\User\Pictures\2017-04-27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4-27\DSC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439" cy="15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01" w:rsidRPr="000A02B5" w:rsidRDefault="00F36D01" w:rsidP="00F36D01">
      <w:pPr>
        <w:shd w:val="clear" w:color="auto" w:fill="FFFFFF"/>
        <w:spacing w:after="0" w:line="360" w:lineRule="auto"/>
        <w:ind w:left="-993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43C" w:rsidRDefault="00F36D01" w:rsidP="00F36D01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113833"/>
            <wp:effectExtent l="0" t="0" r="0" b="1270"/>
            <wp:docPr id="2" name="Рисунок 2" descr="C:\Users\User\Pictures\2017-04-27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4-27\DSC_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72" cy="2112265"/>
                    </a:xfrm>
                    <a:prstGeom prst="rect">
                      <a:avLst/>
                    </a:prstGeom>
                    <a:pattFill prst="dkVert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69" cy="2120194"/>
            <wp:effectExtent l="0" t="0" r="0" b="0"/>
            <wp:docPr id="12" name="Рисунок 12" descr="C:\Users\User\Pictures\2017-04-27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4-27\DSC_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46" cy="21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90" w:rsidRDefault="00C60A90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Style w:val="c0"/>
          <w:b/>
          <w:bCs/>
          <w:color w:val="000000"/>
          <w:sz w:val="28"/>
          <w:szCs w:val="28"/>
        </w:rPr>
      </w:pPr>
    </w:p>
    <w:p w:rsidR="00C60A90" w:rsidRDefault="00F36D01" w:rsidP="00F36D01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95613" cy="2129687"/>
            <wp:effectExtent l="0" t="0" r="5080" b="4445"/>
            <wp:docPr id="13" name="Рисунок 13" descr="C:\Users\User\Pictures\2017-04-27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4-27\DSC_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77" cy="213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90" w:rsidRDefault="00C60A90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Style w:val="c0"/>
          <w:b/>
          <w:bCs/>
          <w:color w:val="000000"/>
          <w:sz w:val="28"/>
          <w:szCs w:val="28"/>
        </w:rPr>
      </w:pPr>
    </w:p>
    <w:p w:rsidR="000D57B3" w:rsidRDefault="000D57B3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36D01" w:rsidRDefault="00F36D01" w:rsidP="0058643F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B510C2" w:rsidRPr="00AD3CC8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Style w:val="c0"/>
          <w:b/>
          <w:bCs/>
          <w:color w:val="D60093"/>
          <w:sz w:val="28"/>
          <w:szCs w:val="28"/>
        </w:rPr>
      </w:pPr>
      <w:r w:rsidRPr="00276E0B">
        <w:rPr>
          <w:rStyle w:val="c0"/>
          <w:rFonts w:ascii="Arial" w:hAnsi="Arial" w:cs="Arial"/>
          <w:b/>
          <w:bCs/>
          <w:color w:val="D60093"/>
          <w:sz w:val="36"/>
          <w:szCs w:val="36"/>
        </w:rPr>
        <w:lastRenderedPageBreak/>
        <w:t>Перечень</w:t>
      </w:r>
      <w:r w:rsidRPr="00276E0B">
        <w:rPr>
          <w:rStyle w:val="c0"/>
          <w:rFonts w:ascii="Agency FB" w:hAnsi="Agency FB"/>
          <w:b/>
          <w:bCs/>
          <w:color w:val="D60093"/>
          <w:sz w:val="36"/>
          <w:szCs w:val="36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D60093"/>
          <w:sz w:val="36"/>
          <w:szCs w:val="36"/>
        </w:rPr>
        <w:t>используемой</w:t>
      </w:r>
      <w:r w:rsidRPr="00276E0B">
        <w:rPr>
          <w:rStyle w:val="c0"/>
          <w:rFonts w:ascii="Agency FB" w:hAnsi="Agency FB"/>
          <w:b/>
          <w:bCs/>
          <w:color w:val="D60093"/>
          <w:sz w:val="36"/>
          <w:szCs w:val="36"/>
        </w:rPr>
        <w:t xml:space="preserve"> </w:t>
      </w:r>
      <w:r w:rsidRPr="00276E0B">
        <w:rPr>
          <w:rStyle w:val="c0"/>
          <w:rFonts w:ascii="Arial" w:hAnsi="Arial" w:cs="Arial"/>
          <w:b/>
          <w:bCs/>
          <w:color w:val="D60093"/>
          <w:sz w:val="36"/>
          <w:szCs w:val="36"/>
        </w:rPr>
        <w:t>литературы</w:t>
      </w:r>
      <w:r w:rsidRPr="00AD3CC8">
        <w:rPr>
          <w:rStyle w:val="c0"/>
          <w:b/>
          <w:bCs/>
          <w:color w:val="D60093"/>
          <w:sz w:val="28"/>
          <w:szCs w:val="28"/>
        </w:rPr>
        <w:t>: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1) </w:t>
      </w:r>
      <w:proofErr w:type="spellStart"/>
      <w:r w:rsidRPr="00B510C2">
        <w:rPr>
          <w:rStyle w:val="c0"/>
          <w:color w:val="000000"/>
          <w:sz w:val="28"/>
          <w:szCs w:val="28"/>
        </w:rPr>
        <w:t>Шанина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С. Е., Гаврилова А. М. Играем пальчиками - развиваем речь. Москва: «</w:t>
      </w:r>
      <w:proofErr w:type="spellStart"/>
      <w:r w:rsidRPr="00B510C2">
        <w:rPr>
          <w:rStyle w:val="c0"/>
          <w:color w:val="000000"/>
          <w:sz w:val="28"/>
          <w:szCs w:val="28"/>
        </w:rPr>
        <w:t>Рипол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B510C2">
        <w:rPr>
          <w:rStyle w:val="c0"/>
          <w:color w:val="000000"/>
          <w:sz w:val="28"/>
          <w:szCs w:val="28"/>
        </w:rPr>
        <w:t>плассик</w:t>
      </w:r>
      <w:proofErr w:type="spellEnd"/>
      <w:r w:rsidRPr="00B510C2">
        <w:rPr>
          <w:rStyle w:val="c0"/>
          <w:color w:val="000000"/>
          <w:sz w:val="28"/>
          <w:szCs w:val="28"/>
        </w:rPr>
        <w:t>», 2008;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2) </w:t>
      </w:r>
      <w:proofErr w:type="spellStart"/>
      <w:r w:rsidRPr="00B510C2">
        <w:rPr>
          <w:rStyle w:val="c0"/>
          <w:color w:val="000000"/>
          <w:sz w:val="28"/>
          <w:szCs w:val="28"/>
        </w:rPr>
        <w:t>Навицкая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О. П. Ум на кончиках пальцев. Веселые пальчиковые игры. Маленькие подсказки для родителей. Москва: «Сова», 2006;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>3) Данилова Л. Пальчиковые игры. Москва: «</w:t>
      </w:r>
      <w:proofErr w:type="spellStart"/>
      <w:r w:rsidRPr="00B510C2">
        <w:rPr>
          <w:rStyle w:val="c0"/>
          <w:color w:val="000000"/>
          <w:sz w:val="28"/>
          <w:szCs w:val="28"/>
        </w:rPr>
        <w:t>Росмэн</w:t>
      </w:r>
      <w:proofErr w:type="spellEnd"/>
      <w:r w:rsidRPr="00B510C2">
        <w:rPr>
          <w:rStyle w:val="c0"/>
          <w:color w:val="000000"/>
          <w:sz w:val="28"/>
          <w:szCs w:val="28"/>
        </w:rPr>
        <w:t>», 2008;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4) </w:t>
      </w:r>
      <w:proofErr w:type="spellStart"/>
      <w:r w:rsidRPr="00B510C2">
        <w:rPr>
          <w:rStyle w:val="c0"/>
          <w:color w:val="000000"/>
          <w:sz w:val="28"/>
          <w:szCs w:val="28"/>
        </w:rPr>
        <w:t>Драко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М. В. Развивающие пальчиковые игры. Минск: «Попурри», 2009;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5) </w:t>
      </w:r>
      <w:proofErr w:type="spellStart"/>
      <w:r w:rsidRPr="00B510C2">
        <w:rPr>
          <w:rStyle w:val="c0"/>
          <w:color w:val="000000"/>
          <w:sz w:val="28"/>
          <w:szCs w:val="28"/>
        </w:rPr>
        <w:t>Хвастовцев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А. Умные ручки. </w:t>
      </w:r>
      <w:proofErr w:type="gramStart"/>
      <w:r w:rsidRPr="00B510C2">
        <w:rPr>
          <w:rStyle w:val="c0"/>
          <w:color w:val="000000"/>
          <w:sz w:val="28"/>
          <w:szCs w:val="28"/>
        </w:rPr>
        <w:t>Пальчиковые</w:t>
      </w:r>
      <w:proofErr w:type="gramEnd"/>
      <w:r w:rsidRPr="00B510C2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B510C2">
        <w:rPr>
          <w:rStyle w:val="c0"/>
          <w:color w:val="000000"/>
          <w:sz w:val="28"/>
          <w:szCs w:val="28"/>
        </w:rPr>
        <w:t>потешки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для детей от 3 месяцев до 7 лет. Новосибирск: «Сибирское университетское издание», 2008;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6) </w:t>
      </w:r>
      <w:proofErr w:type="spellStart"/>
      <w:r w:rsidRPr="00B510C2">
        <w:rPr>
          <w:rStyle w:val="c0"/>
          <w:color w:val="000000"/>
          <w:sz w:val="28"/>
          <w:szCs w:val="28"/>
        </w:rPr>
        <w:t>Анищенкова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Е. С. Пальчиковая гимнастика. Пособие для родителей и педагогов. Владимир: «</w:t>
      </w:r>
      <w:proofErr w:type="spellStart"/>
      <w:r w:rsidRPr="00B510C2">
        <w:rPr>
          <w:rStyle w:val="c0"/>
          <w:color w:val="000000"/>
          <w:sz w:val="28"/>
          <w:szCs w:val="28"/>
        </w:rPr>
        <w:t>Астрель</w:t>
      </w:r>
      <w:proofErr w:type="spellEnd"/>
      <w:r w:rsidRPr="00B510C2">
        <w:rPr>
          <w:rStyle w:val="c0"/>
          <w:color w:val="000000"/>
          <w:sz w:val="28"/>
          <w:szCs w:val="28"/>
        </w:rPr>
        <w:t>», 2006;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7) Белая А. Е., </w:t>
      </w:r>
      <w:proofErr w:type="spellStart"/>
      <w:r w:rsidRPr="00B510C2">
        <w:rPr>
          <w:rStyle w:val="c0"/>
          <w:color w:val="000000"/>
          <w:sz w:val="28"/>
          <w:szCs w:val="28"/>
        </w:rPr>
        <w:t>Мирясова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В. И., Пальчиковые игры для развития речи дошкольников. Москва: «</w:t>
      </w:r>
      <w:proofErr w:type="spellStart"/>
      <w:r w:rsidRPr="00B510C2">
        <w:rPr>
          <w:rStyle w:val="c0"/>
          <w:color w:val="000000"/>
          <w:sz w:val="28"/>
          <w:szCs w:val="28"/>
        </w:rPr>
        <w:t>Профиздат</w:t>
      </w:r>
      <w:proofErr w:type="spellEnd"/>
      <w:r w:rsidRPr="00B510C2">
        <w:rPr>
          <w:rStyle w:val="c0"/>
          <w:color w:val="000000"/>
          <w:sz w:val="28"/>
          <w:szCs w:val="28"/>
        </w:rPr>
        <w:t>», 2001;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8) </w:t>
      </w:r>
      <w:proofErr w:type="spellStart"/>
      <w:r w:rsidRPr="00B510C2">
        <w:rPr>
          <w:rStyle w:val="c0"/>
          <w:color w:val="000000"/>
          <w:sz w:val="28"/>
          <w:szCs w:val="28"/>
        </w:rPr>
        <w:t>Чурзина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Н. О. Пальчиковые куклы. Москва: «Сова», 2007.</w:t>
      </w:r>
    </w:p>
    <w:p w:rsidR="00B510C2" w:rsidRPr="00B510C2" w:rsidRDefault="00B510C2" w:rsidP="00085CBF">
      <w:pPr>
        <w:pStyle w:val="c1"/>
        <w:shd w:val="clear" w:color="auto" w:fill="FFFFFF"/>
        <w:spacing w:before="0" w:beforeAutospacing="0" w:after="0" w:afterAutospacing="0" w:line="360" w:lineRule="auto"/>
        <w:ind w:left="-1134" w:firstLine="283"/>
        <w:rPr>
          <w:rFonts w:ascii="Calibri" w:hAnsi="Calibri"/>
          <w:color w:val="000000"/>
          <w:sz w:val="28"/>
          <w:szCs w:val="28"/>
        </w:rPr>
      </w:pPr>
      <w:r w:rsidRPr="00B510C2">
        <w:rPr>
          <w:rStyle w:val="c0"/>
          <w:color w:val="000000"/>
          <w:sz w:val="28"/>
          <w:szCs w:val="28"/>
        </w:rPr>
        <w:t xml:space="preserve">9) </w:t>
      </w:r>
      <w:proofErr w:type="spellStart"/>
      <w:r w:rsidRPr="00B510C2">
        <w:rPr>
          <w:rStyle w:val="c0"/>
          <w:color w:val="000000"/>
          <w:sz w:val="28"/>
          <w:szCs w:val="28"/>
        </w:rPr>
        <w:t>Крупенчук</w:t>
      </w:r>
      <w:proofErr w:type="spellEnd"/>
      <w:r w:rsidRPr="00B510C2">
        <w:rPr>
          <w:rStyle w:val="c0"/>
          <w:color w:val="000000"/>
          <w:sz w:val="28"/>
          <w:szCs w:val="28"/>
        </w:rPr>
        <w:t xml:space="preserve"> О.И. Тренируем пальчики – развиваем речь – СПб</w:t>
      </w:r>
      <w:proofErr w:type="gramStart"/>
      <w:r w:rsidRPr="00B510C2">
        <w:rPr>
          <w:rStyle w:val="c0"/>
          <w:color w:val="000000"/>
          <w:sz w:val="28"/>
          <w:szCs w:val="28"/>
        </w:rPr>
        <w:t xml:space="preserve">.: </w:t>
      </w:r>
      <w:proofErr w:type="gramEnd"/>
      <w:r w:rsidRPr="00B510C2">
        <w:rPr>
          <w:rStyle w:val="c0"/>
          <w:color w:val="000000"/>
          <w:sz w:val="28"/>
          <w:szCs w:val="28"/>
        </w:rPr>
        <w:t>Издательский дом «Литера»,2013г.</w:t>
      </w:r>
    </w:p>
    <w:p w:rsidR="00B510C2" w:rsidRDefault="00B510C2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B510C2" w:rsidRDefault="00B510C2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B510C2" w:rsidRDefault="00B510C2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B510C2" w:rsidRDefault="00B510C2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172F6" w:rsidRDefault="00D172F6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172F6" w:rsidRDefault="00D172F6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172F6" w:rsidRDefault="00D172F6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172F6" w:rsidRDefault="00D172F6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172F6" w:rsidRDefault="00D172F6" w:rsidP="00085CBF">
      <w:pPr>
        <w:spacing w:line="360" w:lineRule="auto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71279A" w:rsidRDefault="0071279A" w:rsidP="005864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72F6" w:rsidRDefault="00D172F6" w:rsidP="005864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510C2" w:rsidRPr="00276E0B" w:rsidRDefault="00B510C2" w:rsidP="00085CB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C0000"/>
          <w:sz w:val="28"/>
          <w:szCs w:val="24"/>
          <w:lang w:eastAsia="ru-RU"/>
        </w:rPr>
      </w:pPr>
      <w:r w:rsidRPr="00276E0B">
        <w:rPr>
          <w:rFonts w:ascii="Times New Roman" w:eastAsia="Times New Roman" w:hAnsi="Times New Roman" w:cs="Times New Roman"/>
          <w:color w:val="CC0000"/>
          <w:sz w:val="28"/>
          <w:szCs w:val="24"/>
          <w:lang w:eastAsia="ru-RU"/>
        </w:rPr>
        <w:lastRenderedPageBreak/>
        <w:t xml:space="preserve">Муниципальное бюджетное дошкольное образовательное учреждение </w:t>
      </w:r>
    </w:p>
    <w:p w:rsidR="00B510C2" w:rsidRPr="00276E0B" w:rsidRDefault="00B510C2" w:rsidP="00085CB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C0000"/>
          <w:sz w:val="28"/>
          <w:szCs w:val="24"/>
          <w:lang w:eastAsia="ru-RU"/>
        </w:rPr>
      </w:pPr>
      <w:r w:rsidRPr="00276E0B">
        <w:rPr>
          <w:rFonts w:ascii="Times New Roman" w:eastAsia="Times New Roman" w:hAnsi="Times New Roman" w:cs="Times New Roman"/>
          <w:color w:val="CC0000"/>
          <w:sz w:val="28"/>
          <w:szCs w:val="24"/>
          <w:lang w:eastAsia="ru-RU"/>
        </w:rPr>
        <w:t>«Детский сад №82 комбинированного вида»</w:t>
      </w:r>
    </w:p>
    <w:p w:rsidR="00B510C2" w:rsidRPr="00276E0B" w:rsidRDefault="00B510C2" w:rsidP="00085CB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C0000"/>
          <w:sz w:val="28"/>
          <w:szCs w:val="24"/>
          <w:lang w:eastAsia="ru-RU"/>
        </w:rPr>
      </w:pPr>
      <w:r w:rsidRPr="00276E0B">
        <w:rPr>
          <w:rFonts w:ascii="Times New Roman" w:eastAsia="Times New Roman" w:hAnsi="Times New Roman" w:cs="Times New Roman"/>
          <w:color w:val="CC0000"/>
          <w:sz w:val="28"/>
          <w:szCs w:val="24"/>
          <w:lang w:eastAsia="ru-RU"/>
        </w:rPr>
        <w:t>Чувашской Республики города Чебоксары</w:t>
      </w:r>
    </w:p>
    <w:p w:rsidR="00B510C2" w:rsidRPr="00276E0B" w:rsidRDefault="00B510C2" w:rsidP="00602271">
      <w:pPr>
        <w:pStyle w:val="c3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sz w:val="44"/>
          <w:szCs w:val="44"/>
        </w:rPr>
      </w:pPr>
    </w:p>
    <w:p w:rsidR="00B510C2" w:rsidRDefault="00B510C2" w:rsidP="00085CBF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sz w:val="44"/>
          <w:szCs w:val="44"/>
        </w:rPr>
      </w:pPr>
    </w:p>
    <w:p w:rsidR="00B510C2" w:rsidRPr="0077121F" w:rsidRDefault="00B510C2" w:rsidP="00085CBF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CC"/>
          <w:sz w:val="22"/>
          <w:szCs w:val="22"/>
        </w:rPr>
      </w:pPr>
      <w:r w:rsidRPr="0077121F">
        <w:rPr>
          <w:rStyle w:val="c5"/>
          <w:b/>
          <w:bCs/>
          <w:color w:val="0000CC"/>
          <w:sz w:val="44"/>
          <w:szCs w:val="44"/>
        </w:rPr>
        <w:t>ПРОЕКТ</w:t>
      </w:r>
    </w:p>
    <w:p w:rsidR="00B510C2" w:rsidRPr="0077121F" w:rsidRDefault="00B510C2" w:rsidP="0060227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CC"/>
          <w:sz w:val="22"/>
          <w:szCs w:val="22"/>
        </w:rPr>
      </w:pPr>
      <w:r w:rsidRPr="0077121F">
        <w:rPr>
          <w:rStyle w:val="c27"/>
          <w:b/>
          <w:bCs/>
          <w:color w:val="0000CC"/>
          <w:sz w:val="44"/>
          <w:szCs w:val="44"/>
        </w:rPr>
        <w:t>по развитию речи через пальчиковые игры</w:t>
      </w:r>
    </w:p>
    <w:p w:rsidR="00B510C2" w:rsidRPr="0077121F" w:rsidRDefault="00C60A90" w:rsidP="0060227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27"/>
          <w:b/>
          <w:bCs/>
          <w:color w:val="FF0000"/>
          <w:sz w:val="44"/>
          <w:szCs w:val="44"/>
        </w:rPr>
      </w:pPr>
      <w:bookmarkStart w:id="4" w:name="h.gjdgxs"/>
      <w:bookmarkEnd w:id="4"/>
      <w:r w:rsidRPr="0077121F">
        <w:rPr>
          <w:rStyle w:val="c27"/>
          <w:b/>
          <w:bCs/>
          <w:color w:val="FF0000"/>
          <w:sz w:val="44"/>
          <w:szCs w:val="44"/>
        </w:rPr>
        <w:t xml:space="preserve">Тема: </w:t>
      </w:r>
      <w:r w:rsidR="00B510C2" w:rsidRPr="0077121F">
        <w:rPr>
          <w:rStyle w:val="c27"/>
          <w:b/>
          <w:bCs/>
          <w:color w:val="FF0000"/>
          <w:sz w:val="44"/>
          <w:szCs w:val="44"/>
        </w:rPr>
        <w:t>«Весёлые пальчики»</w:t>
      </w:r>
    </w:p>
    <w:p w:rsidR="00C60A90" w:rsidRDefault="00C60A90" w:rsidP="00085CBF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color w:val="CC0000"/>
          <w:sz w:val="32"/>
          <w:szCs w:val="32"/>
          <w:shd w:val="clear" w:color="auto" w:fill="FFFFFF"/>
        </w:rPr>
      </w:pPr>
      <w:r w:rsidRPr="0077121F">
        <w:rPr>
          <w:color w:val="CC0000"/>
          <w:sz w:val="32"/>
          <w:szCs w:val="32"/>
          <w:shd w:val="clear" w:color="auto" w:fill="FFFFFF"/>
        </w:rPr>
        <w:t>Развитие мелкой моторики рук детей раннего возраста.</w:t>
      </w:r>
    </w:p>
    <w:p w:rsidR="00C87FFA" w:rsidRPr="0077121F" w:rsidRDefault="00C87FFA" w:rsidP="00085CBF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color w:val="CC0000"/>
          <w:sz w:val="32"/>
          <w:szCs w:val="32"/>
        </w:rPr>
      </w:pPr>
    </w:p>
    <w:p w:rsidR="00B510C2" w:rsidRPr="00C87FFA" w:rsidRDefault="00C87FFA" w:rsidP="00C87FFA">
      <w:pPr>
        <w:jc w:val="center"/>
      </w:pPr>
      <w:bookmarkStart w:id="5" w:name="_GoBack"/>
      <w:r w:rsidRPr="00C87FFA">
        <w:drawing>
          <wp:inline distT="0" distB="0" distL="0" distR="0" wp14:anchorId="7662EF3E" wp14:editId="4C81157C">
            <wp:extent cx="2200275" cy="2933623"/>
            <wp:effectExtent l="19050" t="19050" r="9525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oMUpf2014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630" cy="2934097"/>
                    </a:xfrm>
                    <a:prstGeom prst="rect">
                      <a:avLst/>
                    </a:prstGeom>
                    <a:ln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End w:id="5"/>
    </w:p>
    <w:p w:rsidR="00B510C2" w:rsidRDefault="00B510C2" w:rsidP="00085CB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0C2" w:rsidRPr="00EC213E" w:rsidRDefault="00602271" w:rsidP="00602271">
      <w:pPr>
        <w:spacing w:after="0" w:line="360" w:lineRule="auto"/>
        <w:ind w:right="141"/>
        <w:jc w:val="right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  <w:r w:rsidRPr="00EC213E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Подготовила:  </w:t>
      </w:r>
      <w:r w:rsidR="00B510C2" w:rsidRPr="00EC213E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воспитатель</w:t>
      </w:r>
    </w:p>
    <w:p w:rsidR="00B510C2" w:rsidRPr="00EC213E" w:rsidRDefault="00602271" w:rsidP="00602271">
      <w:pPr>
        <w:spacing w:after="0" w:line="360" w:lineRule="auto"/>
        <w:ind w:right="-143"/>
        <w:jc w:val="right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  <w:proofErr w:type="spellStart"/>
      <w:r w:rsidRPr="00EC213E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Веренцова</w:t>
      </w:r>
      <w:proofErr w:type="spellEnd"/>
      <w:r w:rsidRPr="00EC213E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Альбина Петровна</w:t>
      </w:r>
    </w:p>
    <w:p w:rsidR="0058643F" w:rsidRDefault="0058643F" w:rsidP="00C87FFA">
      <w:pPr>
        <w:spacing w:after="0" w:line="360" w:lineRule="auto"/>
        <w:ind w:right="9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0DE" w:rsidRDefault="006D40DE" w:rsidP="00085CBF">
      <w:pPr>
        <w:spacing w:after="0" w:line="360" w:lineRule="auto"/>
        <w:ind w:right="9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0DE" w:rsidRDefault="006D40DE" w:rsidP="00085CBF">
      <w:pPr>
        <w:spacing w:after="0" w:line="360" w:lineRule="auto"/>
        <w:ind w:right="9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71" w:rsidRDefault="00602271" w:rsidP="00276E0B">
      <w:pPr>
        <w:spacing w:after="0" w:line="360" w:lineRule="auto"/>
        <w:ind w:right="9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0C2" w:rsidRPr="00EC213E" w:rsidRDefault="00B510C2" w:rsidP="00085CBF">
      <w:pPr>
        <w:spacing w:after="0" w:line="360" w:lineRule="auto"/>
        <w:ind w:right="942"/>
        <w:jc w:val="center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  <w:r w:rsidRPr="00EC213E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Чебоксары - 2017</w:t>
      </w:r>
    </w:p>
    <w:p w:rsidR="00B510C2" w:rsidRPr="00B510C2" w:rsidRDefault="00B510C2" w:rsidP="00085C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0C2" w:rsidRPr="00B510C2" w:rsidRDefault="00B510C2" w:rsidP="00B510C2">
      <w:pPr>
        <w:ind w:left="-1134" w:firstLine="283"/>
        <w:jc w:val="right"/>
        <w:rPr>
          <w:rFonts w:ascii="Times New Roman" w:hAnsi="Times New Roman" w:cs="Times New Roman"/>
          <w:sz w:val="28"/>
          <w:szCs w:val="28"/>
        </w:rPr>
      </w:pPr>
    </w:p>
    <w:sectPr w:rsidR="00B510C2" w:rsidRPr="00B510C2" w:rsidSect="00D172F6">
      <w:footerReference w:type="default" r:id="rId22"/>
      <w:pgSz w:w="11906" w:h="16838"/>
      <w:pgMar w:top="709" w:right="850" w:bottom="709" w:left="1701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B88" w:rsidRDefault="00282B88" w:rsidP="0071279A">
      <w:pPr>
        <w:spacing w:after="0" w:line="240" w:lineRule="auto"/>
      </w:pPr>
      <w:r>
        <w:separator/>
      </w:r>
    </w:p>
  </w:endnote>
  <w:endnote w:type="continuationSeparator" w:id="0">
    <w:p w:rsidR="00282B88" w:rsidRDefault="00282B88" w:rsidP="00712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19262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B700B" w:rsidRPr="002B700B" w:rsidRDefault="002B700B" w:rsidP="002B700B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B700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B700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B700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87FFA">
          <w:rPr>
            <w:rFonts w:ascii="Times New Roman" w:hAnsi="Times New Roman" w:cs="Times New Roman"/>
            <w:noProof/>
            <w:sz w:val="28"/>
            <w:szCs w:val="28"/>
          </w:rPr>
          <w:t>15</w:t>
        </w:r>
        <w:r w:rsidRPr="002B700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B700B" w:rsidRDefault="002B70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B88" w:rsidRDefault="00282B88" w:rsidP="0071279A">
      <w:pPr>
        <w:spacing w:after="0" w:line="240" w:lineRule="auto"/>
      </w:pPr>
      <w:r>
        <w:separator/>
      </w:r>
    </w:p>
  </w:footnote>
  <w:footnote w:type="continuationSeparator" w:id="0">
    <w:p w:rsidR="00282B88" w:rsidRDefault="00282B88" w:rsidP="00712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90AC8"/>
    <w:multiLevelType w:val="hybridMultilevel"/>
    <w:tmpl w:val="CDDCF964"/>
    <w:lvl w:ilvl="0" w:tplc="C74AD57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50C84722"/>
    <w:multiLevelType w:val="hybridMultilevel"/>
    <w:tmpl w:val="846E009C"/>
    <w:lvl w:ilvl="0" w:tplc="8C26FB04">
      <w:start w:val="1"/>
      <w:numFmt w:val="decimal"/>
      <w:lvlText w:val="%1."/>
      <w:lvlJc w:val="left"/>
      <w:pPr>
        <w:ind w:left="-49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B5"/>
    <w:rsid w:val="0004343C"/>
    <w:rsid w:val="00044AC4"/>
    <w:rsid w:val="00085CBF"/>
    <w:rsid w:val="000A02B5"/>
    <w:rsid w:val="000D57B3"/>
    <w:rsid w:val="0025680E"/>
    <w:rsid w:val="00276E0B"/>
    <w:rsid w:val="00282B88"/>
    <w:rsid w:val="002B700B"/>
    <w:rsid w:val="002E5E97"/>
    <w:rsid w:val="003665BC"/>
    <w:rsid w:val="0039443E"/>
    <w:rsid w:val="003F304F"/>
    <w:rsid w:val="0040797B"/>
    <w:rsid w:val="0054023F"/>
    <w:rsid w:val="0058643F"/>
    <w:rsid w:val="005A7526"/>
    <w:rsid w:val="00602271"/>
    <w:rsid w:val="006D40DE"/>
    <w:rsid w:val="0071279A"/>
    <w:rsid w:val="0077121F"/>
    <w:rsid w:val="00794CB7"/>
    <w:rsid w:val="008615D3"/>
    <w:rsid w:val="00A46063"/>
    <w:rsid w:val="00AB746E"/>
    <w:rsid w:val="00AD3CC8"/>
    <w:rsid w:val="00B3230D"/>
    <w:rsid w:val="00B510C2"/>
    <w:rsid w:val="00C60A90"/>
    <w:rsid w:val="00C87FFA"/>
    <w:rsid w:val="00D172F6"/>
    <w:rsid w:val="00EC213E"/>
    <w:rsid w:val="00F21DB3"/>
    <w:rsid w:val="00F36D01"/>
    <w:rsid w:val="00F4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A0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02B5"/>
  </w:style>
  <w:style w:type="paragraph" w:customStyle="1" w:styleId="c1">
    <w:name w:val="c1"/>
    <w:basedOn w:val="a"/>
    <w:rsid w:val="0054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023F"/>
  </w:style>
  <w:style w:type="paragraph" w:customStyle="1" w:styleId="c17">
    <w:name w:val="c17"/>
    <w:basedOn w:val="a"/>
    <w:rsid w:val="0054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4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10C2"/>
  </w:style>
  <w:style w:type="character" w:customStyle="1" w:styleId="c27">
    <w:name w:val="c27"/>
    <w:basedOn w:val="a0"/>
    <w:rsid w:val="00B510C2"/>
  </w:style>
  <w:style w:type="paragraph" w:styleId="a3">
    <w:name w:val="header"/>
    <w:basedOn w:val="a"/>
    <w:link w:val="a4"/>
    <w:uiPriority w:val="99"/>
    <w:unhideWhenUsed/>
    <w:rsid w:val="00712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279A"/>
  </w:style>
  <w:style w:type="paragraph" w:styleId="a5">
    <w:name w:val="footer"/>
    <w:basedOn w:val="a"/>
    <w:link w:val="a6"/>
    <w:uiPriority w:val="99"/>
    <w:unhideWhenUsed/>
    <w:rsid w:val="00712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279A"/>
  </w:style>
  <w:style w:type="paragraph" w:customStyle="1" w:styleId="c20">
    <w:name w:val="c20"/>
    <w:basedOn w:val="a"/>
    <w:rsid w:val="00861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B7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44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72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A0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02B5"/>
  </w:style>
  <w:style w:type="paragraph" w:customStyle="1" w:styleId="c1">
    <w:name w:val="c1"/>
    <w:basedOn w:val="a"/>
    <w:rsid w:val="0054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023F"/>
  </w:style>
  <w:style w:type="paragraph" w:customStyle="1" w:styleId="c17">
    <w:name w:val="c17"/>
    <w:basedOn w:val="a"/>
    <w:rsid w:val="0054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4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10C2"/>
  </w:style>
  <w:style w:type="character" w:customStyle="1" w:styleId="c27">
    <w:name w:val="c27"/>
    <w:basedOn w:val="a0"/>
    <w:rsid w:val="00B510C2"/>
  </w:style>
  <w:style w:type="paragraph" w:styleId="a3">
    <w:name w:val="header"/>
    <w:basedOn w:val="a"/>
    <w:link w:val="a4"/>
    <w:uiPriority w:val="99"/>
    <w:unhideWhenUsed/>
    <w:rsid w:val="00712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279A"/>
  </w:style>
  <w:style w:type="paragraph" w:styleId="a5">
    <w:name w:val="footer"/>
    <w:basedOn w:val="a"/>
    <w:link w:val="a6"/>
    <w:uiPriority w:val="99"/>
    <w:unhideWhenUsed/>
    <w:rsid w:val="00712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279A"/>
  </w:style>
  <w:style w:type="paragraph" w:customStyle="1" w:styleId="c20">
    <w:name w:val="c20"/>
    <w:basedOn w:val="a"/>
    <w:rsid w:val="00861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B7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44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7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2646</Words>
  <Characters>15084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2017-04-27T05:35:00Z</dcterms:created>
  <dcterms:modified xsi:type="dcterms:W3CDTF">2017-04-27T20:11:00Z</dcterms:modified>
</cp:coreProperties>
</file>