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E722F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E722F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72"/>
          <w:szCs w:val="28"/>
          <w:lang w:eastAsia="ru-RU"/>
        </w:rPr>
      </w:pPr>
      <w:r w:rsidRPr="00E722F5">
        <w:rPr>
          <w:rFonts w:ascii="Times New Roman" w:eastAsia="Times New Roman" w:hAnsi="Times New Roman" w:cs="Times New Roman"/>
          <w:b/>
          <w:bCs/>
          <w:color w:val="111111"/>
          <w:sz w:val="72"/>
          <w:szCs w:val="28"/>
          <w:lang w:eastAsia="ru-RU"/>
        </w:rPr>
        <w:t>Краткосрочный проект в подготовительной группе:</w:t>
      </w:r>
    </w:p>
    <w:p w:rsidR="00E722F5" w:rsidRPr="00E722F5" w:rsidRDefault="00E722F5" w:rsidP="00E722F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72"/>
          <w:szCs w:val="28"/>
          <w:lang w:eastAsia="ru-RU"/>
        </w:rPr>
      </w:pPr>
    </w:p>
    <w:p w:rsidR="00E722F5" w:rsidRPr="00507A18" w:rsidRDefault="00E722F5" w:rsidP="00E722F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72"/>
          <w:szCs w:val="28"/>
          <w:lang w:eastAsia="ru-RU"/>
        </w:rPr>
      </w:pPr>
      <w:r w:rsidRPr="00E722F5">
        <w:rPr>
          <w:rFonts w:ascii="Times New Roman" w:eastAsia="Times New Roman" w:hAnsi="Times New Roman" w:cs="Times New Roman"/>
          <w:b/>
          <w:bCs/>
          <w:color w:val="111111"/>
          <w:sz w:val="72"/>
          <w:szCs w:val="28"/>
          <w:lang w:eastAsia="ru-RU"/>
        </w:rPr>
        <w:t>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72"/>
          <w:szCs w:val="28"/>
          <w:bdr w:val="none" w:sz="0" w:space="0" w:color="auto" w:frame="1"/>
          <w:lang w:eastAsia="ru-RU"/>
        </w:rPr>
        <w:t>«</w:t>
      </w:r>
      <w:r w:rsidRPr="00E722F5">
        <w:rPr>
          <w:rFonts w:ascii="Times New Roman" w:eastAsia="Times New Roman" w:hAnsi="Times New Roman" w:cs="Times New Roman"/>
          <w:b/>
          <w:bCs/>
          <w:i/>
          <w:iCs/>
          <w:color w:val="111111"/>
          <w:sz w:val="72"/>
          <w:szCs w:val="28"/>
          <w:lang w:eastAsia="ru-RU"/>
        </w:rPr>
        <w:t>Откуда Новый год пришел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72"/>
          <w:szCs w:val="28"/>
          <w:bdr w:val="none" w:sz="0" w:space="0" w:color="auto" w:frame="1"/>
          <w:lang w:eastAsia="ru-RU"/>
        </w:rPr>
        <w:t>?»</w:t>
      </w:r>
      <w:r w:rsidRPr="00507A18">
        <w:rPr>
          <w:rFonts w:ascii="Times New Roman" w:eastAsia="Times New Roman" w:hAnsi="Times New Roman" w:cs="Times New Roman"/>
          <w:color w:val="111111"/>
          <w:sz w:val="72"/>
          <w:szCs w:val="28"/>
          <w:lang w:eastAsia="ru-RU"/>
        </w:rPr>
        <w:t>.</w:t>
      </w: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E722F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E722F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Подготовил воспитатель</w:t>
      </w:r>
    </w:p>
    <w:p w:rsidR="00E722F5" w:rsidRDefault="00E722F5" w:rsidP="00E722F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МАДОУ №20 Г. Гай</w:t>
      </w:r>
    </w:p>
    <w:p w:rsidR="00E722F5" w:rsidRDefault="00E722F5" w:rsidP="00E722F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Чернышева Татьяна Викторовна.</w:t>
      </w: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722F5" w:rsidRDefault="00E722F5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07A18" w:rsidRDefault="00507A18" w:rsidP="00E722F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Краткосрочный проект в подготовительной группе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7A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Откуда Новый год пришел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22F5" w:rsidRPr="00507A18" w:rsidRDefault="00E722F5" w:rsidP="00E722F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Паспорт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краткосрочный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недели)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творческий, исследовательский.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подготовительной 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воспитатель Чернышева Татьяна Викторовна, 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Новый год – самый любимый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чудесный семейный праздник. Праздник с волшебными превращениями и подарками Деда Мороза. Время новогодних праздников - это время красивой, доброй сказки, которая приходит в каждый дом в конце каждого года с наступлением зимних холодов.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507A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Новый год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его придумал?»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«Для чего нужны новогодние игрушки?»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«Какие бывают елочные игрушки?»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украшали елку в старину наши предки?»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отмечают </w:t>
      </w:r>
      <w:proofErr w:type="spellStart"/>
      <w:r w:rsidRPr="00507A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Новый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год</w:t>
      </w:r>
      <w:proofErr w:type="spellEnd"/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разных странах?»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Разобраться в этом поможет работа, осуществляемая в ходе реализации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и систематизация знаний детей о традициях новогоднего праздника, истории возникновения елочной игрушки, технологии ее изготовления.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познавательный интерес дошкольников к изучению традиций новогоднего праздника, истории его возникновения.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Дать представление детям, что новогодняя игрушка – это не только атрибут зимнего праздника, но и часть истории нашей страны.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Расширить кругозор детей в области проведения новогоднего праздника в разных странах.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Продолжать развивать творческое воображение детей, мышление, память, способствовать развитию творческой инициативы и поисковой деятельности дошкольников.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Воспитывать уважительное отношение к культурному наследию нашей страны.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Предполагаемые результаты. 1. Расширение кругозора детей, посредством изучения истории возникновения игрушки, технологии ее изготовления.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Сплочение детского коллектива. 3. Расширить знания детей об истории возникновения новогоднего праздника, как отмечают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Новый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в разных странах.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Развитие интереса к коллективной творческой деятельности.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Роль родителей в реализации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Повышение уровня вовлеченности родителей в деятельность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группы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Участие родителей в создании елочных игрушек.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Оптимизация детско-родительских отношений.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Рисунки, аппликации, поделки, коллажи. 2. Выпуск совместной с родителями стенгазеты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на славу потрудились»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3. Оформление выставки-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уголка в группе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«Новогодний сувенир»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Подготовительный этап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педагогов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подбор материала, методической литературы, информации по темам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«История возникновения праздника»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отмечают </w:t>
      </w:r>
      <w:r w:rsidRPr="00507A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Новый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год в разных странах?»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Действия детей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участие в тематических беседах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отмечают праздник в твоей семье?»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и как мастерил елочные игрушки?»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можно украсить елку?»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Рассматривание иллюстраций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«Новогодние игрушки»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родителей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подбор материала, информации по темам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отмечали новогодний праздник в старину?»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«История возникновения елочной игрушки»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этап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педагогов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составление плана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разработка конспектов занятий, обсуждение итогового мероприятия со специалистами ДОУ.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детей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активное участие в формах работы по теме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родителей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распространение полученной информации путем наглядной агитации.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Формирующий этап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педагогов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проведение занятий с детьми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всем образовательным областям)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детей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совместная работа по изготовлению новогодних игрушек и открыток. Разучивание стихов, песен и танцев на праздник.</w:t>
      </w: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родителей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совместная работа по созданию и оформлению выставки-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уголка в группе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«Новогодний сувенир»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Итоговый этап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педагогов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проведение новогоднего праздника, выставки-ярмарки. Награждение активных участников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детей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знаний детей в рамках темы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участие в итоговых мероприятиях.</w:t>
      </w: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Действия родителей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участие в новогоднем празднике, выставки-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уголка в группе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 мероприятий.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Понедельник, 5 декабря Ознакомление с окружающим.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украшали елку наши предки»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декоративное по мотивам кружевоплетения.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«Морозные узоры»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Вторник,6декабря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речи.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«Предновогодние приключения Зайчика»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(творческое рассказывание)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Художественное творчество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(оригами)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«Цветочные снежинки»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Среда,7декабря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Ознакомление с окружающим.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«Какие бывают игрушки»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в библиотеку.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Четверг,8декабря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речи.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7A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Откуда Новый год пришел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декупаж</w:t>
      </w:r>
      <w:proofErr w:type="spellEnd"/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 Мороз»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Пятница,9декабря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Художественное творчество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(лепка из соленого теста)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Елкины</w:t>
      </w:r>
      <w:proofErr w:type="spellEnd"/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игрушки – шишки, мишки и хлопушки»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литературы. Т. А. Гофман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«Щелкунчик и мышиный король»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Понедельник,12декабря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Ознакомление с окружающим.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«Новогодние традиции разных стран»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Рисование. Раскрашивание и украшение елочных игрушек из соленого теста.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Вторник,13декабря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речи.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«Украсим елочку»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(рассматривание и рассказывание по игрушкам)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Художественное творчество.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«Шляпы, короны и кокошники»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Среда,14декабря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речи.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придумал </w:t>
      </w:r>
      <w:r w:rsidRPr="00507A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Новый год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Экскурсия в библиотеку.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Четверг,15декабря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«Маленькой елочке холодно зимой»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(слушание музыкальных произведений новогодней тематики)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«Петух-символ нового года»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Пятница,16декабря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Аппликация.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«Волшебные плащи»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выставки-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уголка в группе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7A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«Новогодний сувенир»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A18" w:rsidRPr="00507A18" w:rsidRDefault="00507A18" w:rsidP="0050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ходе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 было доказано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новогодняя игрушка – это не только атрибут зимнего праздника, даже не только часть истории нашей страны. Новогодняя игрушка может стать историей каждой семьи. Передаваться от поколения к поколению. Она меняется в связи с изменениями, происходящими в обществе, в ней отражаются достижения человечества того времени, когда она была создана. Все участники </w:t>
      </w:r>
      <w:r w:rsidRPr="00507A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507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узнали много нового и интересного о новогодних игрушках и теперь могут поделиться своими знаниями с другими.</w:t>
      </w:r>
    </w:p>
    <w:p w:rsidR="000D4A8D" w:rsidRDefault="000D4A8D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ПРОЕКТУ:</w:t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Pr="00E722F5" w:rsidRDefault="00E722F5" w:rsidP="00E722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722F5">
        <w:rPr>
          <w:rFonts w:ascii="Times New Roman" w:hAnsi="Times New Roman" w:cs="Times New Roman"/>
          <w:b/>
          <w:bCs/>
          <w:sz w:val="28"/>
          <w:szCs w:val="28"/>
        </w:rPr>
        <w:t>Давным</w:t>
      </w:r>
      <w:proofErr w:type="spellEnd"/>
      <w:r w:rsidRPr="00E722F5">
        <w:rPr>
          <w:rFonts w:ascii="Times New Roman" w:hAnsi="Times New Roman" w:cs="Times New Roman"/>
          <w:b/>
          <w:bCs/>
          <w:sz w:val="28"/>
          <w:szCs w:val="28"/>
        </w:rPr>
        <w:t xml:space="preserve"> - давно на Руси  Новый год праздновали 2 раза. Первый раз в марте, чтобы был хороший урожай, на вишневых ветках зажигали плошки с маслом, пекли  блины, похожие на  солнышко и сжигали чучело, прогоняя  зиму.</w:t>
      </w:r>
      <w:r w:rsidRPr="00E722F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E722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2" name="Рисунок 2" descr="История масленицы. Смотреть - Классное руководство - Внеуроч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9" descr="История масленицы. Смотреть - Классное руководство - Внеуроч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Pr="00E722F5" w:rsidRDefault="00E722F5" w:rsidP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b/>
          <w:bCs/>
          <w:sz w:val="28"/>
          <w:szCs w:val="28"/>
        </w:rPr>
        <w:t xml:space="preserve">Второй раз Новый год праздновали 1 сентября. В этот день просили у царя справедливости, устраивали праздник урожая, массовые гуляния, пиры и состязания. </w:t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86128"/>
            <wp:effectExtent l="19050" t="0" r="3175" b="0"/>
            <wp:docPr id="3" name="Рисунок 3" descr="Архив Государственное бюджетное учреждение культуры города Москвы &quot;Централизованная библиотечная система &quot;Юго-Запа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Архив Государственное бюджетное учреждение культуры города Москвы &quot;Централизованная библиотечная система &quot;Юго-Запа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25008" cy="6873720"/>
            <wp:effectExtent l="19050" t="0" r="4192" b="0"/>
            <wp:docPr id="6" name="Рисунок 5" descr="Указ Петра о праздновании Нового года. (Фото 11 из 11) - Фаб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Указ Петра о праздновании Нового года. (Фото 11 из 11) - Фаб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08" cy="687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12919" cy="6858000"/>
            <wp:effectExtent l="19050" t="0" r="0" b="0"/>
            <wp:docPr id="4" name="Рисунок 4" descr="http://ic.pics.livejournal.com/denisov2008/15449721/114320/114320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8" descr="http://ic.pics.livejournal.com/denisov2008/15449721/114320/114320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19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 1700 года празднование  Нового года начинается в день рождения солнышка, в пору зимнего солнцестояния – 25 </w:t>
      </w:r>
      <w:proofErr w:type="spellStart"/>
      <w:r w:rsidRPr="00E722F5">
        <w:rPr>
          <w:rFonts w:ascii="Times New Roman" w:hAnsi="Times New Roman" w:cs="Times New Roman"/>
          <w:b/>
          <w:bCs/>
          <w:sz w:val="28"/>
          <w:szCs w:val="28"/>
        </w:rPr>
        <w:t>декабр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proofErr w:type="spellEnd"/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0" name="Рисунок 6" descr="Новолетие 1 сентября - Drevodelatel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Новолетие 1 сентября - Drevodelatel.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22F5" w:rsidRDefault="00E722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22F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Дни после 25 декабря называют Святыми, потому что вечером 25 декабря случилось чудо - родился </w:t>
      </w:r>
      <w:r w:rsidRPr="00E722F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E722F5">
        <w:rPr>
          <w:rFonts w:ascii="Times New Roman" w:hAnsi="Times New Roman" w:cs="Times New Roman"/>
          <w:b/>
          <w:bCs/>
          <w:sz w:val="28"/>
          <w:szCs w:val="28"/>
        </w:rPr>
        <w:t>младенец Иисус. Он улыбнулся ели, пришедшей вместе со всеми животными и растениями к нему в пещеру, чтобы поприветствовать его, и на её верхушке  засияла звезда как символ рождества Христова</w:t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1" name="Рисунок 7" descr="Блоги &quot; Lesnoj Volk &quot; Merry Christmas! &quot; Корреспонден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Блоги &quot; Lesnoj Volk &quot; Merry Christmas! &quot; Корреспонде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Pr="00E722F5" w:rsidRDefault="00E722F5" w:rsidP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 святые дни в России не грешно и “почудить”:   </w:t>
      </w:r>
    </w:p>
    <w:p w:rsidR="00E722F5" w:rsidRPr="00E722F5" w:rsidRDefault="00E722F5" w:rsidP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b/>
          <w:bCs/>
          <w:sz w:val="28"/>
          <w:szCs w:val="28"/>
        </w:rPr>
        <w:t xml:space="preserve">люди  наряжаются в чудные костюмы, пляшут, веселятся и гадают. </w:t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2" name="Рисунок 8" descr="Народные приметы - Магия - Каталог статей - Мэджик Леди - сайт для женщи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Народные приметы - Магия - Каталог статей - Мэджик Леди - сайт для женщ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95425" cy="3371850"/>
            <wp:effectExtent l="19050" t="0" r="9525" b="0"/>
            <wp:docPr id="15" name="Рисунок 10" descr="Дед Мороз и Снегурочка Otstavani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Дед Мороз и Снегурочка Otstavanie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37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22F5">
        <w:rPr>
          <w:rFonts w:ascii="Times New Roman" w:hAnsi="Times New Roman" w:cs="Times New Roman"/>
          <w:b/>
          <w:bCs/>
          <w:sz w:val="28"/>
          <w:szCs w:val="28"/>
        </w:rPr>
        <w:t>В день Нового года Дедушка Мороз и его внучка Снегурочка приносят радость и веселье детям,  дарят им подарки</w:t>
      </w: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3" name="Рисунок 9" descr="Новогодние открытки с дедом морозом Праздник каждый день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Новогодние открытки с дедом морозом Праздник каждый день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Pr="00E722F5" w:rsidRDefault="00E722F5" w:rsidP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b/>
          <w:bCs/>
          <w:sz w:val="28"/>
          <w:szCs w:val="28"/>
        </w:rPr>
        <w:t xml:space="preserve">Празднование  Нового года  заканчивается встречей Старого Нового года, т. е. Нового года по старому календарю. </w:t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 w:rsidRPr="00E722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6" name="Рисунок 11" descr="Там где тепло и уютно. - Новый, но по-старом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Там где тепло и уютно. - Новый, но по-старом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" descr="https://i.mycdn.me/image?id=863071921196&amp;t=3&amp;plc=WEB&amp;tkn=*pbI04pJ6-kQANK_ITLezDfOD6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3071921196&amp;t=3&amp;plc=WEB&amp;tkn=*pbI04pJ6-kQANK_ITLezDfOD6J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F5" w:rsidRDefault="00E722F5">
      <w:pPr>
        <w:rPr>
          <w:rFonts w:ascii="Times New Roman" w:hAnsi="Times New Roman" w:cs="Times New Roman"/>
          <w:sz w:val="28"/>
          <w:szCs w:val="28"/>
        </w:rPr>
      </w:pPr>
    </w:p>
    <w:p w:rsidR="00E722F5" w:rsidRDefault="008F3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В ГРУППЕ</w:t>
      </w:r>
    </w:p>
    <w:p w:rsidR="008F3BF8" w:rsidRDefault="008F3BF8">
      <w:pPr>
        <w:rPr>
          <w:rFonts w:ascii="Times New Roman" w:hAnsi="Times New Roman" w:cs="Times New Roman"/>
          <w:sz w:val="28"/>
          <w:szCs w:val="28"/>
        </w:rPr>
      </w:pPr>
    </w:p>
    <w:p w:rsidR="008F3BF8" w:rsidRPr="00507A18" w:rsidRDefault="008F3B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4" descr="https://i.mycdn.me/image?id=863071925804&amp;t=3&amp;plc=WEB&amp;tkn=*m11yYZdwe44NJbVhfLlF3PM2E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071925804&amp;t=3&amp;plc=WEB&amp;tkn=*m11yYZdwe44NJbVhfLlF3PM2ED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BF8" w:rsidRPr="00507A18" w:rsidSect="00E722F5">
      <w:pgSz w:w="11906" w:h="16838"/>
      <w:pgMar w:top="1134" w:right="850" w:bottom="1134" w:left="1701" w:header="708" w:footer="708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07A18"/>
    <w:rsid w:val="000D4A8D"/>
    <w:rsid w:val="00507A18"/>
    <w:rsid w:val="008F3BF8"/>
    <w:rsid w:val="00E72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A8D"/>
  </w:style>
  <w:style w:type="paragraph" w:styleId="1">
    <w:name w:val="heading 1"/>
    <w:basedOn w:val="a"/>
    <w:link w:val="10"/>
    <w:uiPriority w:val="9"/>
    <w:qFormat/>
    <w:rsid w:val="00507A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A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07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07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7A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8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2017-12-18T16:35:00Z</dcterms:created>
  <dcterms:modified xsi:type="dcterms:W3CDTF">2017-12-18T17:02:00Z</dcterms:modified>
</cp:coreProperties>
</file>