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AFF" w:rsidRPr="00AA6AFF" w:rsidRDefault="007558B0" w:rsidP="00AA6AFF">
      <w:pPr>
        <w:spacing w:after="0"/>
        <w:jc w:val="center"/>
        <w:rPr>
          <w:rFonts w:cstheme="minorHAnsi"/>
          <w:sz w:val="32"/>
          <w:szCs w:val="32"/>
        </w:rPr>
      </w:pPr>
      <w:r w:rsidRPr="00AA6AFF">
        <w:rPr>
          <w:rFonts w:cstheme="minorHAnsi"/>
          <w:sz w:val="32"/>
          <w:szCs w:val="32"/>
        </w:rPr>
        <w:t>Конспект занятия по развитию речи в средней группе.</w:t>
      </w:r>
    </w:p>
    <w:p w:rsidR="007558B0" w:rsidRPr="00AA6AFF" w:rsidRDefault="007558B0" w:rsidP="00AA6AF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AA6AFF">
        <w:rPr>
          <w:rFonts w:cstheme="minorHAnsi"/>
          <w:b/>
          <w:sz w:val="32"/>
          <w:szCs w:val="32"/>
        </w:rPr>
        <w:t xml:space="preserve">Заучивание русской народной </w:t>
      </w:r>
      <w:proofErr w:type="spellStart"/>
      <w:r w:rsidRPr="00AA6AFF">
        <w:rPr>
          <w:rFonts w:cstheme="minorHAnsi"/>
          <w:b/>
          <w:sz w:val="32"/>
          <w:szCs w:val="32"/>
        </w:rPr>
        <w:t>потешки</w:t>
      </w:r>
      <w:proofErr w:type="spellEnd"/>
    </w:p>
    <w:p w:rsidR="007558B0" w:rsidRPr="00AA6AFF" w:rsidRDefault="007558B0" w:rsidP="00AA6AFF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AA6AFF">
        <w:rPr>
          <w:rFonts w:cstheme="minorHAnsi"/>
          <w:b/>
          <w:sz w:val="32"/>
          <w:szCs w:val="32"/>
        </w:rPr>
        <w:t>«Ах</w:t>
      </w:r>
      <w:proofErr w:type="gramStart"/>
      <w:r w:rsidRPr="00AA6AFF">
        <w:rPr>
          <w:rFonts w:cstheme="minorHAnsi"/>
          <w:b/>
          <w:sz w:val="32"/>
          <w:szCs w:val="32"/>
        </w:rPr>
        <w:t>,</w:t>
      </w:r>
      <w:proofErr w:type="gramEnd"/>
      <w:r w:rsidRPr="00AA6AFF">
        <w:rPr>
          <w:rFonts w:cstheme="minorHAnsi"/>
          <w:b/>
          <w:sz w:val="32"/>
          <w:szCs w:val="32"/>
        </w:rPr>
        <w:t xml:space="preserve"> ты Радуга-дуга!».</w:t>
      </w:r>
    </w:p>
    <w:p w:rsidR="00D87A5E" w:rsidRPr="00D87A5E" w:rsidRDefault="00AA6AFF" w:rsidP="00AA6AFF">
      <w:pPr>
        <w:spacing w:after="0"/>
        <w:rPr>
          <w:rFonts w:cstheme="minorHAnsi"/>
          <w:sz w:val="24"/>
          <w:szCs w:val="24"/>
        </w:rPr>
      </w:pPr>
      <w:r w:rsidRPr="00D87A5E">
        <w:rPr>
          <w:rFonts w:cstheme="minorHAnsi"/>
          <w:b/>
          <w:sz w:val="28"/>
          <w:szCs w:val="28"/>
        </w:rPr>
        <w:t>Кичигина Марина Павловна</w:t>
      </w:r>
      <w:r w:rsidRPr="00D87A5E">
        <w:rPr>
          <w:rFonts w:cstheme="minorHAnsi"/>
          <w:sz w:val="28"/>
          <w:szCs w:val="28"/>
        </w:rPr>
        <w:t xml:space="preserve"> </w:t>
      </w:r>
      <w:r w:rsidRPr="00D87A5E">
        <w:rPr>
          <w:rFonts w:cstheme="minorHAnsi"/>
          <w:sz w:val="24"/>
          <w:szCs w:val="24"/>
        </w:rPr>
        <w:t>воспитатель МБДОУ «Детский сад № 34»</w:t>
      </w:r>
    </w:p>
    <w:p w:rsidR="00AA6AFF" w:rsidRPr="00D87A5E" w:rsidRDefault="00AA6AFF" w:rsidP="00AA6AFF">
      <w:pPr>
        <w:spacing w:after="0"/>
        <w:rPr>
          <w:rFonts w:cstheme="minorHAnsi"/>
          <w:sz w:val="24"/>
          <w:szCs w:val="24"/>
        </w:rPr>
      </w:pPr>
      <w:r w:rsidRPr="00D87A5E">
        <w:rPr>
          <w:rFonts w:cstheme="minorHAnsi"/>
          <w:sz w:val="24"/>
          <w:szCs w:val="24"/>
        </w:rPr>
        <w:t xml:space="preserve"> г. </w:t>
      </w:r>
      <w:proofErr w:type="spellStart"/>
      <w:proofErr w:type="gramStart"/>
      <w:r w:rsidRPr="00D87A5E">
        <w:rPr>
          <w:rFonts w:cstheme="minorHAnsi"/>
          <w:sz w:val="24"/>
          <w:szCs w:val="24"/>
        </w:rPr>
        <w:t>Усолье-Сибирское</w:t>
      </w:r>
      <w:proofErr w:type="spellEnd"/>
      <w:proofErr w:type="gramEnd"/>
      <w:r w:rsidRPr="00D87A5E">
        <w:rPr>
          <w:rFonts w:cstheme="minorHAnsi"/>
          <w:sz w:val="24"/>
          <w:szCs w:val="24"/>
        </w:rPr>
        <w:t xml:space="preserve">. </w:t>
      </w:r>
      <w:r w:rsidRPr="00D87A5E">
        <w:rPr>
          <w:rFonts w:cstheme="minorHAnsi"/>
          <w:color w:val="333333"/>
          <w:sz w:val="24"/>
          <w:szCs w:val="24"/>
        </w:rPr>
        <w:t>План-конспект непосредственной образовательной деятельности с дошкольниками средней группы «Ах, ты Радуга-дуга!»».</w:t>
      </w:r>
    </w:p>
    <w:p w:rsidR="00AA6AFF" w:rsidRDefault="00AA6AFF" w:rsidP="00442D36">
      <w:pPr>
        <w:spacing w:after="0" w:line="240" w:lineRule="auto"/>
        <w:jc w:val="both"/>
        <w:rPr>
          <w:b/>
          <w:sz w:val="40"/>
          <w:szCs w:val="40"/>
        </w:rPr>
      </w:pPr>
    </w:p>
    <w:p w:rsidR="00EA702A" w:rsidRPr="00AA6AFF" w:rsidRDefault="00EA702A" w:rsidP="00442D36">
      <w:pPr>
        <w:spacing w:after="0" w:line="240" w:lineRule="auto"/>
        <w:jc w:val="both"/>
      </w:pPr>
      <w:r w:rsidRPr="00AA6AFF">
        <w:rPr>
          <w:b/>
        </w:rPr>
        <w:t>Цели:</w:t>
      </w:r>
    </w:p>
    <w:p w:rsidR="00EA702A" w:rsidRPr="00AA6AFF" w:rsidRDefault="00EA702A" w:rsidP="00442D36">
      <w:pPr>
        <w:spacing w:after="0" w:line="240" w:lineRule="auto"/>
        <w:jc w:val="both"/>
      </w:pPr>
      <w:r w:rsidRPr="00AA6AFF">
        <w:rPr>
          <w:b/>
        </w:rPr>
        <w:t xml:space="preserve">- </w:t>
      </w:r>
      <w:r w:rsidRPr="00AA6AFF">
        <w:t>Продолжать знакомить детей с русским фольклором.</w:t>
      </w:r>
    </w:p>
    <w:p w:rsidR="00EA702A" w:rsidRPr="00AA6AFF" w:rsidRDefault="00EA702A" w:rsidP="00442D36">
      <w:pPr>
        <w:spacing w:after="0" w:line="240" w:lineRule="auto"/>
        <w:jc w:val="both"/>
      </w:pPr>
      <w:r w:rsidRPr="00AA6AFF">
        <w:t>-Развивать поэтический слух, память, мышление, речь.</w:t>
      </w:r>
    </w:p>
    <w:p w:rsidR="00EA702A" w:rsidRPr="00AA6AFF" w:rsidRDefault="00EA702A" w:rsidP="00442D36">
      <w:pPr>
        <w:spacing w:line="240" w:lineRule="auto"/>
        <w:jc w:val="both"/>
      </w:pPr>
      <w:r w:rsidRPr="00AA6AFF">
        <w:t>- Воспитывать любовь к устному народному творчеству.</w:t>
      </w:r>
    </w:p>
    <w:p w:rsidR="00EA702A" w:rsidRPr="00AA6AFF" w:rsidRDefault="00EA702A" w:rsidP="00442D36">
      <w:pPr>
        <w:spacing w:after="0" w:line="240" w:lineRule="auto"/>
        <w:jc w:val="both"/>
        <w:rPr>
          <w:b/>
        </w:rPr>
      </w:pPr>
      <w:r w:rsidRPr="00AA6AFF">
        <w:rPr>
          <w:b/>
        </w:rPr>
        <w:t>Задачи:</w:t>
      </w:r>
    </w:p>
    <w:p w:rsidR="00EA702A" w:rsidRPr="00AA6AFF" w:rsidRDefault="00EA702A" w:rsidP="00442D36">
      <w:pPr>
        <w:spacing w:after="0" w:line="240" w:lineRule="auto"/>
        <w:jc w:val="both"/>
      </w:pPr>
      <w:r w:rsidRPr="00AA6AFF">
        <w:rPr>
          <w:b/>
        </w:rPr>
        <w:t>-</w:t>
      </w:r>
      <w:r w:rsidRPr="00AA6AFF">
        <w:t xml:space="preserve">Помочь почувствовать образный язык, ритм и рифму  стихотворной речи,  осмыслить значение образных слов и  выражений, вызвать у детей эмоциональный отклик на  содержание </w:t>
      </w:r>
      <w:proofErr w:type="spellStart"/>
      <w:r w:rsidRPr="00AA6AFF">
        <w:t>потешки</w:t>
      </w:r>
      <w:proofErr w:type="spellEnd"/>
      <w:r w:rsidRPr="00AA6AFF">
        <w:t>.</w:t>
      </w:r>
    </w:p>
    <w:p w:rsidR="00EA702A" w:rsidRPr="00AA6AFF" w:rsidRDefault="00EA702A" w:rsidP="00442D36">
      <w:pPr>
        <w:spacing w:after="0" w:line="240" w:lineRule="auto"/>
        <w:jc w:val="both"/>
      </w:pPr>
      <w:r w:rsidRPr="00AA6AFF">
        <w:t>- Учить связно, грамматически правильно отвечать на вопросы, поддерживать диалог; закреплять навыки правильного произнесения слов и  звуков, определения порядкового местоположения объектов.</w:t>
      </w:r>
    </w:p>
    <w:p w:rsidR="00EA702A" w:rsidRPr="00AA6AFF" w:rsidRDefault="00EA702A" w:rsidP="00442D36">
      <w:pPr>
        <w:spacing w:after="0" w:line="240" w:lineRule="auto"/>
        <w:jc w:val="both"/>
      </w:pPr>
      <w:r w:rsidRPr="00AA6AFF">
        <w:t>- Развивать образное воображение, способность представить и рассказать, о чем говорится в каждой строчке стихотворения. Учить находить соответствия между картинкой и ее схематичным изображением, объяснять свой выбор.</w:t>
      </w:r>
    </w:p>
    <w:p w:rsidR="00EA702A" w:rsidRPr="00AA6AFF" w:rsidRDefault="00EA702A" w:rsidP="00442D36">
      <w:pPr>
        <w:spacing w:after="0" w:line="240" w:lineRule="auto"/>
        <w:jc w:val="both"/>
      </w:pPr>
      <w:r w:rsidRPr="00AA6AFF">
        <w:t xml:space="preserve">- Упражнять в осознанном использовании средств интонационной выразительности при чтении наизусть и импровизированной имитации движений в соответствии с текстом </w:t>
      </w:r>
      <w:proofErr w:type="spellStart"/>
      <w:r w:rsidRPr="00AA6AFF">
        <w:t>потешки</w:t>
      </w:r>
      <w:proofErr w:type="spellEnd"/>
      <w:r w:rsidRPr="00AA6AFF">
        <w:t>.</w:t>
      </w:r>
    </w:p>
    <w:p w:rsidR="00EA702A" w:rsidRPr="00AA6AFF" w:rsidRDefault="00EA702A" w:rsidP="00442D36">
      <w:pPr>
        <w:spacing w:line="240" w:lineRule="auto"/>
        <w:jc w:val="both"/>
      </w:pPr>
      <w:r w:rsidRPr="00AA6AFF">
        <w:t>- Учить сотрудничеству со сверстниками, воспитывать доброжелательное отношение друг к другу.</w:t>
      </w:r>
    </w:p>
    <w:p w:rsidR="00442D36" w:rsidRPr="00AA6AFF" w:rsidRDefault="00EA702A" w:rsidP="00442D36">
      <w:pPr>
        <w:spacing w:line="240" w:lineRule="auto"/>
        <w:jc w:val="both"/>
      </w:pPr>
      <w:r w:rsidRPr="00AA6AFF">
        <w:rPr>
          <w:b/>
        </w:rPr>
        <w:t xml:space="preserve">Материал: </w:t>
      </w:r>
      <w:r w:rsidRPr="00AA6AFF">
        <w:t xml:space="preserve">Текст русской народной </w:t>
      </w:r>
      <w:proofErr w:type="spellStart"/>
      <w:r w:rsidRPr="00AA6AFF">
        <w:t>потешки</w:t>
      </w:r>
      <w:proofErr w:type="spellEnd"/>
      <w:r w:rsidRPr="00AA6AFF">
        <w:t xml:space="preserve"> «Радуга-дуга»;  художественная иллюстрация к произведению;  демонстрационный набор карточек с </w:t>
      </w:r>
      <w:proofErr w:type="spellStart"/>
      <w:r w:rsidRPr="00AA6AFF">
        <w:t>мнемокадрами</w:t>
      </w:r>
      <w:proofErr w:type="spellEnd"/>
      <w:r w:rsidRPr="00AA6AFF">
        <w:t xml:space="preserve"> к стихотворному тексту; комплекты карточек с </w:t>
      </w:r>
      <w:proofErr w:type="spellStart"/>
      <w:r w:rsidRPr="00AA6AFF">
        <w:t>мнемокадрами</w:t>
      </w:r>
      <w:proofErr w:type="spellEnd"/>
      <w:r w:rsidRPr="00AA6AFF">
        <w:t xml:space="preserve"> для работы детей в парах; мультимедиа и проектор;  электронный вариант фотографий или рисунков радуги, луг</w:t>
      </w:r>
      <w:r w:rsidR="007558B0" w:rsidRPr="00AA6AFF">
        <w:t>а, дождя, детей и телят на лугу</w:t>
      </w:r>
      <w:r w:rsidRPr="00AA6AFF">
        <w:t>,</w:t>
      </w:r>
      <w:r w:rsidR="007558B0" w:rsidRPr="00AA6AFF">
        <w:t xml:space="preserve"> </w:t>
      </w:r>
      <w:r w:rsidRPr="00AA6AFF">
        <w:t>солнца, колокола, ведра, висящего на месяце,  и на каждом кадре внизу  несколько значков-символов, среди которых один -  соответствующий изображению;</w:t>
      </w:r>
      <w:r w:rsidR="00622997">
        <w:t xml:space="preserve"> </w:t>
      </w:r>
      <w:proofErr w:type="spellStart"/>
      <w:r w:rsidR="00622997">
        <w:t>мнемотаблица</w:t>
      </w:r>
      <w:proofErr w:type="spellEnd"/>
      <w:r w:rsidR="00622997">
        <w:t xml:space="preserve"> к тексту </w:t>
      </w:r>
      <w:proofErr w:type="spellStart"/>
      <w:r w:rsidR="00622997">
        <w:t>потешки</w:t>
      </w:r>
      <w:proofErr w:type="spellEnd"/>
      <w:r w:rsidR="00622997">
        <w:t>.</w:t>
      </w:r>
    </w:p>
    <w:p w:rsidR="00EA702A" w:rsidRPr="00AA6AFF" w:rsidRDefault="00EA702A" w:rsidP="00442D36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AA6AFF">
        <w:rPr>
          <w:rFonts w:cstheme="minorHAnsi"/>
          <w:b/>
        </w:rPr>
        <w:t xml:space="preserve">Предварительная работа. </w:t>
      </w:r>
      <w:r w:rsidRPr="00AA6AFF">
        <w:rPr>
          <w:rFonts w:cstheme="minorHAnsi"/>
        </w:rPr>
        <w:t>Накануне провести пояснительную беседу</w:t>
      </w:r>
      <w:r w:rsidR="00C73FA0">
        <w:rPr>
          <w:rFonts w:cstheme="minorHAnsi"/>
        </w:rPr>
        <w:t xml:space="preserve">, </w:t>
      </w:r>
      <w:r w:rsidRPr="00AA6AFF">
        <w:rPr>
          <w:rFonts w:cstheme="minorHAnsi"/>
        </w:rPr>
        <w:t>с использованием на</w:t>
      </w:r>
      <w:r w:rsidR="00C73FA0">
        <w:rPr>
          <w:rFonts w:cstheme="minorHAnsi"/>
        </w:rPr>
        <w:t>глядных   моделей: месяц, ведро,</w:t>
      </w:r>
      <w:r w:rsidRPr="00AA6AFF">
        <w:rPr>
          <w:rFonts w:cstheme="minorHAnsi"/>
        </w:rPr>
        <w:t xml:space="preserve"> о значении выражения «</w:t>
      </w:r>
      <w:r w:rsidRPr="00AA6AFF">
        <w:rPr>
          <w:rFonts w:cstheme="minorHAnsi"/>
          <w:color w:val="333333"/>
          <w:shd w:val="clear" w:color="auto" w:fill="FFFFFF"/>
        </w:rPr>
        <w:t>ВЕДРО или Вёдро»</w:t>
      </w:r>
      <w:r w:rsidR="00C73FA0">
        <w:rPr>
          <w:rFonts w:cstheme="minorHAnsi"/>
          <w:color w:val="333333"/>
          <w:shd w:val="clear" w:color="auto" w:fill="FFFFFF"/>
        </w:rPr>
        <w:t xml:space="preserve">. </w:t>
      </w:r>
      <w:proofErr w:type="spellStart"/>
      <w:r w:rsidR="00C73FA0">
        <w:rPr>
          <w:rFonts w:cstheme="minorHAnsi"/>
          <w:color w:val="333333"/>
          <w:shd w:val="clear" w:color="auto" w:fill="FFFFFF"/>
        </w:rPr>
        <w:t>В</w:t>
      </w:r>
      <w:r w:rsidRPr="00AA6AFF">
        <w:rPr>
          <w:rFonts w:cstheme="minorHAnsi"/>
          <w:color w:val="333333"/>
          <w:shd w:val="clear" w:color="auto" w:fill="FFFFFF"/>
        </w:rPr>
        <w:t>едрие</w:t>
      </w:r>
      <w:proofErr w:type="spellEnd"/>
      <w:r w:rsidRPr="00AA6AFF">
        <w:rPr>
          <w:rFonts w:cstheme="minorHAnsi"/>
          <w:color w:val="333333"/>
          <w:shd w:val="clear" w:color="auto" w:fill="FFFFFF"/>
        </w:rPr>
        <w:t xml:space="preserve">, </w:t>
      </w:r>
      <w:proofErr w:type="spellStart"/>
      <w:r w:rsidRPr="00AA6AFF">
        <w:rPr>
          <w:rFonts w:cstheme="minorHAnsi"/>
          <w:color w:val="333333"/>
          <w:shd w:val="clear" w:color="auto" w:fill="FFFFFF"/>
        </w:rPr>
        <w:t>ведренье</w:t>
      </w:r>
      <w:proofErr w:type="spellEnd"/>
      <w:r w:rsidRPr="00AA6AFF">
        <w:rPr>
          <w:rFonts w:cstheme="minorHAnsi"/>
          <w:color w:val="333333"/>
          <w:shd w:val="clear" w:color="auto" w:fill="FFFFFF"/>
        </w:rPr>
        <w:t xml:space="preserve"> - ясная, тихая, сухая и вообще хорошая погода.</w:t>
      </w:r>
      <w:r w:rsidRPr="00AA6AF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AA6AFF">
        <w:rPr>
          <w:rFonts w:cstheme="minorHAnsi"/>
          <w:color w:val="000000"/>
          <w:shd w:val="clear" w:color="auto" w:fill="FFFFFF"/>
        </w:rPr>
        <w:t>ВЕДатьРА</w:t>
      </w:r>
      <w:proofErr w:type="spellEnd"/>
      <w:r w:rsidR="00C73FA0">
        <w:rPr>
          <w:rFonts w:cstheme="minorHAnsi"/>
          <w:color w:val="000000"/>
          <w:shd w:val="clear" w:color="auto" w:fill="FFFFFF"/>
        </w:rPr>
        <w:t>:</w:t>
      </w:r>
      <w:r w:rsidRPr="00AA6AFF">
        <w:rPr>
          <w:rFonts w:cstheme="minorHAnsi"/>
          <w:color w:val="000000"/>
          <w:shd w:val="clear" w:color="auto" w:fill="FFFFFF"/>
        </w:rPr>
        <w:t xml:space="preserve"> сияние, </w:t>
      </w:r>
      <w:r w:rsidR="00C73FA0">
        <w:rPr>
          <w:rFonts w:cstheme="minorHAnsi"/>
          <w:color w:val="000000"/>
          <w:shd w:val="clear" w:color="auto" w:fill="FFFFFF"/>
        </w:rPr>
        <w:t xml:space="preserve">свет, солнце - получаем </w:t>
      </w:r>
      <w:proofErr w:type="gramStart"/>
      <w:r w:rsidR="00C73FA0">
        <w:rPr>
          <w:rFonts w:cstheme="minorHAnsi"/>
          <w:color w:val="000000"/>
          <w:shd w:val="clear" w:color="auto" w:fill="FFFFFF"/>
        </w:rPr>
        <w:t>ВЕД-РА</w:t>
      </w:r>
      <w:proofErr w:type="gramEnd"/>
      <w:r w:rsidRPr="00AA6AFF">
        <w:rPr>
          <w:rFonts w:cstheme="minorHAnsi"/>
          <w:color w:val="000000"/>
          <w:shd w:val="clear" w:color="auto" w:fill="FFFFFF"/>
        </w:rPr>
        <w:t xml:space="preserve">. </w:t>
      </w:r>
      <w:r w:rsidRPr="00AA6AFF">
        <w:rPr>
          <w:rFonts w:cstheme="minorHAnsi"/>
        </w:rPr>
        <w:t>Познакомить с народной приметой  предсказания погоды</w:t>
      </w:r>
      <w:r w:rsidR="00C73FA0">
        <w:rPr>
          <w:rFonts w:cstheme="minorHAnsi"/>
        </w:rPr>
        <w:t xml:space="preserve">: </w:t>
      </w:r>
      <w:r w:rsidR="00C73FA0">
        <w:rPr>
          <w:rFonts w:cstheme="minorHAnsi"/>
          <w:color w:val="000000"/>
          <w:shd w:val="clear" w:color="auto" w:fill="FFFFFF"/>
        </w:rPr>
        <w:t>м</w:t>
      </w:r>
      <w:r w:rsidRPr="00AA6AFF">
        <w:rPr>
          <w:rFonts w:cstheme="minorHAnsi"/>
          <w:color w:val="000000"/>
          <w:shd w:val="clear" w:color="auto" w:fill="FFFFFF"/>
        </w:rPr>
        <w:t>олодой м</w:t>
      </w:r>
      <w:r w:rsidR="00C73FA0">
        <w:rPr>
          <w:rFonts w:cstheme="minorHAnsi"/>
          <w:color w:val="000000"/>
          <w:shd w:val="clear" w:color="auto" w:fill="FFFFFF"/>
        </w:rPr>
        <w:t>есяц пологий - весь месяц дождь;</w:t>
      </w:r>
      <w:r w:rsidRPr="00AA6AFF">
        <w:rPr>
          <w:rFonts w:cstheme="minorHAnsi"/>
          <w:color w:val="000000"/>
          <w:shd w:val="clear" w:color="auto" w:fill="FFFFFF"/>
        </w:rPr>
        <w:t xml:space="preserve"> </w:t>
      </w:r>
      <w:r w:rsidR="00C73FA0">
        <w:rPr>
          <w:rFonts w:cstheme="minorHAnsi"/>
          <w:color w:val="000000"/>
          <w:shd w:val="clear" w:color="auto" w:fill="FFFFFF"/>
        </w:rPr>
        <w:t>ясная круторогая Луна - к вёдру</w:t>
      </w:r>
      <w:r w:rsidRPr="00AA6AFF">
        <w:rPr>
          <w:rFonts w:cstheme="minorHAnsi"/>
          <w:color w:val="000000"/>
          <w:shd w:val="clear" w:color="auto" w:fill="FFFFFF"/>
        </w:rPr>
        <w:t>.</w:t>
      </w:r>
    </w:p>
    <w:p w:rsidR="00442D36" w:rsidRPr="00AA6AFF" w:rsidRDefault="00442D36" w:rsidP="00442D36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:rsidR="00442D36" w:rsidRDefault="00442D36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442D36" w:rsidRDefault="00442D36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A6AFF" w:rsidRDefault="00AA6AFF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622997" w:rsidRDefault="00622997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A71669" w:rsidRDefault="00A71669" w:rsidP="00442D36">
      <w:pPr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442D36" w:rsidRPr="00442D36" w:rsidRDefault="00442D36" w:rsidP="00442D36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1905"/>
        <w:gridCol w:w="5551"/>
        <w:gridCol w:w="3459"/>
      </w:tblGrid>
      <w:tr w:rsidR="00EA702A" w:rsidTr="002908DB"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A702A" w:rsidRPr="00442D36" w:rsidRDefault="00EA702A" w:rsidP="00442D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42D36">
              <w:rPr>
                <w:rFonts w:cstheme="minorHAnsi"/>
                <w:color w:val="000000"/>
                <w:sz w:val="24"/>
                <w:szCs w:val="24"/>
              </w:rPr>
              <w:lastRenderedPageBreak/>
              <w:t>Структура занятия</w:t>
            </w:r>
          </w:p>
        </w:tc>
        <w:tc>
          <w:tcPr>
            <w:tcW w:w="5705" w:type="dxa"/>
          </w:tcPr>
          <w:p w:rsidR="00EA702A" w:rsidRPr="00442D36" w:rsidRDefault="00EA702A" w:rsidP="00EA702A">
            <w:pPr>
              <w:jc w:val="center"/>
              <w:rPr>
                <w:rFonts w:cstheme="minorHAnsi"/>
                <w:color w:val="000000"/>
              </w:rPr>
            </w:pPr>
            <w:r w:rsidRPr="00442D36">
              <w:rPr>
                <w:rFonts w:cstheme="minorHAnsi"/>
                <w:color w:val="000000"/>
              </w:rPr>
              <w:t>Содержание занятия</w:t>
            </w:r>
          </w:p>
        </w:tc>
        <w:tc>
          <w:tcPr>
            <w:tcW w:w="3509" w:type="dxa"/>
          </w:tcPr>
          <w:p w:rsidR="00EA702A" w:rsidRPr="00442D36" w:rsidRDefault="00EA702A" w:rsidP="00EA702A">
            <w:pPr>
              <w:jc w:val="center"/>
              <w:rPr>
                <w:rFonts w:cstheme="minorHAnsi"/>
                <w:color w:val="000000"/>
              </w:rPr>
            </w:pPr>
            <w:r w:rsidRPr="00442D36">
              <w:rPr>
                <w:rFonts w:cstheme="minorHAnsi"/>
                <w:color w:val="000000"/>
              </w:rPr>
              <w:t>Планируемый результат</w:t>
            </w:r>
          </w:p>
        </w:tc>
      </w:tr>
      <w:tr w:rsidR="00EA702A" w:rsidTr="002908DB">
        <w:trPr>
          <w:trHeight w:val="1832"/>
        </w:trPr>
        <w:tc>
          <w:tcPr>
            <w:tcW w:w="1701" w:type="dxa"/>
          </w:tcPr>
          <w:p w:rsidR="00EA702A" w:rsidRPr="00442D36" w:rsidRDefault="00C55A52" w:rsidP="00EA702A">
            <w:pPr>
              <w:rPr>
                <w:rFonts w:cstheme="minorHAnsi"/>
                <w:i/>
                <w:color w:val="000000"/>
              </w:rPr>
            </w:pPr>
            <w:r w:rsidRPr="00442D36">
              <w:rPr>
                <w:rFonts w:cstheme="minorHAnsi"/>
                <w:i/>
                <w:color w:val="000000"/>
              </w:rPr>
              <w:t>Организационная  (</w:t>
            </w:r>
            <w:proofErr w:type="spellStart"/>
            <w:r w:rsidRPr="00442D36">
              <w:rPr>
                <w:rFonts w:cstheme="minorHAnsi"/>
                <w:i/>
                <w:color w:val="000000"/>
              </w:rPr>
              <w:t>мотивационно-побудительная</w:t>
            </w:r>
            <w:proofErr w:type="spellEnd"/>
            <w:r w:rsidRPr="00442D36">
              <w:rPr>
                <w:rFonts w:cstheme="minorHAnsi"/>
                <w:i/>
                <w:color w:val="000000"/>
              </w:rPr>
              <w:t>) часть</w:t>
            </w:r>
          </w:p>
          <w:p w:rsidR="00C55A52" w:rsidRPr="00442D36" w:rsidRDefault="00C55A52" w:rsidP="00EA702A">
            <w:pPr>
              <w:rPr>
                <w:rFonts w:cstheme="minorHAnsi"/>
                <w:i/>
                <w:color w:val="000000"/>
              </w:rPr>
            </w:pPr>
          </w:p>
          <w:p w:rsidR="00C55A52" w:rsidRPr="00442D36" w:rsidRDefault="00C55A52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BE1646" w:rsidRPr="00442D36" w:rsidRDefault="00BE1646" w:rsidP="00EA702A">
            <w:pPr>
              <w:rPr>
                <w:rFonts w:cstheme="minorHAnsi"/>
                <w:i/>
                <w:color w:val="000000"/>
              </w:rPr>
            </w:pPr>
          </w:p>
          <w:p w:rsidR="00E943DB" w:rsidRPr="00442D36" w:rsidRDefault="00E943DB" w:rsidP="00EA702A">
            <w:pPr>
              <w:rPr>
                <w:rFonts w:cstheme="minorHAnsi"/>
                <w:i/>
                <w:color w:val="000000"/>
              </w:rPr>
            </w:pPr>
          </w:p>
          <w:p w:rsidR="00C55A52" w:rsidRPr="00442D36" w:rsidRDefault="00C55A52" w:rsidP="00EA702A">
            <w:pPr>
              <w:rPr>
                <w:rFonts w:cstheme="minorHAnsi"/>
                <w:i/>
                <w:color w:val="000000"/>
              </w:rPr>
            </w:pPr>
          </w:p>
        </w:tc>
        <w:tc>
          <w:tcPr>
            <w:tcW w:w="5705" w:type="dxa"/>
          </w:tcPr>
          <w:p w:rsidR="00BE1646" w:rsidRPr="00622997" w:rsidRDefault="00BE1646" w:rsidP="00BE1646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Воспитатель: </w:t>
            </w:r>
          </w:p>
          <w:p w:rsidR="00BE1646" w:rsidRPr="00622997" w:rsidRDefault="00BE1646" w:rsidP="00BE1646">
            <w:pPr>
              <w:rPr>
                <w:rFonts w:cstheme="minorHAnsi"/>
                <w:i/>
              </w:rPr>
            </w:pPr>
            <w:r w:rsidRPr="00622997">
              <w:rPr>
                <w:rFonts w:cstheme="minorHAnsi"/>
              </w:rPr>
              <w:t xml:space="preserve">  - Сегодня, продолжая знакомиться с народным творчеством, я хочу познакомить вас с  русской народной </w:t>
            </w:r>
            <w:proofErr w:type="spellStart"/>
            <w:r w:rsidRPr="00622997">
              <w:rPr>
                <w:rFonts w:cstheme="minorHAnsi"/>
              </w:rPr>
              <w:t>потешкой</w:t>
            </w:r>
            <w:proofErr w:type="spellEnd"/>
            <w:r w:rsidRPr="00622997">
              <w:rPr>
                <w:rFonts w:cstheme="minorHAnsi"/>
              </w:rPr>
              <w:t xml:space="preserve"> «Ах, ты Радуга-дуга» (выставляется иллюстрация к произведению).  Послушайте, как она звучит: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r w:rsidRPr="00622997">
              <w:rPr>
                <w:rFonts w:cstheme="minorHAnsi"/>
              </w:rPr>
              <w:t>Ах</w:t>
            </w:r>
            <w:proofErr w:type="gramStart"/>
            <w:r w:rsidRPr="00622997">
              <w:rPr>
                <w:rFonts w:cstheme="minorHAnsi"/>
              </w:rPr>
              <w:t>,</w:t>
            </w:r>
            <w:proofErr w:type="gramEnd"/>
            <w:r w:rsidRPr="00622997">
              <w:rPr>
                <w:rFonts w:cstheme="minorHAnsi"/>
              </w:rPr>
              <w:t xml:space="preserve"> ты Радуга-дуга,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r w:rsidRPr="00622997">
              <w:rPr>
                <w:rFonts w:cstheme="minorHAnsi"/>
              </w:rPr>
              <w:t>Поведи меня в луга.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r w:rsidRPr="00622997">
              <w:rPr>
                <w:rFonts w:cstheme="minorHAnsi"/>
              </w:rPr>
              <w:t>Не дай дождичка,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r w:rsidRPr="00622997">
              <w:rPr>
                <w:rFonts w:cstheme="minorHAnsi"/>
              </w:rPr>
              <w:t>Дай мне ведрышка!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Чтобы детям погулять, 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r w:rsidRPr="00622997">
              <w:rPr>
                <w:rFonts w:cstheme="minorHAnsi"/>
              </w:rPr>
              <w:t>Чтоб теляткам поскакать,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r w:rsidRPr="00622997">
              <w:rPr>
                <w:rFonts w:cstheme="minorHAnsi"/>
              </w:rPr>
              <w:t>Нужно солнышка</w:t>
            </w:r>
          </w:p>
          <w:p w:rsidR="00BE1646" w:rsidRPr="00622997" w:rsidRDefault="00BE1646" w:rsidP="00BE1646">
            <w:pPr>
              <w:ind w:firstLine="1309"/>
              <w:rPr>
                <w:rFonts w:cstheme="minorHAnsi"/>
              </w:rPr>
            </w:pPr>
            <w:proofErr w:type="spellStart"/>
            <w:r w:rsidRPr="00622997">
              <w:rPr>
                <w:rFonts w:cstheme="minorHAnsi"/>
              </w:rPr>
              <w:t>Колоколнышка</w:t>
            </w:r>
            <w:proofErr w:type="spellEnd"/>
            <w:r w:rsidRPr="00622997">
              <w:rPr>
                <w:rFonts w:cstheme="minorHAnsi"/>
              </w:rPr>
              <w:t>!</w:t>
            </w:r>
          </w:p>
          <w:p w:rsidR="00BE1646" w:rsidRPr="00622997" w:rsidRDefault="00BE1646" w:rsidP="00BE1646">
            <w:pPr>
              <w:ind w:firstLine="2835"/>
              <w:rPr>
                <w:rFonts w:cstheme="minorHAnsi"/>
              </w:rPr>
            </w:pPr>
          </w:p>
          <w:p w:rsidR="00BE1646" w:rsidRPr="00622997" w:rsidRDefault="00BE1646" w:rsidP="00BE1646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 - Понравилась вам </w:t>
            </w:r>
            <w:proofErr w:type="spellStart"/>
            <w:r w:rsidRPr="00622997">
              <w:rPr>
                <w:rFonts w:cstheme="minorHAnsi"/>
              </w:rPr>
              <w:t>потешка</w:t>
            </w:r>
            <w:proofErr w:type="spellEnd"/>
            <w:r w:rsidRPr="00622997">
              <w:rPr>
                <w:rFonts w:cstheme="minorHAnsi"/>
              </w:rPr>
              <w:t xml:space="preserve">? О чем в ней говорится? Какое настроение дарит нам эта </w:t>
            </w:r>
            <w:proofErr w:type="spellStart"/>
            <w:r w:rsidRPr="00622997">
              <w:rPr>
                <w:rFonts w:cstheme="minorHAnsi"/>
              </w:rPr>
              <w:t>потешка</w:t>
            </w:r>
            <w:proofErr w:type="spellEnd"/>
            <w:r w:rsidRPr="00622997">
              <w:rPr>
                <w:rFonts w:cstheme="minorHAnsi"/>
              </w:rPr>
              <w:t xml:space="preserve">, что вы почувствовали, когда ее слушали? (при необходимости  </w:t>
            </w:r>
            <w:proofErr w:type="spellStart"/>
            <w:r w:rsidRPr="00622997">
              <w:rPr>
                <w:rFonts w:cstheme="minorHAnsi"/>
              </w:rPr>
              <w:t>потешка</w:t>
            </w:r>
            <w:proofErr w:type="spellEnd"/>
            <w:r w:rsidRPr="00622997">
              <w:rPr>
                <w:rFonts w:cstheme="minorHAnsi"/>
              </w:rPr>
              <w:t xml:space="preserve"> читается повторно). Конечно, радостное, веселое настроение. Появилась радуга, значит, дождь закончился, выглянуло солнышко, и погода будет ясной и теплой.</w:t>
            </w:r>
          </w:p>
          <w:p w:rsidR="009D7D0A" w:rsidRPr="00622997" w:rsidRDefault="00BE1646" w:rsidP="00EA702A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 Хотите разучить эту </w:t>
            </w:r>
            <w:proofErr w:type="spellStart"/>
            <w:r w:rsidRPr="00622997">
              <w:rPr>
                <w:rFonts w:cstheme="minorHAnsi"/>
              </w:rPr>
              <w:t>потешку</w:t>
            </w:r>
            <w:proofErr w:type="spellEnd"/>
            <w:r w:rsidRPr="00622997">
              <w:rPr>
                <w:rFonts w:cstheme="minorHAnsi"/>
              </w:rPr>
              <w:t xml:space="preserve">? Я знаю один хороший способ заучивания стихотворений с помощью значков </w:t>
            </w:r>
            <w:proofErr w:type="gramStart"/>
            <w:r w:rsidRPr="00622997">
              <w:rPr>
                <w:rFonts w:cstheme="minorHAnsi"/>
              </w:rPr>
              <w:t>-с</w:t>
            </w:r>
            <w:proofErr w:type="gramEnd"/>
            <w:r w:rsidRPr="00622997">
              <w:rPr>
                <w:rFonts w:cstheme="minorHAnsi"/>
              </w:rPr>
              <w:t>имволов. Для этого нужно внимательно вслушаться в каждую строчку стихотворения, представить, о чем в ней говорится, и обозначить свое представление  соответствующим значком-символом. Затем расположить все изображения значков в нужной последовательности и рассказать по ним все стихотворение. Попробуем</w:t>
            </w:r>
            <w:proofErr w:type="gramStart"/>
            <w:r w:rsidRPr="00622997">
              <w:rPr>
                <w:rFonts w:cstheme="minorHAnsi"/>
              </w:rPr>
              <w:t xml:space="preserve"> ?</w:t>
            </w:r>
            <w:proofErr w:type="gramEnd"/>
          </w:p>
          <w:p w:rsidR="009D7D0A" w:rsidRPr="00622997" w:rsidRDefault="009D7D0A" w:rsidP="00EA702A">
            <w:pPr>
              <w:rPr>
                <w:rFonts w:cstheme="minorHAnsi"/>
                <w:color w:val="000000"/>
              </w:rPr>
            </w:pPr>
          </w:p>
        </w:tc>
        <w:tc>
          <w:tcPr>
            <w:tcW w:w="3509" w:type="dxa"/>
          </w:tcPr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BE1646" w:rsidRPr="00622997" w:rsidRDefault="00BE1646" w:rsidP="00EA702A">
            <w:pPr>
              <w:rPr>
                <w:rFonts w:cstheme="minorHAnsi"/>
                <w:color w:val="000000"/>
              </w:rPr>
            </w:pPr>
            <w:r w:rsidRPr="00622997">
              <w:rPr>
                <w:rFonts w:cstheme="minorHAnsi"/>
                <w:color w:val="000000"/>
              </w:rPr>
              <w:t>Дети внимательно слушают, проявляют интерес.</w:t>
            </w:r>
          </w:p>
          <w:p w:rsidR="00085BB4" w:rsidRPr="00622997" w:rsidRDefault="00BE1646" w:rsidP="00EA702A">
            <w:pPr>
              <w:rPr>
                <w:rFonts w:cstheme="minorHAnsi"/>
                <w:color w:val="000000"/>
              </w:rPr>
            </w:pPr>
            <w:r w:rsidRPr="00622997">
              <w:rPr>
                <w:rFonts w:cstheme="minorHAnsi"/>
                <w:color w:val="000000"/>
              </w:rPr>
              <w:t xml:space="preserve"> </w:t>
            </w: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C73FA0" w:rsidRDefault="00C73FA0" w:rsidP="00EA702A">
            <w:pPr>
              <w:rPr>
                <w:rFonts w:cstheme="minorHAnsi"/>
                <w:color w:val="000000"/>
              </w:rPr>
            </w:pPr>
          </w:p>
          <w:p w:rsidR="00BE1646" w:rsidRPr="00622997" w:rsidRDefault="00085BB4" w:rsidP="00EA702A">
            <w:pPr>
              <w:rPr>
                <w:rFonts w:cstheme="minorHAnsi"/>
                <w:color w:val="000000"/>
              </w:rPr>
            </w:pPr>
            <w:r w:rsidRPr="00622997">
              <w:rPr>
                <w:rFonts w:cstheme="minorHAnsi"/>
                <w:color w:val="000000"/>
              </w:rPr>
              <w:t>Дети р</w:t>
            </w:r>
            <w:r w:rsidR="00BE1646" w:rsidRPr="00622997">
              <w:rPr>
                <w:rFonts w:cstheme="minorHAnsi"/>
                <w:color w:val="000000"/>
              </w:rPr>
              <w:t xml:space="preserve">ассуждают, отвечая на вопросы, выражают свое мнение, свое эмоциональное состояние. </w:t>
            </w:r>
          </w:p>
          <w:p w:rsidR="00085BB4" w:rsidRPr="00622997" w:rsidRDefault="00BE1646" w:rsidP="00EA702A">
            <w:pPr>
              <w:rPr>
                <w:rFonts w:cstheme="minorHAnsi"/>
                <w:color w:val="000000"/>
              </w:rPr>
            </w:pPr>
            <w:r w:rsidRPr="00622997">
              <w:rPr>
                <w:rFonts w:cstheme="minorHAnsi"/>
                <w:color w:val="000000"/>
              </w:rPr>
              <w:t xml:space="preserve"> </w:t>
            </w: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085BB4" w:rsidRPr="00622997" w:rsidRDefault="00085BB4" w:rsidP="00EA702A">
            <w:pPr>
              <w:rPr>
                <w:rFonts w:cstheme="minorHAnsi"/>
                <w:color w:val="000000"/>
              </w:rPr>
            </w:pPr>
          </w:p>
          <w:p w:rsidR="002908DB" w:rsidRPr="00622997" w:rsidRDefault="002908DB" w:rsidP="001414B1">
            <w:pPr>
              <w:rPr>
                <w:rFonts w:cstheme="minorHAnsi"/>
                <w:color w:val="000000"/>
              </w:rPr>
            </w:pPr>
          </w:p>
          <w:p w:rsidR="00C73FA0" w:rsidRDefault="00C73FA0" w:rsidP="001414B1">
            <w:pPr>
              <w:rPr>
                <w:rFonts w:cstheme="minorHAnsi"/>
                <w:color w:val="000000"/>
              </w:rPr>
            </w:pPr>
          </w:p>
          <w:p w:rsidR="00C73FA0" w:rsidRDefault="00C73FA0" w:rsidP="001414B1">
            <w:pPr>
              <w:rPr>
                <w:rFonts w:cstheme="minorHAnsi"/>
                <w:color w:val="000000"/>
              </w:rPr>
            </w:pPr>
          </w:p>
          <w:p w:rsidR="00E943DB" w:rsidRPr="00622997" w:rsidRDefault="00085BB4" w:rsidP="001414B1">
            <w:pPr>
              <w:rPr>
                <w:rFonts w:cstheme="minorHAnsi"/>
                <w:color w:val="000000"/>
              </w:rPr>
            </w:pPr>
            <w:r w:rsidRPr="00622997">
              <w:rPr>
                <w:rFonts w:cstheme="minorHAnsi"/>
                <w:color w:val="000000"/>
              </w:rPr>
              <w:t>Дети с</w:t>
            </w:r>
            <w:r w:rsidR="00BE1646" w:rsidRPr="00622997">
              <w:rPr>
                <w:rFonts w:cstheme="minorHAnsi"/>
                <w:color w:val="000000"/>
              </w:rPr>
              <w:t xml:space="preserve"> радостью принимают предложение.</w:t>
            </w:r>
          </w:p>
        </w:tc>
      </w:tr>
      <w:tr w:rsidR="009D7D0A" w:rsidTr="00442D36">
        <w:trPr>
          <w:trHeight w:val="70"/>
        </w:trPr>
        <w:tc>
          <w:tcPr>
            <w:tcW w:w="1701" w:type="dxa"/>
          </w:tcPr>
          <w:p w:rsidR="001414B1" w:rsidRPr="00442D36" w:rsidRDefault="001414B1" w:rsidP="001414B1">
            <w:pPr>
              <w:rPr>
                <w:rFonts w:cstheme="minorHAnsi"/>
                <w:i/>
                <w:color w:val="000000"/>
              </w:rPr>
            </w:pPr>
            <w:r w:rsidRPr="00442D36">
              <w:rPr>
                <w:rFonts w:cstheme="minorHAnsi"/>
                <w:i/>
                <w:color w:val="000000"/>
              </w:rPr>
              <w:t>Основная часть</w:t>
            </w:r>
          </w:p>
          <w:p w:rsidR="009D7D0A" w:rsidRPr="00442D36" w:rsidRDefault="009D7D0A" w:rsidP="00EA702A">
            <w:pPr>
              <w:rPr>
                <w:rFonts w:cstheme="minorHAnsi"/>
                <w:i/>
                <w:color w:val="000000"/>
              </w:rPr>
            </w:pPr>
          </w:p>
        </w:tc>
        <w:tc>
          <w:tcPr>
            <w:tcW w:w="5705" w:type="dxa"/>
          </w:tcPr>
          <w:p w:rsidR="001414B1" w:rsidRPr="00622997" w:rsidRDefault="002908DB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</w:t>
            </w:r>
            <w:r w:rsidR="001414B1" w:rsidRPr="00622997">
              <w:rPr>
                <w:rFonts w:cstheme="minorHAnsi"/>
              </w:rPr>
              <w:t xml:space="preserve">Педагог читает </w:t>
            </w:r>
            <w:proofErr w:type="spellStart"/>
            <w:r w:rsidR="001414B1" w:rsidRPr="00622997">
              <w:rPr>
                <w:rFonts w:cstheme="minorHAnsi"/>
              </w:rPr>
              <w:t>потешку</w:t>
            </w:r>
            <w:proofErr w:type="spellEnd"/>
            <w:r w:rsidR="001414B1" w:rsidRPr="00622997">
              <w:rPr>
                <w:rFonts w:cstheme="minorHAnsi"/>
              </w:rPr>
              <w:t xml:space="preserve"> по строчкам, предлагает повторить, четко проговаривая слова и звуки. Выясняет, о чем говорится в тексте.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2908DB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Н</w:t>
            </w:r>
            <w:r w:rsidR="001414B1" w:rsidRPr="00622997">
              <w:rPr>
                <w:rFonts w:cstheme="minorHAnsi"/>
              </w:rPr>
              <w:t xml:space="preserve">а </w:t>
            </w:r>
            <w:proofErr w:type="spellStart"/>
            <w:r w:rsidR="001414B1" w:rsidRPr="00622997">
              <w:rPr>
                <w:rFonts w:cstheme="minorHAnsi"/>
                <w:u w:val="single"/>
              </w:rPr>
              <w:t>мультимедийном</w:t>
            </w:r>
            <w:proofErr w:type="spellEnd"/>
            <w:r w:rsidR="001414B1" w:rsidRPr="00622997">
              <w:rPr>
                <w:rFonts w:cstheme="minorHAnsi"/>
                <w:u w:val="single"/>
              </w:rPr>
              <w:t xml:space="preserve"> экране </w:t>
            </w:r>
            <w:r w:rsidR="001414B1" w:rsidRPr="00622997">
              <w:rPr>
                <w:rFonts w:cstheme="minorHAnsi"/>
              </w:rPr>
              <w:t xml:space="preserve">показывается соответствующая фотография или картинка и 4-5 значков-символов, из которых предлагается выбрать  наиболее подходящий. 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622997" w:rsidRDefault="00630B9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</w:t>
            </w:r>
          </w:p>
          <w:p w:rsidR="00622997" w:rsidRDefault="00622997" w:rsidP="001414B1">
            <w:pPr>
              <w:rPr>
                <w:rFonts w:cstheme="minorHAnsi"/>
              </w:rPr>
            </w:pPr>
          </w:p>
          <w:p w:rsidR="00622997" w:rsidRDefault="00622997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lastRenderedPageBreak/>
              <w:t xml:space="preserve">После того, как соответствующий значок-символ определен,  педагог  просит выбрать  карточку с его изображением из предложенного набора и поместить на мольберте. Таким образом, выкладывается последовательная цепочка карточек по содержанию </w:t>
            </w:r>
            <w:proofErr w:type="spellStart"/>
            <w:r w:rsidRPr="00622997">
              <w:rPr>
                <w:rFonts w:cstheme="minorHAnsi"/>
              </w:rPr>
              <w:t>потешки</w:t>
            </w:r>
            <w:proofErr w:type="spellEnd"/>
            <w:r w:rsidRPr="00622997">
              <w:rPr>
                <w:rFonts w:cstheme="minorHAnsi"/>
              </w:rPr>
              <w:t>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  </w:t>
            </w:r>
          </w:p>
          <w:p w:rsidR="001414B1" w:rsidRPr="00622997" w:rsidRDefault="002908DB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</w:t>
            </w:r>
            <w:r w:rsidR="001414B1" w:rsidRPr="00622997">
              <w:rPr>
                <w:rFonts w:cstheme="minorHAnsi"/>
              </w:rPr>
              <w:t xml:space="preserve">При заучивании 4-й строки, воспитатель предлагает желающим пояснить смысл выражения «дай мне ведрышка», тем самым закрепляя  знания, полученные в процессе предварительной работы к занятию. 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2908DB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</w:t>
            </w:r>
            <w:r w:rsidR="001414B1" w:rsidRPr="00622997">
              <w:rPr>
                <w:rFonts w:cstheme="minorHAnsi"/>
              </w:rPr>
              <w:t xml:space="preserve">Проговаривая 8-ю строку </w:t>
            </w:r>
            <w:proofErr w:type="spellStart"/>
            <w:r w:rsidR="001414B1" w:rsidRPr="00622997">
              <w:rPr>
                <w:rFonts w:cstheme="minorHAnsi"/>
              </w:rPr>
              <w:t>потешки</w:t>
            </w:r>
            <w:proofErr w:type="spellEnd"/>
            <w:r w:rsidR="001414B1" w:rsidRPr="00622997">
              <w:rPr>
                <w:rFonts w:cstheme="minorHAnsi"/>
              </w:rPr>
              <w:t>, педагог поясняет, почему солнце сравнивают с колоколом: «С испокон веков православные русские люди на Руси воспринимали красивый завораживающий звон колоколов в церквях, как свет и радость. Особенно красиво колокола звонили по великим праздникам и дарили людям хорошее настроение. Поэтому солнышко, которое дарит нам свет, тепло и радость</w:t>
            </w:r>
            <w:r w:rsidR="00C73FA0">
              <w:rPr>
                <w:rFonts w:cstheme="minorHAnsi"/>
              </w:rPr>
              <w:t>,</w:t>
            </w:r>
            <w:r w:rsidR="001414B1" w:rsidRPr="00622997">
              <w:rPr>
                <w:rFonts w:cstheme="minorHAnsi"/>
              </w:rPr>
              <w:t xml:space="preserve"> и называли ласково  -   </w:t>
            </w:r>
            <w:proofErr w:type="spellStart"/>
            <w:r w:rsidR="001414B1" w:rsidRPr="00622997">
              <w:rPr>
                <w:rFonts w:cstheme="minorHAnsi"/>
                <w:i/>
              </w:rPr>
              <w:t>солнышко-колоколнышко</w:t>
            </w:r>
            <w:proofErr w:type="spellEnd"/>
            <w:r w:rsidR="001414B1" w:rsidRPr="00622997">
              <w:rPr>
                <w:rFonts w:cstheme="minorHAnsi"/>
              </w:rPr>
              <w:t>».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2908DB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</w:t>
            </w:r>
            <w:r w:rsidR="001414B1" w:rsidRPr="00622997">
              <w:rPr>
                <w:rFonts w:cstheme="minorHAnsi"/>
              </w:rPr>
              <w:t xml:space="preserve">Воспитатель предлагает «прочесть» </w:t>
            </w:r>
            <w:proofErr w:type="spellStart"/>
            <w:r w:rsidR="001414B1" w:rsidRPr="00622997">
              <w:rPr>
                <w:rFonts w:cstheme="minorHAnsi"/>
              </w:rPr>
              <w:t>потешку</w:t>
            </w:r>
            <w:proofErr w:type="spellEnd"/>
            <w:r w:rsidR="001414B1" w:rsidRPr="00622997">
              <w:rPr>
                <w:rFonts w:cstheme="minorHAnsi"/>
              </w:rPr>
              <w:t xml:space="preserve"> по схеме.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 </w:t>
            </w:r>
          </w:p>
          <w:p w:rsidR="002908DB" w:rsidRPr="00622997" w:rsidRDefault="002908DB" w:rsidP="001414B1">
            <w:pPr>
              <w:rPr>
                <w:rFonts w:cstheme="minorHAnsi"/>
              </w:rPr>
            </w:pPr>
          </w:p>
          <w:p w:rsidR="001414B1" w:rsidRPr="00622997" w:rsidRDefault="002908DB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</w:t>
            </w:r>
            <w:r w:rsidR="001414B1" w:rsidRPr="00622997">
              <w:rPr>
                <w:rFonts w:cstheme="minorHAnsi"/>
              </w:rPr>
              <w:t>Далее детям предлагается выложить свои мнемосхемы, работая в парах. Каждая пара получает комплект перемешенных карточек с уж</w:t>
            </w:r>
            <w:r w:rsidR="007558B0" w:rsidRPr="00622997">
              <w:rPr>
                <w:rFonts w:cstheme="minorHAnsi"/>
              </w:rPr>
              <w:t>е знакомыми значками-символами.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9D7D0A" w:rsidRPr="00622997" w:rsidRDefault="009D7D0A" w:rsidP="00BE1646">
            <w:pPr>
              <w:rPr>
                <w:rFonts w:cstheme="minorHAnsi"/>
              </w:rPr>
            </w:pPr>
          </w:p>
        </w:tc>
        <w:tc>
          <w:tcPr>
            <w:tcW w:w="3509" w:type="dxa"/>
          </w:tcPr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lastRenderedPageBreak/>
              <w:t>Дети повторяют каждую строку, четко проговаривая звуки,  выделяют объект или явление, о котором говорится.</w:t>
            </w:r>
          </w:p>
          <w:p w:rsidR="002908DB" w:rsidRPr="00622997" w:rsidRDefault="002908DB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>Дети рассматривают, обмениваются мнениями, определяют соответствия.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>Определившись в выборе</w:t>
            </w:r>
            <w:proofErr w:type="gramStart"/>
            <w:r w:rsidRPr="00622997">
              <w:rPr>
                <w:rFonts w:cstheme="minorHAnsi"/>
              </w:rPr>
              <w:t xml:space="preserve"> ,</w:t>
            </w:r>
            <w:proofErr w:type="gramEnd"/>
            <w:r w:rsidRPr="00622997">
              <w:rPr>
                <w:rFonts w:cstheme="minorHAnsi"/>
              </w:rPr>
              <w:t xml:space="preserve"> дети, отвечая на вопрос: «Который по счету значок вы выбираете и почему?»,  называют порядковый номер значка-символа и объясняют причину своего выбора. Например: «Я выбираю второй значок (с изображением кривой линии в форме дуги), потому, что радуга очень похожа на дугу».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622997" w:rsidRDefault="00622997" w:rsidP="001414B1">
            <w:pPr>
              <w:rPr>
                <w:rFonts w:cstheme="minorHAnsi"/>
              </w:rPr>
            </w:pPr>
          </w:p>
          <w:p w:rsidR="00622997" w:rsidRDefault="00622997" w:rsidP="001414B1">
            <w:pPr>
              <w:rPr>
                <w:rFonts w:cstheme="minorHAnsi"/>
              </w:rPr>
            </w:pPr>
          </w:p>
          <w:p w:rsidR="001414B1" w:rsidRPr="00622997" w:rsidRDefault="00622997" w:rsidP="001414B1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Дети по очереди находя</w:t>
            </w:r>
            <w:r w:rsidR="001414B1" w:rsidRPr="00622997">
              <w:rPr>
                <w:rFonts w:cstheme="minorHAnsi"/>
              </w:rPr>
              <w:t>т карточки с изобра</w:t>
            </w:r>
            <w:r>
              <w:rPr>
                <w:rFonts w:cstheme="minorHAnsi"/>
              </w:rPr>
              <w:t>жением  значка-символа и помещаю</w:t>
            </w:r>
            <w:r w:rsidR="001414B1" w:rsidRPr="00622997">
              <w:rPr>
                <w:rFonts w:cstheme="minorHAnsi"/>
              </w:rPr>
              <w:t>т их на мольберт  в определенной последовательности.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>Дети поясняют значение выражения, принимая поправки со стороны педагога по грамматически правильному построению связной речи.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>Дети внимательно слушают, проявляют интерес.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C73FA0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По выложенной схеме дети вместе с педагогом  «читают» </w:t>
            </w:r>
            <w:proofErr w:type="spellStart"/>
            <w:r w:rsidRPr="00622997">
              <w:rPr>
                <w:rFonts w:cstheme="minorHAnsi"/>
              </w:rPr>
              <w:t>потешку</w:t>
            </w:r>
            <w:proofErr w:type="spellEnd"/>
            <w:r w:rsidRPr="00622997">
              <w:rPr>
                <w:rFonts w:cstheme="minorHAnsi"/>
              </w:rPr>
              <w:t xml:space="preserve"> полностью. 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9D7D0A" w:rsidRPr="00622997" w:rsidRDefault="001414B1" w:rsidP="00EA702A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>Дети  делятся на пары</w:t>
            </w:r>
            <w:r w:rsidR="00C73FA0">
              <w:rPr>
                <w:rFonts w:cstheme="minorHAnsi"/>
              </w:rPr>
              <w:t>, и самостоятельно воспроизводя</w:t>
            </w:r>
            <w:r w:rsidRPr="00622997">
              <w:rPr>
                <w:rFonts w:cstheme="minorHAnsi"/>
              </w:rPr>
              <w:t xml:space="preserve">т последовательный ряд по каждой строчке </w:t>
            </w:r>
            <w:proofErr w:type="spellStart"/>
            <w:r w:rsidRPr="00622997">
              <w:rPr>
                <w:rFonts w:cstheme="minorHAnsi"/>
              </w:rPr>
              <w:t>потешки</w:t>
            </w:r>
            <w:proofErr w:type="spellEnd"/>
            <w:r w:rsidRPr="00622997">
              <w:rPr>
                <w:rFonts w:cstheme="minorHAnsi"/>
              </w:rPr>
              <w:t xml:space="preserve">, повторяя для себя ее текст. Желающие читают </w:t>
            </w:r>
            <w:proofErr w:type="spellStart"/>
            <w:r w:rsidRPr="00622997">
              <w:rPr>
                <w:rFonts w:cstheme="minorHAnsi"/>
              </w:rPr>
              <w:t>потешку</w:t>
            </w:r>
            <w:proofErr w:type="spellEnd"/>
            <w:r w:rsidRPr="00622997">
              <w:rPr>
                <w:rFonts w:cstheme="minorHAnsi"/>
              </w:rPr>
              <w:t xml:space="preserve">  по карточкам наизусть.</w:t>
            </w:r>
          </w:p>
        </w:tc>
      </w:tr>
      <w:tr w:rsidR="009D7D0A" w:rsidTr="002908DB">
        <w:trPr>
          <w:trHeight w:val="2971"/>
        </w:trPr>
        <w:tc>
          <w:tcPr>
            <w:tcW w:w="1701" w:type="dxa"/>
          </w:tcPr>
          <w:p w:rsidR="009D7D0A" w:rsidRPr="00442D36" w:rsidRDefault="001414B1" w:rsidP="00EA702A">
            <w:pPr>
              <w:rPr>
                <w:rFonts w:cstheme="minorHAnsi"/>
                <w:i/>
                <w:color w:val="000000"/>
              </w:rPr>
            </w:pPr>
            <w:r w:rsidRPr="00442D36">
              <w:rPr>
                <w:rFonts w:cstheme="minorHAnsi"/>
                <w:i/>
                <w:color w:val="000000"/>
              </w:rPr>
              <w:lastRenderedPageBreak/>
              <w:t>Заключительная часть</w:t>
            </w:r>
          </w:p>
        </w:tc>
        <w:tc>
          <w:tcPr>
            <w:tcW w:w="5705" w:type="dxa"/>
          </w:tcPr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   Организовывается </w:t>
            </w:r>
            <w:proofErr w:type="gramStart"/>
            <w:r w:rsidRPr="00622997">
              <w:rPr>
                <w:rFonts w:cstheme="minorHAnsi"/>
              </w:rPr>
              <w:t>небольшое</w:t>
            </w:r>
            <w:proofErr w:type="gramEnd"/>
            <w:r w:rsidRPr="00622997">
              <w:rPr>
                <w:rFonts w:cstheme="minorHAnsi"/>
              </w:rPr>
              <w:t xml:space="preserve"> </w:t>
            </w:r>
            <w:proofErr w:type="spellStart"/>
            <w:r w:rsidRPr="00622997">
              <w:rPr>
                <w:rFonts w:cstheme="minorHAnsi"/>
              </w:rPr>
              <w:t>инсценирование</w:t>
            </w:r>
            <w:proofErr w:type="spellEnd"/>
            <w:r w:rsidRPr="00622997">
              <w:rPr>
                <w:rFonts w:cstheme="minorHAnsi"/>
              </w:rPr>
              <w:t xml:space="preserve"> по тексту </w:t>
            </w:r>
            <w:proofErr w:type="spellStart"/>
            <w:r w:rsidRPr="00622997">
              <w:rPr>
                <w:rFonts w:cstheme="minorHAnsi"/>
              </w:rPr>
              <w:t>потешки</w:t>
            </w:r>
            <w:proofErr w:type="spellEnd"/>
            <w:r w:rsidRPr="00622997">
              <w:rPr>
                <w:rFonts w:cstheme="minorHAnsi"/>
              </w:rPr>
              <w:t xml:space="preserve">. </w:t>
            </w: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1414B1" w:rsidRPr="00622997" w:rsidRDefault="001414B1" w:rsidP="001414B1">
            <w:pPr>
              <w:rPr>
                <w:rFonts w:cstheme="minorHAnsi"/>
              </w:rPr>
            </w:pPr>
          </w:p>
          <w:p w:rsidR="002908DB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</w:t>
            </w:r>
          </w:p>
          <w:p w:rsidR="009D7D0A" w:rsidRPr="00622997" w:rsidRDefault="001414B1" w:rsidP="00BE1646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 xml:space="preserve"> В конце занятия педагог показывает детям  </w:t>
            </w:r>
            <w:proofErr w:type="spellStart"/>
            <w:r w:rsidRPr="00622997">
              <w:rPr>
                <w:rFonts w:cstheme="minorHAnsi"/>
              </w:rPr>
              <w:t>мнемо</w:t>
            </w:r>
            <w:proofErr w:type="spellEnd"/>
            <w:r w:rsidRPr="00622997">
              <w:rPr>
                <w:rFonts w:cstheme="minorHAnsi"/>
              </w:rPr>
              <w:t xml:space="preserve"> таблицу (со значками-символами) и помещает ее в обзорную и доступную для детей зону для использования в самостоятельных играх.</w:t>
            </w:r>
          </w:p>
          <w:p w:rsidR="002908DB" w:rsidRPr="00622997" w:rsidRDefault="002908DB" w:rsidP="00BE1646">
            <w:pPr>
              <w:rPr>
                <w:rFonts w:cstheme="minorHAnsi"/>
              </w:rPr>
            </w:pPr>
          </w:p>
        </w:tc>
        <w:tc>
          <w:tcPr>
            <w:tcW w:w="3509" w:type="dxa"/>
          </w:tcPr>
          <w:p w:rsidR="001414B1" w:rsidRPr="00622997" w:rsidRDefault="001414B1" w:rsidP="001414B1">
            <w:pPr>
              <w:rPr>
                <w:rFonts w:cstheme="minorHAnsi"/>
              </w:rPr>
            </w:pPr>
            <w:r w:rsidRPr="00622997">
              <w:rPr>
                <w:rFonts w:cstheme="minorHAnsi"/>
              </w:rPr>
              <w:t>Дети с  интересом принимают участи</w:t>
            </w:r>
            <w:r w:rsidR="007558B0" w:rsidRPr="00622997">
              <w:rPr>
                <w:rFonts w:cstheme="minorHAnsi"/>
              </w:rPr>
              <w:t>е</w:t>
            </w:r>
            <w:r w:rsidRPr="00622997">
              <w:rPr>
                <w:rFonts w:cstheme="minorHAnsi"/>
              </w:rPr>
              <w:t xml:space="preserve"> в игре, вместе с воспитателем проговаривают </w:t>
            </w:r>
            <w:proofErr w:type="spellStart"/>
            <w:r w:rsidRPr="00622997">
              <w:rPr>
                <w:rFonts w:cstheme="minorHAnsi"/>
              </w:rPr>
              <w:t>потешку</w:t>
            </w:r>
            <w:proofErr w:type="spellEnd"/>
            <w:r w:rsidRPr="00622997">
              <w:rPr>
                <w:rFonts w:cstheme="minorHAnsi"/>
              </w:rPr>
              <w:t>, сопровождая слова импровизированными движениями.</w:t>
            </w:r>
          </w:p>
          <w:p w:rsidR="009D7D0A" w:rsidRPr="00622997" w:rsidRDefault="009D7D0A" w:rsidP="00EA702A">
            <w:pPr>
              <w:rPr>
                <w:rFonts w:cstheme="minorHAnsi"/>
                <w:color w:val="000000"/>
              </w:rPr>
            </w:pPr>
          </w:p>
        </w:tc>
      </w:tr>
    </w:tbl>
    <w:p w:rsidR="00EA702A" w:rsidRPr="000479E8" w:rsidRDefault="00EA702A" w:rsidP="00EA702A">
      <w:pPr>
        <w:rPr>
          <w:rFonts w:cstheme="minorHAnsi"/>
          <w:color w:val="000000"/>
          <w:shd w:val="clear" w:color="auto" w:fill="FFFFFF"/>
        </w:rPr>
      </w:pPr>
      <w:r w:rsidRPr="000479E8">
        <w:rPr>
          <w:rFonts w:cstheme="minorHAnsi"/>
          <w:color w:val="000000"/>
        </w:rPr>
        <w:br/>
      </w:r>
    </w:p>
    <w:p w:rsidR="008F5003" w:rsidRDefault="008F5003"/>
    <w:sectPr w:rsidR="008F5003" w:rsidSect="00442D3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02A"/>
    <w:rsid w:val="00085BB4"/>
    <w:rsid w:val="001414B1"/>
    <w:rsid w:val="002908DB"/>
    <w:rsid w:val="00442D36"/>
    <w:rsid w:val="00622997"/>
    <w:rsid w:val="00630B91"/>
    <w:rsid w:val="00654D5F"/>
    <w:rsid w:val="007558B0"/>
    <w:rsid w:val="008F5003"/>
    <w:rsid w:val="009D7D0A"/>
    <w:rsid w:val="00A02E7F"/>
    <w:rsid w:val="00A71669"/>
    <w:rsid w:val="00AA6AFF"/>
    <w:rsid w:val="00BE1646"/>
    <w:rsid w:val="00C55A52"/>
    <w:rsid w:val="00C73FA0"/>
    <w:rsid w:val="00D87A5E"/>
    <w:rsid w:val="00E943DB"/>
    <w:rsid w:val="00EA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D5F"/>
  </w:style>
  <w:style w:type="paragraph" w:styleId="1">
    <w:name w:val="heading 1"/>
    <w:basedOn w:val="a"/>
    <w:link w:val="10"/>
    <w:uiPriority w:val="9"/>
    <w:qFormat/>
    <w:rsid w:val="00755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0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58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558B0"/>
  </w:style>
  <w:style w:type="paragraph" w:customStyle="1" w:styleId="headline">
    <w:name w:val="headline"/>
    <w:basedOn w:val="a"/>
    <w:rsid w:val="0075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F6AC-B5C6-47E5-BFAF-36037DF7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2016-04-19T12:41:00Z</dcterms:created>
  <dcterms:modified xsi:type="dcterms:W3CDTF">2017-11-24T03:29:00Z</dcterms:modified>
</cp:coreProperties>
</file>