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5349D4">
        <w:rPr>
          <w:b/>
          <w:bCs/>
          <w:i/>
          <w:color w:val="000000"/>
          <w:sz w:val="24"/>
          <w:szCs w:val="24"/>
          <w:shd w:val="clear" w:color="auto" w:fill="FFFFFF"/>
        </w:rPr>
        <w:t>Сергеев Александр Валентинович</w:t>
      </w:r>
      <w:r w:rsidRPr="005349D4">
        <w:rPr>
          <w:bCs/>
          <w:i/>
          <w:color w:val="000000"/>
          <w:sz w:val="24"/>
          <w:szCs w:val="24"/>
          <w:shd w:val="clear" w:color="auto" w:fill="FFFFFF"/>
        </w:rPr>
        <w:t>, учитель физической культуры МБОУ «Средняя общеобразовательная школа №29 г. Йошкар-Олы»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5349D4">
        <w:rPr>
          <w:b/>
          <w:bCs/>
          <w:color w:val="000000"/>
          <w:sz w:val="24"/>
          <w:szCs w:val="24"/>
          <w:shd w:val="clear" w:color="auto" w:fill="FFFFFF"/>
        </w:rPr>
        <w:t>«Организация образовательного процесса по предмету « Физическая культура» в условиях реализации ФГОС нового поколения»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В истории образования выделены три конкурирующих подхода к разработке стандартов. Наиболее разработанный, традиционный подход может быть назван "ЗУНовским". Он сводит образование к знаниям, умениям и навыкам. Все предшествующие поколения стандартов основаны на ЗУНовском подходе. Второй подход называется компетентностным. Третий - системно-деятельностный подход в образовании.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Системно-деятельностный подход основывается на теоретических положениях концепции Л.С.Выготского, А.Н.Леонтьева, Д.Б.Эльконина, П.Я.Гальперина,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развития детей и подростков. Деятельностный подход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 В деятельностном подходе обосновано положение, согласно которому содержание образования проектирует определенный тип мышления - эмпирический или теоретический. По мнению авторов, именно содержание обучения позволяет "вести за собой" умственное развитие.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Системно-деятельностный подход – это переход к построению стандартов нового поколения с ориентацией на итоговые результаты образования как системообразующий компонент конструкции стандартов.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Стандарт образования фиксирует не само содержание образования, хотя с ним связано, а результаты образования, результаты деятельности и требования к этим результатам.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В системно - деятельностном подходе категория "деятельности" занимает одно из ключевых мест, а деятельность сама рассматривается как своего рода система. "Любая деятельность, осуществляемая её субъектом, включает в себя цель, средство, сам процесс преобразования и его результат". Согласно современным взглядам, цель деятельности возникает у человека как образ предвидимого результата созидания.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Деятельность это всегда целеустремлённая система, система, нацеленная на результат. Результат может быть достигнут только в том случае, если есть обратная связь. При определении результатов необходимо учитывать психолого-возрастные, индивидуальные особенности развития личности ребёнка и присущи этим особенностям формы деятельности.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 ) Школа выполняет заказ, сформулированный в стандартах.  Стандарты - социальная конвенциональная норма, общественный договор между семьей, обществом и государством: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  <w:u w:val="single"/>
        </w:rPr>
        <w:t>- семья</w:t>
      </w:r>
      <w:r w:rsidRPr="005349D4">
        <w:rPr>
          <w:color w:val="000000"/>
          <w:sz w:val="24"/>
          <w:szCs w:val="24"/>
        </w:rPr>
        <w:t> предъявляет требования к созданию условий для успешности личностной, социальной, профессиональной;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  <w:u w:val="single"/>
        </w:rPr>
        <w:t>-общество</w:t>
      </w:r>
      <w:r w:rsidRPr="005349D4">
        <w:rPr>
          <w:color w:val="000000"/>
          <w:sz w:val="24"/>
          <w:szCs w:val="24"/>
        </w:rPr>
        <w:t> - к безопасности и здоровью, свободе и ответственности, социальной справедливости, благосостоянию;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  <w:u w:val="single"/>
        </w:rPr>
        <w:t>- государство</w:t>
      </w:r>
      <w:r w:rsidRPr="005349D4">
        <w:rPr>
          <w:color w:val="000000"/>
          <w:sz w:val="24"/>
          <w:szCs w:val="24"/>
        </w:rPr>
        <w:t> – к сохранению национального единства, безопасности, развитию человеческого потенциала, конкурентоспособности.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В связи с этим задача системы образования состоит не в передаче объёма знаний, а в том, чтобы научить учиться. При этом становление учебной деятельности означает становление духовного развития личности. 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Школам поставлена основная педагогическая задача: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Чему учить? (Обновление содержания)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Ради чего учить? (Ценности образования)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Как учить? (Обновление средств обучения)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b/>
          <w:color w:val="000000"/>
          <w:sz w:val="24"/>
          <w:szCs w:val="24"/>
          <w:u w:val="single"/>
        </w:rPr>
        <w:t>Цель физического воспитания в школе</w:t>
      </w:r>
      <w:r w:rsidRPr="005349D4">
        <w:rPr>
          <w:color w:val="000000"/>
          <w:sz w:val="24"/>
          <w:szCs w:val="24"/>
          <w:u w:val="single"/>
        </w:rPr>
        <w:t>:  </w:t>
      </w:r>
      <w:r w:rsidRPr="005349D4">
        <w:rPr>
          <w:color w:val="000000"/>
          <w:sz w:val="24"/>
          <w:szCs w:val="24"/>
        </w:rPr>
        <w:t>содействовать всестороннему развитию личности посредством формирования              физической культуры личности школьника.</w:t>
      </w:r>
      <w:r w:rsidRPr="005349D4">
        <w:rPr>
          <w:b/>
          <w:bCs/>
          <w:color w:val="000000"/>
          <w:sz w:val="24"/>
          <w:szCs w:val="24"/>
        </w:rPr>
        <w:t>     </w:t>
      </w:r>
    </w:p>
    <w:p w:rsidR="00851342" w:rsidRPr="005349D4" w:rsidRDefault="00851342" w:rsidP="00D84512">
      <w:pPr>
        <w:shd w:val="clear" w:color="auto" w:fill="FFFFFF"/>
        <w:spacing w:before="100" w:beforeAutospacing="1" w:after="0" w:line="240" w:lineRule="auto"/>
        <w:jc w:val="both"/>
        <w:rPr>
          <w:color w:val="000000"/>
          <w:sz w:val="24"/>
          <w:szCs w:val="24"/>
        </w:rPr>
      </w:pPr>
      <w:r w:rsidRPr="005349D4">
        <w:rPr>
          <w:b/>
          <w:bCs/>
          <w:color w:val="000000"/>
          <w:sz w:val="24"/>
          <w:szCs w:val="24"/>
        </w:rPr>
        <w:t>   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  <w:u w:val="single"/>
        </w:rPr>
        <w:t>Решение задач физического воспитания направленно</w:t>
      </w:r>
      <w:r w:rsidRPr="005349D4">
        <w:rPr>
          <w:b/>
          <w:bCs/>
          <w:color w:val="000000"/>
          <w:sz w:val="24"/>
          <w:szCs w:val="24"/>
          <w:u w:val="single"/>
        </w:rPr>
        <w:t> </w:t>
      </w:r>
      <w:r w:rsidRPr="005349D4">
        <w:rPr>
          <w:color w:val="000000"/>
          <w:sz w:val="24"/>
          <w:szCs w:val="24"/>
          <w:u w:val="single"/>
        </w:rPr>
        <w:t>на</w:t>
      </w:r>
      <w:r w:rsidRPr="005349D4">
        <w:rPr>
          <w:color w:val="000000"/>
          <w:sz w:val="24"/>
          <w:szCs w:val="24"/>
        </w:rPr>
        <w:t>: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обучение основам базовых видов двигательных действий;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дальнейшее развитие координационных  и кондиционных  способностей.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выработку представлений о физической культуре личности и приемах самоконтроля;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углубление 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воспитание привычки к самостоятельным занятиям физическими упражнениями, избранными видами спорта в свободное время;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выработку организаторских навыков проведения занятий в качестве командира отделения, капитана команды, судьи;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формирование адекватной оценки собственных физических возможностей;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воспитание инициативности, самостоятельности, взаимопомощи, дисциплинированности, чувства ответственности;</w:t>
      </w:r>
    </w:p>
    <w:p w:rsidR="00851342" w:rsidRPr="005349D4" w:rsidRDefault="00851342" w:rsidP="00820AC1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содействие развитию психических процессов и обучение основам психической саморегуляции.</w:t>
      </w:r>
    </w:p>
    <w:p w:rsidR="00851342" w:rsidRPr="005349D4" w:rsidRDefault="00851342" w:rsidP="00D84512">
      <w:pPr>
        <w:shd w:val="clear" w:color="auto" w:fill="FFFFFF"/>
        <w:spacing w:before="100" w:beforeAutospacing="1" w:after="0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К формам организации занятий по физической культуре в  школе относятся разнообразные уроки физической культуры. Для более полной реализации цели и задач  по физической культуре в нашей школе  уроки физической культуры дополняются внеклассными формами занятий   (физкультурно-оздоровительные мероприятия в режиме учебного дня, физкультминутки, подвижные перемены, занятия ГПД</w:t>
      </w:r>
      <w:r w:rsidRPr="005349D4">
        <w:rPr>
          <w:b/>
          <w:bCs/>
          <w:color w:val="000000"/>
          <w:sz w:val="24"/>
          <w:szCs w:val="24"/>
        </w:rPr>
        <w:t> , </w:t>
      </w:r>
      <w:r w:rsidRPr="005349D4">
        <w:rPr>
          <w:color w:val="000000"/>
          <w:sz w:val="24"/>
          <w:szCs w:val="24"/>
        </w:rPr>
        <w:t>спортивные кружки т. д.)</w:t>
      </w:r>
    </w:p>
    <w:p w:rsidR="00851342" w:rsidRPr="005349D4" w:rsidRDefault="00851342" w:rsidP="00D8451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Для более качественного освоения предметного содержания  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851342" w:rsidRPr="005349D4" w:rsidRDefault="00851342" w:rsidP="00D84512">
      <w:pPr>
        <w:shd w:val="clear" w:color="auto" w:fill="FFFFFF"/>
        <w:spacing w:after="12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</w:t>
      </w:r>
      <w:r w:rsidRPr="005349D4">
        <w:rPr>
          <w:color w:val="000000"/>
          <w:sz w:val="24"/>
          <w:szCs w:val="24"/>
        </w:rPr>
        <w:t> уроки образовательно-познавательной направленности   знакомят с учебными знаниями, обучают навыкам и умениям по организации и проведению самостоятельных занятий, с использованием ранее разученного учебного материала;</w:t>
      </w:r>
    </w:p>
    <w:p w:rsidR="00851342" w:rsidRPr="005349D4" w:rsidRDefault="00851342" w:rsidP="00D84512">
      <w:pPr>
        <w:shd w:val="clear" w:color="auto" w:fill="FFFFFF"/>
        <w:spacing w:after="12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</w:t>
      </w:r>
      <w:r w:rsidRPr="005349D4">
        <w:rPr>
          <w:color w:val="000000"/>
          <w:sz w:val="24"/>
          <w:szCs w:val="24"/>
        </w:rPr>
        <w:t> уроки образовательно-предметной направленности</w:t>
      </w:r>
      <w:r w:rsidRPr="005349D4">
        <w:rPr>
          <w:b/>
          <w:bCs/>
          <w:color w:val="000000"/>
          <w:sz w:val="24"/>
          <w:szCs w:val="24"/>
        </w:rPr>
        <w:t> </w:t>
      </w:r>
      <w:r w:rsidRPr="005349D4">
        <w:rPr>
          <w:color w:val="000000"/>
          <w:sz w:val="24"/>
          <w:szCs w:val="24"/>
        </w:rPr>
        <w:t>используются  для  формирования обучения  практическому материалу разделов гимнастики, легкой атлетики, подвижных игр, лыжной подготовки;  </w:t>
      </w:r>
    </w:p>
    <w:p w:rsidR="00851342" w:rsidRPr="005349D4" w:rsidRDefault="00851342" w:rsidP="00D84512">
      <w:pPr>
        <w:shd w:val="clear" w:color="auto" w:fill="FFFFFF"/>
        <w:spacing w:after="12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</w:t>
      </w:r>
      <w:r w:rsidRPr="005349D4">
        <w:rPr>
          <w:color w:val="000000"/>
          <w:sz w:val="24"/>
          <w:szCs w:val="24"/>
        </w:rPr>
        <w:t> уроки образовательно-тренировочной направленности</w:t>
      </w:r>
      <w:r w:rsidRPr="005349D4">
        <w:rPr>
          <w:b/>
          <w:bCs/>
          <w:color w:val="000000"/>
          <w:sz w:val="24"/>
          <w:szCs w:val="24"/>
        </w:rPr>
        <w:t> </w:t>
      </w:r>
      <w:r w:rsidRPr="005349D4">
        <w:rPr>
          <w:color w:val="000000"/>
          <w:sz w:val="24"/>
          <w:szCs w:val="24"/>
        </w:rPr>
        <w:t>используются для преимущественного развития физических качеств и решения соответствующих задач на этих уроках,   формируют представления о физической подготовке и физических качествах, обучают способам регулирования физической нагрузки, способам контроля  ее и влиянии на развитие систем организма.</w:t>
      </w:r>
    </w:p>
    <w:p w:rsidR="00851342" w:rsidRPr="005349D4" w:rsidRDefault="00851342" w:rsidP="00D84512">
      <w:pPr>
        <w:shd w:val="clear" w:color="auto" w:fill="FFFFFF"/>
        <w:spacing w:before="100" w:beforeAutospacing="1" w:after="0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  </w:t>
      </w:r>
    </w:p>
    <w:p w:rsidR="00851342" w:rsidRPr="005349D4" w:rsidRDefault="00851342" w:rsidP="00D84512">
      <w:pPr>
        <w:shd w:val="clear" w:color="auto" w:fill="FFFFFF"/>
        <w:spacing w:before="100" w:beforeAutospacing="1" w:after="0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В процессе обучения  применяются  методы физического воспитания: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словесный метод (объяснение, указания, команда, убеждение);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наглядный метод (демонстрация, наглядные пособия,  и т.д.);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метод разучивания нового материала (в целом и по частям);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</w:t>
      </w:r>
      <w:r w:rsidRPr="005349D4">
        <w:rPr>
          <w:color w:val="000000"/>
          <w:sz w:val="24"/>
          <w:szCs w:val="24"/>
        </w:rPr>
        <w:t>        методы развития двигательных качеств (повторный, равномерный, соревновательный, игровой и т.д.)</w:t>
      </w:r>
    </w:p>
    <w:p w:rsidR="00851342" w:rsidRPr="005349D4" w:rsidRDefault="00851342" w:rsidP="00D84512">
      <w:pPr>
        <w:shd w:val="clear" w:color="auto" w:fill="FFFFFF"/>
        <w:spacing w:before="100" w:beforeAutospacing="1" w:after="0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     </w:t>
      </w:r>
    </w:p>
    <w:p w:rsidR="00851342" w:rsidRPr="005349D4" w:rsidRDefault="00851342" w:rsidP="00D84512">
      <w:pPr>
        <w:shd w:val="clear" w:color="auto" w:fill="FFFFFF"/>
        <w:spacing w:before="100" w:beforeAutospacing="1" w:after="0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   Используются  современные образовательные технологии: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</w:t>
      </w:r>
      <w:r w:rsidRPr="005349D4">
        <w:rPr>
          <w:color w:val="000000"/>
          <w:sz w:val="24"/>
          <w:szCs w:val="24"/>
        </w:rPr>
        <w:t> здоровьесберегающие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</w:t>
      </w:r>
      <w:r w:rsidRPr="005349D4">
        <w:rPr>
          <w:color w:val="000000"/>
          <w:sz w:val="24"/>
          <w:szCs w:val="24"/>
        </w:rPr>
        <w:t> личностно-ориентированное и дифференцированное обучение -  применение  тестов и заданий с учетом уровня физической подготовленности и группы здоровья.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RPr="005349D4">
        <w:rPr>
          <w:rFonts w:cs="Calibri"/>
          <w:color w:val="000000"/>
          <w:sz w:val="24"/>
          <w:szCs w:val="24"/>
        </w:rPr>
        <w:t></w:t>
      </w:r>
      <w:r w:rsidRPr="005349D4">
        <w:rPr>
          <w:color w:val="000000"/>
          <w:sz w:val="24"/>
          <w:szCs w:val="24"/>
        </w:rPr>
        <w:t> 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культуры, создание спортивных сайтов, сайта учителя физической культуры, занятия научно- исследовательской работой;</w:t>
      </w:r>
    </w:p>
    <w:p w:rsidR="00851342" w:rsidRPr="005349D4" w:rsidRDefault="00851342" w:rsidP="00D84512">
      <w:pPr>
        <w:shd w:val="clear" w:color="auto" w:fill="FFFFFF"/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 </w:t>
      </w:r>
    </w:p>
    <w:p w:rsidR="00851342" w:rsidRPr="005349D4" w:rsidRDefault="00851342" w:rsidP="00D84512">
      <w:pPr>
        <w:shd w:val="clear" w:color="auto" w:fill="FFFFFF"/>
        <w:spacing w:before="100" w:beforeAutospacing="1" w:after="0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         Важной особенностью образовательного процесса физического воспитания является оценивание учащихся. Оценивание учащихся предусмотрено как по окончанию изучения раздела, так и по мере текущего освоения умений и навыков. В начале и конце учебного года учащиеся сдают шесть зачетных упражнений (тесты) для определения  уровня физического развития и физических способностей. Тесты принимаются в виде зачетов  по плану на уроках легкой атлетики (сентябрь, май). Кроме зачетов по уровню физического развития, в каждой четверти принимаются контрольные упражнения  по пройденным разделам программы.</w:t>
      </w:r>
      <w:r w:rsidRPr="005349D4">
        <w:rPr>
          <w:b/>
          <w:bCs/>
          <w:color w:val="000000"/>
          <w:sz w:val="24"/>
          <w:szCs w:val="24"/>
        </w:rPr>
        <w:t>   </w:t>
      </w:r>
    </w:p>
    <w:p w:rsidR="00851342" w:rsidRPr="005349D4" w:rsidRDefault="00851342" w:rsidP="00D84512">
      <w:pPr>
        <w:shd w:val="clear" w:color="auto" w:fill="FFFFFF"/>
        <w:spacing w:before="100" w:beforeAutospacing="1" w:after="0" w:line="240" w:lineRule="auto"/>
        <w:jc w:val="both"/>
        <w:rPr>
          <w:color w:val="000000"/>
          <w:sz w:val="24"/>
          <w:szCs w:val="24"/>
        </w:rPr>
      </w:pPr>
      <w:r w:rsidRPr="005349D4">
        <w:rPr>
          <w:color w:val="000000"/>
          <w:sz w:val="24"/>
          <w:szCs w:val="24"/>
        </w:rPr>
        <w:t>  В соответствии с  федеральным базисным планом и  учебным планом  МБОУ «Средняя общеобразовательная школа № 29 г. Йошкар-Олы» учебный предмет «Физическая культура» является обязательным в основной школе и на его преподавание отводится 102 часа в год при трехразовых занятиях в неделю.</w:t>
      </w:r>
    </w:p>
    <w:p w:rsidR="00851342" w:rsidRPr="005349D4" w:rsidRDefault="00851342">
      <w:pPr>
        <w:rPr>
          <w:sz w:val="24"/>
          <w:szCs w:val="24"/>
        </w:rPr>
      </w:pPr>
    </w:p>
    <w:sectPr w:rsidR="00851342" w:rsidRPr="005349D4" w:rsidSect="001C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12"/>
    <w:rsid w:val="00094B2C"/>
    <w:rsid w:val="001701F5"/>
    <w:rsid w:val="001B1FE2"/>
    <w:rsid w:val="001C0ACB"/>
    <w:rsid w:val="00317559"/>
    <w:rsid w:val="00402F17"/>
    <w:rsid w:val="005349D4"/>
    <w:rsid w:val="005A653D"/>
    <w:rsid w:val="007A2D59"/>
    <w:rsid w:val="00820AC1"/>
    <w:rsid w:val="00851342"/>
    <w:rsid w:val="00D84512"/>
    <w:rsid w:val="00E62A05"/>
    <w:rsid w:val="00EB3F6E"/>
    <w:rsid w:val="00F8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845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1336</Words>
  <Characters>7620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2015-01-18T17:11:00Z</dcterms:created>
  <dcterms:modified xsi:type="dcterms:W3CDTF">2017-11-10T16:15:00Z</dcterms:modified>
</cp:coreProperties>
</file>