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63" w:rsidRPr="00FD325E" w:rsidRDefault="00E51CD1" w:rsidP="00E51CD1">
      <w:pPr>
        <w:jc w:val="right"/>
        <w:rPr>
          <w:rFonts w:ascii="Times New Roman" w:hAnsi="Times New Roman" w:cs="Times New Roman"/>
          <w:b/>
        </w:rPr>
      </w:pPr>
      <w:r w:rsidRPr="00FD325E">
        <w:rPr>
          <w:rFonts w:ascii="Times New Roman" w:hAnsi="Times New Roman" w:cs="Times New Roman"/>
          <w:b/>
        </w:rPr>
        <w:t>ГБДОУ «ЦРР НАО я/сад «Гнёздышко»»</w:t>
      </w:r>
    </w:p>
    <w:p w:rsidR="00E51CD1" w:rsidRPr="00FD325E" w:rsidRDefault="00E51CD1" w:rsidP="00E51CD1">
      <w:pPr>
        <w:rPr>
          <w:rFonts w:ascii="Times New Roman" w:hAnsi="Times New Roman" w:cs="Times New Roman"/>
          <w:b/>
        </w:rPr>
      </w:pPr>
      <w:r w:rsidRPr="00FD325E">
        <w:rPr>
          <w:rFonts w:ascii="Times New Roman" w:hAnsi="Times New Roman" w:cs="Times New Roman"/>
          <w:b/>
        </w:rPr>
        <w:t>Дошкольное воспитание.</w:t>
      </w:r>
    </w:p>
    <w:p w:rsidR="00E51CD1" w:rsidRDefault="00FD325E" w:rsidP="00E51CD1">
      <w:pPr>
        <w:rPr>
          <w:rFonts w:ascii="Times New Roman" w:hAnsi="Times New Roman" w:cs="Times New Roman"/>
        </w:rPr>
      </w:pPr>
      <w:r w:rsidRPr="00FD325E">
        <w:rPr>
          <w:rFonts w:ascii="Times New Roman" w:hAnsi="Times New Roman" w:cs="Times New Roman"/>
          <w:b/>
        </w:rPr>
        <w:t>Тема о</w:t>
      </w:r>
      <w:r w:rsidR="00E51CD1" w:rsidRPr="00FD325E">
        <w:rPr>
          <w:rFonts w:ascii="Times New Roman" w:hAnsi="Times New Roman" w:cs="Times New Roman"/>
          <w:b/>
        </w:rPr>
        <w:t>пыта:</w:t>
      </w:r>
      <w:r w:rsidR="00E51CD1">
        <w:rPr>
          <w:rFonts w:ascii="Times New Roman" w:hAnsi="Times New Roman" w:cs="Times New Roman"/>
        </w:rPr>
        <w:t xml:space="preserve"> «Организация проектной деятельности как средство развития познавательной активности у детей дошкольного возраста».</w:t>
      </w:r>
    </w:p>
    <w:p w:rsidR="00E51CD1" w:rsidRDefault="00E51CD1" w:rsidP="00E51CD1">
      <w:pPr>
        <w:rPr>
          <w:rFonts w:ascii="Times New Roman" w:hAnsi="Times New Roman" w:cs="Times New Roman"/>
        </w:rPr>
      </w:pPr>
      <w:r w:rsidRPr="00FD325E">
        <w:rPr>
          <w:rFonts w:ascii="Times New Roman" w:hAnsi="Times New Roman" w:cs="Times New Roman"/>
          <w:b/>
        </w:rPr>
        <w:t>Автор опыта:</w:t>
      </w:r>
      <w:r>
        <w:rPr>
          <w:rFonts w:ascii="Times New Roman" w:hAnsi="Times New Roman" w:cs="Times New Roman"/>
        </w:rPr>
        <w:t xml:space="preserve"> Зозуля Тамара Васильевна, воспитатель ГБДОУ «ЦРР НАО я</w:t>
      </w:r>
      <w:r w:rsidRPr="00E51CD1">
        <w:rPr>
          <w:rFonts w:ascii="Times New Roman" w:hAnsi="Times New Roman" w:cs="Times New Roman"/>
        </w:rPr>
        <w:t>/</w:t>
      </w:r>
      <w:r>
        <w:rPr>
          <w:rFonts w:ascii="Times New Roman" w:hAnsi="Times New Roman" w:cs="Times New Roman"/>
        </w:rPr>
        <w:t>сад «Гнёздышко»».</w:t>
      </w:r>
    </w:p>
    <w:p w:rsidR="00E51CD1" w:rsidRPr="00FD325E" w:rsidRDefault="00E51CD1" w:rsidP="00E51CD1">
      <w:pPr>
        <w:jc w:val="center"/>
        <w:rPr>
          <w:rFonts w:ascii="Times New Roman" w:hAnsi="Times New Roman" w:cs="Times New Roman"/>
          <w:b/>
        </w:rPr>
      </w:pPr>
      <w:r w:rsidRPr="00FD325E">
        <w:rPr>
          <w:rFonts w:ascii="Times New Roman" w:hAnsi="Times New Roman" w:cs="Times New Roman"/>
          <w:b/>
        </w:rPr>
        <w:t>РАЗДЕЛ 1</w:t>
      </w:r>
    </w:p>
    <w:p w:rsidR="00E51CD1" w:rsidRPr="00FD325E" w:rsidRDefault="00E51CD1" w:rsidP="00E51CD1">
      <w:pPr>
        <w:jc w:val="center"/>
        <w:rPr>
          <w:rFonts w:ascii="Times New Roman" w:hAnsi="Times New Roman" w:cs="Times New Roman"/>
          <w:b/>
        </w:rPr>
      </w:pPr>
      <w:r w:rsidRPr="00FD325E">
        <w:rPr>
          <w:rFonts w:ascii="Times New Roman" w:hAnsi="Times New Roman" w:cs="Times New Roman"/>
          <w:b/>
        </w:rPr>
        <w:t>Информация об опыте</w:t>
      </w:r>
    </w:p>
    <w:p w:rsidR="00E51CD1" w:rsidRPr="00FD325E" w:rsidRDefault="00E51CD1" w:rsidP="00E51CD1">
      <w:pPr>
        <w:jc w:val="center"/>
        <w:rPr>
          <w:rFonts w:ascii="Times New Roman" w:hAnsi="Times New Roman" w:cs="Times New Roman"/>
          <w:b/>
        </w:rPr>
      </w:pPr>
      <w:r w:rsidRPr="00FD325E">
        <w:rPr>
          <w:rFonts w:ascii="Times New Roman" w:hAnsi="Times New Roman" w:cs="Times New Roman"/>
          <w:b/>
        </w:rPr>
        <w:t>Условие возникновения и становления опыта</w:t>
      </w:r>
    </w:p>
    <w:p w:rsidR="00E51CD1" w:rsidRDefault="00E51CD1" w:rsidP="00E51CD1">
      <w:pPr>
        <w:rPr>
          <w:rFonts w:ascii="Times New Roman" w:hAnsi="Times New Roman" w:cs="Times New Roman"/>
        </w:rPr>
      </w:pPr>
      <w:r>
        <w:rPr>
          <w:rFonts w:ascii="Times New Roman" w:hAnsi="Times New Roman" w:cs="Times New Roman"/>
        </w:rPr>
        <w:t>Автор опыта на протяжении многих лет работает в ГБДОУ «ЦРР НАО я</w:t>
      </w:r>
      <w:r w:rsidRPr="00E51CD1">
        <w:rPr>
          <w:rFonts w:ascii="Times New Roman" w:hAnsi="Times New Roman" w:cs="Times New Roman"/>
        </w:rPr>
        <w:t>/</w:t>
      </w:r>
      <w:r>
        <w:rPr>
          <w:rFonts w:ascii="Times New Roman" w:hAnsi="Times New Roman" w:cs="Times New Roman"/>
        </w:rPr>
        <w:t xml:space="preserve">сад «Гнёздышко»» </w:t>
      </w:r>
      <w:proofErr w:type="gramStart"/>
      <w:r>
        <w:rPr>
          <w:rFonts w:ascii="Times New Roman" w:hAnsi="Times New Roman" w:cs="Times New Roman"/>
        </w:rPr>
        <w:t>г</w:t>
      </w:r>
      <w:proofErr w:type="gramEnd"/>
      <w:r>
        <w:rPr>
          <w:rFonts w:ascii="Times New Roman" w:hAnsi="Times New Roman" w:cs="Times New Roman"/>
        </w:rPr>
        <w:t>. Нарьян-Мар Архангельской области.</w:t>
      </w:r>
    </w:p>
    <w:p w:rsidR="00E51CD1" w:rsidRDefault="00E51CD1" w:rsidP="00E51CD1">
      <w:pPr>
        <w:rPr>
          <w:rFonts w:ascii="Times New Roman" w:hAnsi="Times New Roman" w:cs="Times New Roman"/>
        </w:rPr>
      </w:pPr>
      <w:proofErr w:type="gramStart"/>
      <w:r>
        <w:rPr>
          <w:rFonts w:ascii="Times New Roman" w:hAnsi="Times New Roman" w:cs="Times New Roman"/>
        </w:rPr>
        <w:t>В настоящее время коллектив дошкольного образовательного учреждения реализует основную общеобразовательную программу в соответствии с требов</w:t>
      </w:r>
      <w:r w:rsidR="00E80BEB">
        <w:rPr>
          <w:rFonts w:ascii="Times New Roman" w:hAnsi="Times New Roman" w:cs="Times New Roman"/>
        </w:rPr>
        <w:t>аниями ФГОС ДО и создаёт условия</w:t>
      </w:r>
      <w:r>
        <w:rPr>
          <w:rFonts w:ascii="Times New Roman" w:hAnsi="Times New Roman" w:cs="Times New Roman"/>
        </w:rPr>
        <w:t xml:space="preserve"> для формиров</w:t>
      </w:r>
      <w:r w:rsidR="008C3C0D">
        <w:rPr>
          <w:rFonts w:ascii="Times New Roman" w:hAnsi="Times New Roman" w:cs="Times New Roman"/>
        </w:rPr>
        <w:t xml:space="preserve">ания общей </w:t>
      </w:r>
      <w:r w:rsidR="00E80BEB">
        <w:rPr>
          <w:rFonts w:ascii="Times New Roman" w:hAnsi="Times New Roman" w:cs="Times New Roman"/>
        </w:rPr>
        <w:t>культуры воспитанников, развития</w:t>
      </w:r>
      <w:r w:rsidR="008C3C0D">
        <w:rPr>
          <w:rFonts w:ascii="Times New Roman" w:hAnsi="Times New Roman" w:cs="Times New Roman"/>
        </w:rPr>
        <w:t xml:space="preserve"> физических, интеллектуальных и личностных качеств, формирования  предпосылок учебной деятельности, обеспечивающих социальную успешность, сохранения и укрепления здоровья детей</w:t>
      </w:r>
      <w:r w:rsidR="00E80BEB">
        <w:rPr>
          <w:rFonts w:ascii="Times New Roman" w:hAnsi="Times New Roman" w:cs="Times New Roman"/>
        </w:rPr>
        <w:t xml:space="preserve"> дошкольного возраста, коррекции</w:t>
      </w:r>
      <w:r w:rsidR="008C3C0D">
        <w:rPr>
          <w:rFonts w:ascii="Times New Roman" w:hAnsi="Times New Roman" w:cs="Times New Roman"/>
        </w:rPr>
        <w:t xml:space="preserve"> недостатков в физическом и (или) психическом развитии детей.</w:t>
      </w:r>
      <w:proofErr w:type="gramEnd"/>
    </w:p>
    <w:p w:rsidR="008C3C0D" w:rsidRDefault="008C3C0D" w:rsidP="00E51CD1">
      <w:pPr>
        <w:rPr>
          <w:rFonts w:ascii="Times New Roman" w:hAnsi="Times New Roman" w:cs="Times New Roman"/>
        </w:rPr>
      </w:pPr>
      <w:r>
        <w:rPr>
          <w:rFonts w:ascii="Times New Roman" w:hAnsi="Times New Roman" w:cs="Times New Roman"/>
        </w:rPr>
        <w:t>С самого рождения ребенок является первооткрывателем, исследователем того мира, который его окружает. Действительно, для него всё впервые: страх и радость, солнце и дождь. Детей дошкольного возраста называют «почемучками», так как в этом возрасте познавательная активность очень высокая, каждый ответ на вопрос рождает новые вопросы.</w:t>
      </w:r>
    </w:p>
    <w:p w:rsidR="008C3C0D" w:rsidRDefault="008C3C0D" w:rsidP="00E51CD1">
      <w:pPr>
        <w:rPr>
          <w:rFonts w:ascii="Times New Roman" w:hAnsi="Times New Roman" w:cs="Times New Roman"/>
        </w:rPr>
      </w:pPr>
      <w:proofErr w:type="gramStart"/>
      <w:r>
        <w:rPr>
          <w:rFonts w:ascii="Times New Roman" w:hAnsi="Times New Roman" w:cs="Times New Roman"/>
        </w:rPr>
        <w:t xml:space="preserve">Наблюдая за детьми в различных видах деятельности, автор опыта пришел к выводу, что развитие познавательной активности в дошкольном детстве </w:t>
      </w:r>
      <w:r w:rsidR="00F44B93">
        <w:rPr>
          <w:rFonts w:ascii="Times New Roman" w:hAnsi="Times New Roman" w:cs="Times New Roman"/>
        </w:rPr>
        <w:t>– один из важнейших объектов исс</w:t>
      </w:r>
      <w:r>
        <w:rPr>
          <w:rFonts w:ascii="Times New Roman" w:hAnsi="Times New Roman" w:cs="Times New Roman"/>
        </w:rPr>
        <w:t>ледования в детской психологии, равно, как и в дошкольной педагогике и это самостоятельная, инициативная деятельность ребёнка, направленная на познание окружающей действительности (как проявление любознательности) и определяющая необходимость решать задания, которые ставятся перед ним в конкретных жизненных ситуациях.</w:t>
      </w:r>
      <w:proofErr w:type="gramEnd"/>
    </w:p>
    <w:p w:rsidR="008C3C0D" w:rsidRDefault="00493783" w:rsidP="00E51CD1">
      <w:pPr>
        <w:rPr>
          <w:rFonts w:ascii="Times New Roman" w:hAnsi="Times New Roman" w:cs="Times New Roman"/>
        </w:rPr>
      </w:pPr>
      <w:r>
        <w:rPr>
          <w:rFonts w:ascii="Times New Roman" w:hAnsi="Times New Roman" w:cs="Times New Roman"/>
        </w:rPr>
        <w:t>Началом работы по те</w:t>
      </w:r>
      <w:r w:rsidR="00D02545">
        <w:rPr>
          <w:rFonts w:ascii="Times New Roman" w:hAnsi="Times New Roman" w:cs="Times New Roman"/>
        </w:rPr>
        <w:t xml:space="preserve">ме опыта стало проведение диагностики по методике Е. </w:t>
      </w:r>
      <w:proofErr w:type="spellStart"/>
      <w:r w:rsidR="00D02545">
        <w:rPr>
          <w:rFonts w:ascii="Times New Roman" w:hAnsi="Times New Roman" w:cs="Times New Roman"/>
        </w:rPr>
        <w:t>Торранс</w:t>
      </w:r>
      <w:proofErr w:type="spellEnd"/>
      <w:r w:rsidR="00D02545">
        <w:rPr>
          <w:rFonts w:ascii="Times New Roman" w:hAnsi="Times New Roman" w:cs="Times New Roman"/>
        </w:rPr>
        <w:t xml:space="preserve">, модификация Е.Е. Туник, в мае 2014 года, среди воспитанников подготовительной группы по определению исходного уровня развития познавательной активности дошкольников. </w:t>
      </w:r>
      <w:proofErr w:type="gramStart"/>
      <w:r w:rsidR="00D02545">
        <w:rPr>
          <w:rFonts w:ascii="Times New Roman" w:hAnsi="Times New Roman" w:cs="Times New Roman"/>
        </w:rPr>
        <w:t>В результате, выяснилось, что у дошкольников отношение к познанию, готовность к выбору содержания и вида деятельности, стремление к самостоятельному поиска решения познавательных задач, проявление в инициативности, любознательности к окружающему миру, способности к накоплению индивидуального опыта познавательной деятельности недостаточно высокое: 16% любознательны, активны, интересуются новым, неизвестным в окружающем мире, любит экспериментировать;</w:t>
      </w:r>
      <w:proofErr w:type="gramEnd"/>
      <w:r w:rsidR="00D02545">
        <w:rPr>
          <w:rFonts w:ascii="Times New Roman" w:hAnsi="Times New Roman" w:cs="Times New Roman"/>
        </w:rPr>
        <w:t xml:space="preserve"> 42% способны управлять своим поведением и планировать свои действия, соблюдающие элементарные, общепринятые нормы и правила поведения; 37% развито творческое мышление; 36% детей адекватно использую вербальные и невербальные средства общения, владеют диалогической речью и конструктивными способами взаимодействия с детьми и взрослыми.</w:t>
      </w:r>
    </w:p>
    <w:p w:rsidR="00D02545" w:rsidRDefault="00D02545" w:rsidP="00E51CD1">
      <w:pPr>
        <w:rPr>
          <w:rFonts w:ascii="Times New Roman" w:hAnsi="Times New Roman" w:cs="Times New Roman"/>
        </w:rPr>
      </w:pPr>
      <w:r>
        <w:rPr>
          <w:rFonts w:ascii="Times New Roman" w:hAnsi="Times New Roman" w:cs="Times New Roman"/>
        </w:rPr>
        <w:t>Проведение диагностики выявило необходимость проведения работы по развитию познавательной активности у воспитанников дошкольного образовательного учреждения.</w:t>
      </w:r>
    </w:p>
    <w:p w:rsidR="00D02545" w:rsidRPr="00FD325E" w:rsidRDefault="00D02545" w:rsidP="00D02545">
      <w:pPr>
        <w:jc w:val="center"/>
        <w:rPr>
          <w:rFonts w:ascii="Times New Roman" w:hAnsi="Times New Roman" w:cs="Times New Roman"/>
          <w:b/>
        </w:rPr>
      </w:pPr>
      <w:r w:rsidRPr="00FD325E">
        <w:rPr>
          <w:rFonts w:ascii="Times New Roman" w:hAnsi="Times New Roman" w:cs="Times New Roman"/>
          <w:b/>
        </w:rPr>
        <w:lastRenderedPageBreak/>
        <w:t>Актуальность опыта</w:t>
      </w:r>
    </w:p>
    <w:p w:rsidR="00D02545" w:rsidRDefault="00233625" w:rsidP="00D02545">
      <w:pPr>
        <w:rPr>
          <w:rFonts w:ascii="Times New Roman" w:hAnsi="Times New Roman" w:cs="Times New Roman"/>
        </w:rPr>
      </w:pPr>
      <w:r>
        <w:rPr>
          <w:rFonts w:ascii="Times New Roman" w:hAnsi="Times New Roman" w:cs="Times New Roman"/>
        </w:rPr>
        <w:t>В дошкольном возрасте в настоящее время доминируют нормативно-стабилизирующие способности. В значительной мере, по мнению автора, это вызвано фактом «натаскивания» детей при поступлении в школу. При этом практически не поддерживается детская познавательная активность. Ребёнок начинает следовать за логикой предметов, предлагаемых взрослыми. Во многом его занятия сводятся к заучиванию различных сведений.</w:t>
      </w:r>
    </w:p>
    <w:p w:rsidR="002B2C25" w:rsidRDefault="00752CCB" w:rsidP="00D02545">
      <w:pPr>
        <w:rPr>
          <w:rFonts w:ascii="Times New Roman" w:hAnsi="Times New Roman" w:cs="Times New Roman"/>
        </w:rPr>
      </w:pPr>
      <w:r>
        <w:rPr>
          <w:rFonts w:ascii="Times New Roman" w:hAnsi="Times New Roman" w:cs="Times New Roman"/>
        </w:rPr>
        <w:t xml:space="preserve">В настоящее время для системы дошкольного образования установлены Федеральные государственные требования, в которых определены обязательные образовательные области и основные задачи образовательных областей. В соответствии с ФГОС </w:t>
      </w:r>
      <w:proofErr w:type="gramStart"/>
      <w:r>
        <w:rPr>
          <w:rFonts w:ascii="Times New Roman" w:hAnsi="Times New Roman" w:cs="Times New Roman"/>
        </w:rPr>
        <w:t>ДО</w:t>
      </w:r>
      <w:proofErr w:type="gramEnd"/>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смену традиционному образованию приходит продуктивное обучение, которое направлено на развитие творческих способностей формирования у дошкольников интересов и потребностей к активной созидательной деятельности. Ребёнок в ходе проблемного обучения получает свободу, способен отходить от усвоенных стандартов, комбинировать их, используя при построении продуктов воображения, не просто передают в своих произведениях те или иные впечатления, но и начинают целенаправленно искать приёмы для этой передачи. А это очень и очень значимо для современного будущего ученика и человека, способного самостоятельно мыслить и давать оценку действиям.</w:t>
      </w:r>
    </w:p>
    <w:p w:rsidR="008D03B2" w:rsidRDefault="008D03B2" w:rsidP="00D02545">
      <w:pPr>
        <w:rPr>
          <w:rFonts w:ascii="Times New Roman" w:hAnsi="Times New Roman" w:cs="Times New Roman"/>
        </w:rPr>
      </w:pPr>
      <w:r>
        <w:rPr>
          <w:rFonts w:ascii="Times New Roman" w:hAnsi="Times New Roman" w:cs="Times New Roman"/>
        </w:rPr>
        <w:t>Развитие познавательной активности ребёнка дошкольного возраста в последнее время весьма актуально по целому ряду причин:</w:t>
      </w:r>
    </w:p>
    <w:p w:rsidR="00752CCB" w:rsidRDefault="008D03B2" w:rsidP="00D02545">
      <w:pPr>
        <w:rPr>
          <w:rFonts w:ascii="Times New Roman" w:hAnsi="Times New Roman" w:cs="Times New Roman"/>
        </w:rPr>
      </w:pPr>
      <w:r>
        <w:rPr>
          <w:rFonts w:ascii="Times New Roman" w:hAnsi="Times New Roman" w:cs="Times New Roman"/>
        </w:rPr>
        <w:t>Во-первых, ребёнок, как можно раньше должен получить позитивный социальный опыт реализации собственных замыслов. Уникальность личности проявляется не в её внешности, а в том</w:t>
      </w:r>
      <w:proofErr w:type="gramStart"/>
      <w:r>
        <w:rPr>
          <w:rFonts w:ascii="Times New Roman" w:hAnsi="Times New Roman" w:cs="Times New Roman"/>
        </w:rPr>
        <w:t xml:space="preserve"> ,</w:t>
      </w:r>
      <w:proofErr w:type="gramEnd"/>
      <w:r>
        <w:rPr>
          <w:rFonts w:ascii="Times New Roman" w:hAnsi="Times New Roman" w:cs="Times New Roman"/>
        </w:rPr>
        <w:t>что вносит человек в своё социальное окружение. Если то, что кажется ему наиболее значимым, представляет интерес и для других людей, он оказывается в ситуации социального принятия, которая стимулирует его личностный рост и самореализацию.</w:t>
      </w:r>
      <w:r w:rsidR="00752CCB">
        <w:rPr>
          <w:rFonts w:ascii="Times New Roman" w:hAnsi="Times New Roman" w:cs="Times New Roman"/>
        </w:rPr>
        <w:t xml:space="preserve"> </w:t>
      </w:r>
    </w:p>
    <w:p w:rsidR="008D03B2" w:rsidRDefault="008D03B2" w:rsidP="00D02545">
      <w:pPr>
        <w:rPr>
          <w:rFonts w:ascii="Times New Roman" w:hAnsi="Times New Roman" w:cs="Times New Roman"/>
        </w:rPr>
      </w:pPr>
      <w:r>
        <w:rPr>
          <w:rFonts w:ascii="Times New Roman" w:hAnsi="Times New Roman" w:cs="Times New Roman"/>
        </w:rPr>
        <w:t>Во-вторых, все возрастающая динамичность экономических и социальных 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8D03B2" w:rsidRDefault="000319A8" w:rsidP="00D02545">
      <w:pPr>
        <w:rPr>
          <w:rFonts w:ascii="Times New Roman" w:hAnsi="Times New Roman" w:cs="Times New Roman"/>
        </w:rPr>
      </w:pPr>
      <w:r>
        <w:rPr>
          <w:rFonts w:ascii="Times New Roman" w:hAnsi="Times New Roman" w:cs="Times New Roman"/>
        </w:rPr>
        <w:t>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r w:rsidR="00075563">
        <w:rPr>
          <w:rFonts w:ascii="Times New Roman" w:hAnsi="Times New Roman" w:cs="Times New Roman"/>
        </w:rPr>
        <w:t xml:space="preserve">   </w:t>
      </w:r>
    </w:p>
    <w:p w:rsidR="00CE7953" w:rsidRDefault="00CE7953" w:rsidP="00D02545">
      <w:pPr>
        <w:rPr>
          <w:rFonts w:ascii="Times New Roman" w:hAnsi="Times New Roman" w:cs="Times New Roman"/>
        </w:rPr>
      </w:pPr>
      <w:r>
        <w:rPr>
          <w:rFonts w:ascii="Times New Roman" w:hAnsi="Times New Roman" w:cs="Times New Roman"/>
        </w:rPr>
        <w:t>Подобное умение необходимо воспитывать с детства. Однако на пути его становления существуют  определённые трудности. Одна из них связана с тем, что социум является строгой нормативной системой, в которой человек должен действовать по определенным правилам, то есть стандартным способом. Инициатива же всегда предполагает выход за определенные традицией рамки. Вместе с тем это действие должно быть культурно адекватным, то есть вписывающимся в определенную систему норм и правил.</w:t>
      </w:r>
    </w:p>
    <w:p w:rsidR="00CE7953" w:rsidRDefault="00CE7953" w:rsidP="00D02545">
      <w:pPr>
        <w:rPr>
          <w:rFonts w:ascii="Times New Roman" w:hAnsi="Times New Roman" w:cs="Times New Roman"/>
        </w:rPr>
      </w:pPr>
      <w:r>
        <w:rPr>
          <w:rFonts w:ascii="Times New Roman" w:hAnsi="Times New Roman" w:cs="Times New Roman"/>
        </w:rPr>
        <w:t>Предпосылками использования проектной деятельности явились:</w:t>
      </w:r>
    </w:p>
    <w:p w:rsidR="00CE7953" w:rsidRDefault="00CE7953" w:rsidP="00D02545">
      <w:pPr>
        <w:rPr>
          <w:rFonts w:ascii="Times New Roman" w:hAnsi="Times New Roman" w:cs="Times New Roman"/>
        </w:rPr>
      </w:pPr>
      <w:r>
        <w:rPr>
          <w:rFonts w:ascii="Times New Roman" w:hAnsi="Times New Roman" w:cs="Times New Roman"/>
        </w:rPr>
        <w:t>- видоизменение и совершенствование окружающей среды;</w:t>
      </w:r>
    </w:p>
    <w:p w:rsidR="00CE7953" w:rsidRDefault="00CE7953" w:rsidP="00D02545">
      <w:pPr>
        <w:rPr>
          <w:rFonts w:ascii="Times New Roman" w:hAnsi="Times New Roman" w:cs="Times New Roman"/>
        </w:rPr>
      </w:pPr>
      <w:r>
        <w:rPr>
          <w:rFonts w:ascii="Times New Roman" w:hAnsi="Times New Roman" w:cs="Times New Roman"/>
        </w:rPr>
        <w:t>- использование инновационных технологий;</w:t>
      </w:r>
    </w:p>
    <w:p w:rsidR="00CE7953" w:rsidRDefault="00CE7953" w:rsidP="00D02545">
      <w:pPr>
        <w:rPr>
          <w:rFonts w:ascii="Times New Roman" w:hAnsi="Times New Roman" w:cs="Times New Roman"/>
        </w:rPr>
      </w:pPr>
      <w:r>
        <w:rPr>
          <w:rFonts w:ascii="Times New Roman" w:hAnsi="Times New Roman" w:cs="Times New Roman"/>
        </w:rPr>
        <w:t>- адекватное вовлечение семей в воспитательно-образовательный процесс;</w:t>
      </w:r>
    </w:p>
    <w:p w:rsidR="00CE7953" w:rsidRDefault="00CE7953" w:rsidP="00D02545">
      <w:pPr>
        <w:rPr>
          <w:rFonts w:ascii="Times New Roman" w:hAnsi="Times New Roman" w:cs="Times New Roman"/>
        </w:rPr>
      </w:pPr>
      <w:r>
        <w:rPr>
          <w:rFonts w:ascii="Times New Roman" w:hAnsi="Times New Roman" w:cs="Times New Roman"/>
        </w:rPr>
        <w:t>- многофункциональное взаимодействие с социумом.</w:t>
      </w:r>
    </w:p>
    <w:p w:rsidR="00DA27CD" w:rsidRDefault="00DA27CD" w:rsidP="00D02545">
      <w:pPr>
        <w:rPr>
          <w:rFonts w:ascii="Times New Roman" w:hAnsi="Times New Roman" w:cs="Times New Roman"/>
        </w:rPr>
      </w:pPr>
      <w:r>
        <w:rPr>
          <w:rFonts w:ascii="Times New Roman" w:hAnsi="Times New Roman" w:cs="Times New Roman"/>
        </w:rPr>
        <w:lastRenderedPageBreak/>
        <w:t xml:space="preserve">Изменение системы дошкольного образование предполагает изменение подходов к организации воспитательно-образовательного процесса: не через систему знаний, а через другие адекватные формы образовательной работы с детьми дошкольного возраста. Большинство педагогов дошкольных образовательных учреждений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оставаясь в жесткой, фиксированной позиции. </w:t>
      </w:r>
      <w:r w:rsidR="00785B74">
        <w:rPr>
          <w:rFonts w:ascii="Times New Roman" w:hAnsi="Times New Roman" w:cs="Times New Roman"/>
        </w:rPr>
        <w:t xml:space="preserve">Педагог в силу своего профессионального опыта имеет достаточно </w:t>
      </w:r>
      <w:r w:rsidR="00642756">
        <w:rPr>
          <w:rFonts w:ascii="Times New Roman" w:hAnsi="Times New Roman" w:cs="Times New Roman"/>
        </w:rPr>
        <w:t>устойчивые представления о том,</w:t>
      </w:r>
      <w:r w:rsidR="00785B74">
        <w:rPr>
          <w:rFonts w:ascii="Times New Roman" w:hAnsi="Times New Roman" w:cs="Times New Roman"/>
        </w:rPr>
        <w:t xml:space="preserve"> как можно и нужно поступать в различных ситуациях. Но задача педагога состоит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w:t>
      </w:r>
    </w:p>
    <w:p w:rsidR="00785B74" w:rsidRDefault="00642756" w:rsidP="00D02545">
      <w:pPr>
        <w:rPr>
          <w:rFonts w:ascii="Times New Roman" w:hAnsi="Times New Roman" w:cs="Times New Roman"/>
        </w:rPr>
      </w:pPr>
      <w:r>
        <w:rPr>
          <w:rFonts w:ascii="Times New Roman" w:hAnsi="Times New Roman" w:cs="Times New Roman"/>
        </w:rPr>
        <w:t>Таким образом, возникает противоречие между пониманием того, что необходимо использовать проектную деятельность в детском саду для развития познавательной активности и отсутствием достаточного опыта в практике работы детских дошкольных учреждений. Работа над опытом один из способов устранения данного противоречия.</w:t>
      </w:r>
    </w:p>
    <w:p w:rsidR="00873A40" w:rsidRDefault="00873A40" w:rsidP="00873A40">
      <w:pPr>
        <w:jc w:val="center"/>
        <w:rPr>
          <w:rFonts w:ascii="Times New Roman" w:hAnsi="Times New Roman" w:cs="Times New Roman"/>
          <w:b/>
        </w:rPr>
      </w:pPr>
      <w:r>
        <w:rPr>
          <w:rFonts w:ascii="Times New Roman" w:hAnsi="Times New Roman" w:cs="Times New Roman"/>
          <w:b/>
        </w:rPr>
        <w:t>Ведущая педагогическая идея опыта</w:t>
      </w:r>
    </w:p>
    <w:p w:rsidR="00873A40" w:rsidRDefault="00873A40" w:rsidP="00873A40">
      <w:pPr>
        <w:rPr>
          <w:rFonts w:ascii="Times New Roman" w:hAnsi="Times New Roman" w:cs="Times New Roman"/>
        </w:rPr>
      </w:pPr>
      <w:r>
        <w:rPr>
          <w:rFonts w:ascii="Times New Roman" w:hAnsi="Times New Roman" w:cs="Times New Roman"/>
        </w:rPr>
        <w:t xml:space="preserve">Ведущая педагогическая идея опыта заключается в определении </w:t>
      </w:r>
      <w:proofErr w:type="gramStart"/>
      <w:r>
        <w:rPr>
          <w:rFonts w:ascii="Times New Roman" w:hAnsi="Times New Roman" w:cs="Times New Roman"/>
        </w:rPr>
        <w:t>путей повышения эффективности процессов развития познавательной активности детей дошкольного возраста</w:t>
      </w:r>
      <w:proofErr w:type="gramEnd"/>
      <w:r>
        <w:rPr>
          <w:rFonts w:ascii="Times New Roman" w:hAnsi="Times New Roman" w:cs="Times New Roman"/>
        </w:rPr>
        <w:t xml:space="preserve"> через внедрение проектной деятельности.</w:t>
      </w:r>
    </w:p>
    <w:p w:rsidR="00873A40" w:rsidRDefault="00873A40" w:rsidP="00873A40">
      <w:pPr>
        <w:jc w:val="center"/>
        <w:rPr>
          <w:rFonts w:ascii="Times New Roman" w:hAnsi="Times New Roman" w:cs="Times New Roman"/>
          <w:b/>
        </w:rPr>
      </w:pPr>
      <w:r>
        <w:rPr>
          <w:rFonts w:ascii="Times New Roman" w:hAnsi="Times New Roman" w:cs="Times New Roman"/>
          <w:b/>
        </w:rPr>
        <w:t>Длительность работы над опытом</w:t>
      </w:r>
    </w:p>
    <w:p w:rsidR="00873A40" w:rsidRDefault="00873A40" w:rsidP="00873A40">
      <w:pPr>
        <w:rPr>
          <w:rFonts w:ascii="Times New Roman" w:hAnsi="Times New Roman" w:cs="Times New Roman"/>
        </w:rPr>
      </w:pPr>
      <w:r>
        <w:rPr>
          <w:rFonts w:ascii="Times New Roman" w:hAnsi="Times New Roman" w:cs="Times New Roman"/>
        </w:rPr>
        <w:t>Работу по разрешению противоречия между</w:t>
      </w:r>
      <w:r w:rsidR="005174AF">
        <w:rPr>
          <w:rFonts w:ascii="Times New Roman" w:hAnsi="Times New Roman" w:cs="Times New Roman"/>
        </w:rPr>
        <w:t xml:space="preserve"> необходимостью повышения эффективности работы по развитию познавательной активности детей дошкольного возраста и отсутствием действенного механизма для её реализации мы разделили на несколько этапов:</w:t>
      </w:r>
    </w:p>
    <w:p w:rsidR="005174AF" w:rsidRDefault="005174AF" w:rsidP="00873A40">
      <w:pPr>
        <w:rPr>
          <w:rFonts w:ascii="Times New Roman" w:hAnsi="Times New Roman" w:cs="Times New Roman"/>
        </w:rPr>
      </w:pPr>
      <w:r>
        <w:rPr>
          <w:rFonts w:ascii="Times New Roman" w:hAnsi="Times New Roman" w:cs="Times New Roman"/>
        </w:rPr>
        <w:t>1 этап – начальный (констатирующий) – апрель 2014 – май 2014г</w:t>
      </w:r>
    </w:p>
    <w:p w:rsidR="005174AF" w:rsidRDefault="005174AF" w:rsidP="00873A40">
      <w:pPr>
        <w:rPr>
          <w:rFonts w:ascii="Times New Roman" w:hAnsi="Times New Roman" w:cs="Times New Roman"/>
        </w:rPr>
      </w:pPr>
      <w:r>
        <w:rPr>
          <w:rFonts w:ascii="Times New Roman" w:hAnsi="Times New Roman" w:cs="Times New Roman"/>
        </w:rPr>
        <w:t>2 этап – основной (формирующий) – июнь 2014 – май 2016г</w:t>
      </w:r>
    </w:p>
    <w:p w:rsidR="005174AF" w:rsidRDefault="005174AF" w:rsidP="00873A40">
      <w:pPr>
        <w:rPr>
          <w:rFonts w:ascii="Times New Roman" w:hAnsi="Times New Roman" w:cs="Times New Roman"/>
        </w:rPr>
      </w:pPr>
      <w:r>
        <w:rPr>
          <w:rFonts w:ascii="Times New Roman" w:hAnsi="Times New Roman" w:cs="Times New Roman"/>
        </w:rPr>
        <w:t>3 этап – заключительный (контрольный) – июнь 2016 – май 2017г.</w:t>
      </w:r>
    </w:p>
    <w:p w:rsidR="005174AF" w:rsidRDefault="005174AF" w:rsidP="00873A40">
      <w:pPr>
        <w:rPr>
          <w:rFonts w:ascii="Times New Roman" w:hAnsi="Times New Roman" w:cs="Times New Roman"/>
        </w:rPr>
      </w:pPr>
      <w:r>
        <w:rPr>
          <w:rFonts w:ascii="Times New Roman" w:hAnsi="Times New Roman" w:cs="Times New Roman"/>
        </w:rPr>
        <w:t>Начальный период предполагал обнаружение проблемы, подбор диагностического материала и выявление исходного уровня сформированности познавательной активности, диагностики, анализ методической и научной литературы по данной проблеме, изучение рекомендаций по данному вопросу на сайтах всемирной системы объединенных компьютерных сетей (интернет).</w:t>
      </w:r>
    </w:p>
    <w:p w:rsidR="005174AF" w:rsidRDefault="005174AF" w:rsidP="00873A40">
      <w:pPr>
        <w:rPr>
          <w:rFonts w:ascii="Times New Roman" w:hAnsi="Times New Roman" w:cs="Times New Roman"/>
        </w:rPr>
      </w:pPr>
      <w:r>
        <w:rPr>
          <w:rFonts w:ascii="Times New Roman" w:hAnsi="Times New Roman" w:cs="Times New Roman"/>
        </w:rPr>
        <w:t>На формирующем этапе автором опыта проводилась работа по разработке и внедрению проектной деятельности. Проведены промежуточные срезы, результаты которых были обобщены и зафиксированы документально</w:t>
      </w:r>
      <w:r w:rsidR="00DD0664">
        <w:rPr>
          <w:rFonts w:ascii="Times New Roman" w:hAnsi="Times New Roman" w:cs="Times New Roman"/>
        </w:rPr>
        <w:t>.</w:t>
      </w:r>
    </w:p>
    <w:p w:rsidR="00DD0664" w:rsidRDefault="00DD0664" w:rsidP="00873A40">
      <w:pPr>
        <w:rPr>
          <w:rFonts w:ascii="Times New Roman" w:hAnsi="Times New Roman" w:cs="Times New Roman"/>
        </w:rPr>
      </w:pPr>
      <w:r>
        <w:rPr>
          <w:rFonts w:ascii="Times New Roman" w:hAnsi="Times New Roman" w:cs="Times New Roman"/>
        </w:rPr>
        <w:t>Диагностика на заключительном этапе подтвердила успешность выбранной нами технологии для решения возникшего противоречия.</w:t>
      </w:r>
    </w:p>
    <w:p w:rsidR="00DD0664" w:rsidRDefault="00DD0664" w:rsidP="00DD0664">
      <w:pPr>
        <w:jc w:val="center"/>
        <w:rPr>
          <w:rFonts w:ascii="Times New Roman" w:hAnsi="Times New Roman" w:cs="Times New Roman"/>
          <w:b/>
        </w:rPr>
      </w:pPr>
      <w:r>
        <w:rPr>
          <w:rFonts w:ascii="Times New Roman" w:hAnsi="Times New Roman" w:cs="Times New Roman"/>
          <w:b/>
        </w:rPr>
        <w:t>Диапазон опыта</w:t>
      </w:r>
    </w:p>
    <w:p w:rsidR="00DD0664" w:rsidRDefault="00DD0664" w:rsidP="00DD0664">
      <w:pPr>
        <w:rPr>
          <w:rFonts w:ascii="Times New Roman" w:hAnsi="Times New Roman" w:cs="Times New Roman"/>
        </w:rPr>
      </w:pPr>
      <w:r>
        <w:rPr>
          <w:rFonts w:ascii="Times New Roman" w:hAnsi="Times New Roman" w:cs="Times New Roman"/>
        </w:rPr>
        <w:t>Диапазон опыта представлен единой системой работы дошкольного образовательного учреждения по использованию проектной деятельности для развития познавательной активности дошкольников.</w:t>
      </w:r>
    </w:p>
    <w:p w:rsidR="00DD0664" w:rsidRDefault="00DD0664" w:rsidP="00DD0664">
      <w:pPr>
        <w:jc w:val="center"/>
        <w:rPr>
          <w:rFonts w:ascii="Times New Roman" w:hAnsi="Times New Roman" w:cs="Times New Roman"/>
          <w:b/>
        </w:rPr>
      </w:pPr>
      <w:r>
        <w:rPr>
          <w:rFonts w:ascii="Times New Roman" w:hAnsi="Times New Roman" w:cs="Times New Roman"/>
          <w:b/>
        </w:rPr>
        <w:t>Теоретическая база опыта</w:t>
      </w:r>
    </w:p>
    <w:p w:rsidR="00BC4355" w:rsidRDefault="00BC4355" w:rsidP="00BC4355">
      <w:pPr>
        <w:rPr>
          <w:rFonts w:ascii="Times New Roman" w:hAnsi="Times New Roman" w:cs="Times New Roman"/>
        </w:rPr>
      </w:pPr>
      <w:r>
        <w:rPr>
          <w:rFonts w:ascii="Times New Roman" w:hAnsi="Times New Roman" w:cs="Times New Roman"/>
        </w:rPr>
        <w:lastRenderedPageBreak/>
        <w:t>Проектная деятельность – сложноорганизованный процесс, предполагающий нечастые изменения в методике проведения отдельной непосредственно образовательной деятельности, а системные преобразования всего образовательного</w:t>
      </w:r>
      <w:r w:rsidR="00135074">
        <w:rPr>
          <w:rFonts w:ascii="Times New Roman" w:hAnsi="Times New Roman" w:cs="Times New Roman"/>
        </w:rPr>
        <w:t xml:space="preserve"> и воспитательного процесса.</w:t>
      </w:r>
    </w:p>
    <w:p w:rsidR="00135074" w:rsidRDefault="00135074" w:rsidP="00135074">
      <w:pPr>
        <w:jc w:val="both"/>
        <w:rPr>
          <w:rFonts w:ascii="Times New Roman" w:hAnsi="Times New Roman" w:cs="Times New Roman"/>
        </w:rPr>
      </w:pPr>
      <w:r>
        <w:rPr>
          <w:rFonts w:ascii="Times New Roman" w:hAnsi="Times New Roman" w:cs="Times New Roman"/>
        </w:rPr>
        <w:t xml:space="preserve">У.Х. </w:t>
      </w:r>
      <w:proofErr w:type="spellStart"/>
      <w:r>
        <w:rPr>
          <w:rFonts w:ascii="Times New Roman" w:hAnsi="Times New Roman" w:cs="Times New Roman"/>
        </w:rPr>
        <w:t>Килпатрик</w:t>
      </w:r>
      <w:proofErr w:type="spellEnd"/>
      <w:r>
        <w:rPr>
          <w:rFonts w:ascii="Times New Roman" w:hAnsi="Times New Roman" w:cs="Times New Roman"/>
        </w:rPr>
        <w:t xml:space="preserve"> полагал, что весь воспитательный процесс в детском саду должен представлять собой ряд опытов, связанных таким образом, чтобы знания, приобретаемые в результате данного опыта, служили развитию и обогащению ряда последующих опытов. По его мнению, проектная деятельность предполагает «энергичную, от всего сердца деятельность». Обучение поэтому должно осуществляться через организацию целевых актов, включающих в себя:</w:t>
      </w:r>
    </w:p>
    <w:p w:rsidR="00135074" w:rsidRDefault="00135074" w:rsidP="00135074">
      <w:pPr>
        <w:jc w:val="both"/>
        <w:rPr>
          <w:rFonts w:ascii="Times New Roman" w:hAnsi="Times New Roman" w:cs="Times New Roman"/>
        </w:rPr>
      </w:pPr>
      <w:r>
        <w:rPr>
          <w:rFonts w:ascii="Times New Roman" w:hAnsi="Times New Roman" w:cs="Times New Roman"/>
        </w:rPr>
        <w:t>- постановку проблемы;</w:t>
      </w:r>
    </w:p>
    <w:p w:rsidR="00135074" w:rsidRDefault="00135074" w:rsidP="00135074">
      <w:pPr>
        <w:jc w:val="both"/>
        <w:rPr>
          <w:rFonts w:ascii="Times New Roman" w:hAnsi="Times New Roman" w:cs="Times New Roman"/>
        </w:rPr>
      </w:pPr>
      <w:r>
        <w:rPr>
          <w:rFonts w:ascii="Times New Roman" w:hAnsi="Times New Roman" w:cs="Times New Roman"/>
        </w:rPr>
        <w:t>- составление плана её реализации;</w:t>
      </w:r>
    </w:p>
    <w:p w:rsidR="00135074" w:rsidRDefault="00135074" w:rsidP="00135074">
      <w:pPr>
        <w:jc w:val="both"/>
        <w:rPr>
          <w:rFonts w:ascii="Times New Roman" w:hAnsi="Times New Roman" w:cs="Times New Roman"/>
        </w:rPr>
      </w:pPr>
      <w:r>
        <w:rPr>
          <w:rFonts w:ascii="Times New Roman" w:hAnsi="Times New Roman" w:cs="Times New Roman"/>
        </w:rPr>
        <w:t>- оценку её выполнения.</w:t>
      </w:r>
    </w:p>
    <w:p w:rsidR="00135074" w:rsidRDefault="00135074" w:rsidP="00135074">
      <w:pPr>
        <w:jc w:val="both"/>
        <w:rPr>
          <w:rFonts w:ascii="Times New Roman" w:hAnsi="Times New Roman" w:cs="Times New Roman"/>
        </w:rPr>
      </w:pPr>
      <w:r>
        <w:rPr>
          <w:rFonts w:ascii="Times New Roman" w:hAnsi="Times New Roman" w:cs="Times New Roman"/>
        </w:rPr>
        <w:t xml:space="preserve">У.Х </w:t>
      </w:r>
      <w:proofErr w:type="spellStart"/>
      <w:r>
        <w:rPr>
          <w:rFonts w:ascii="Times New Roman" w:hAnsi="Times New Roman" w:cs="Times New Roman"/>
        </w:rPr>
        <w:t>Килпатрик</w:t>
      </w:r>
      <w:proofErr w:type="spellEnd"/>
      <w:r>
        <w:rPr>
          <w:rFonts w:ascii="Times New Roman" w:hAnsi="Times New Roman" w:cs="Times New Roman"/>
        </w:rPr>
        <w:t xml:space="preserve"> выделил четыре вида проекта: Созидательный (производительный), потребительский, решение проблемы (интеллектуальных затруднений), проект-упражнение.</w:t>
      </w:r>
    </w:p>
    <w:p w:rsidR="00135074" w:rsidRDefault="00135074" w:rsidP="00135074">
      <w:pPr>
        <w:jc w:val="both"/>
        <w:rPr>
          <w:rFonts w:ascii="Times New Roman" w:hAnsi="Times New Roman" w:cs="Times New Roman"/>
        </w:rPr>
      </w:pPr>
      <w:r>
        <w:rPr>
          <w:rFonts w:ascii="Times New Roman" w:hAnsi="Times New Roman" w:cs="Times New Roman"/>
        </w:rPr>
        <w:t xml:space="preserve">Использование этих условий, по мнению У.Х. </w:t>
      </w:r>
      <w:proofErr w:type="spellStart"/>
      <w:r>
        <w:rPr>
          <w:rFonts w:ascii="Times New Roman" w:hAnsi="Times New Roman" w:cs="Times New Roman"/>
        </w:rPr>
        <w:t>Килпатрика</w:t>
      </w:r>
      <w:proofErr w:type="spellEnd"/>
      <w:r>
        <w:rPr>
          <w:rFonts w:ascii="Times New Roman" w:hAnsi="Times New Roman" w:cs="Times New Roman"/>
        </w:rPr>
        <w:t>, не только подготавливает ребёнка к школьной жизни, но и помогает ему организовать жизнь по окончании школы, в настоящем</w:t>
      </w:r>
    </w:p>
    <w:p w:rsidR="00135074" w:rsidRDefault="00135074" w:rsidP="00135074">
      <w:pPr>
        <w:jc w:val="both"/>
        <w:rPr>
          <w:rFonts w:ascii="Times New Roman" w:hAnsi="Times New Roman" w:cs="Times New Roman"/>
        </w:rPr>
      </w:pPr>
      <w:r>
        <w:rPr>
          <w:rFonts w:ascii="Times New Roman" w:hAnsi="Times New Roman" w:cs="Times New Roman"/>
        </w:rPr>
        <w:t xml:space="preserve">Профессор </w:t>
      </w:r>
      <w:proofErr w:type="spellStart"/>
      <w:r>
        <w:rPr>
          <w:rFonts w:ascii="Times New Roman" w:hAnsi="Times New Roman" w:cs="Times New Roman"/>
        </w:rPr>
        <w:t>Колингс</w:t>
      </w:r>
      <w:proofErr w:type="spellEnd"/>
      <w:r>
        <w:rPr>
          <w:rFonts w:ascii="Times New Roman" w:hAnsi="Times New Roman" w:cs="Times New Roman"/>
        </w:rPr>
        <w:t xml:space="preserve"> предложил следующие классификации учебных проектов:</w:t>
      </w:r>
    </w:p>
    <w:p w:rsidR="00135074" w:rsidRDefault="00135074" w:rsidP="00135074">
      <w:pPr>
        <w:pStyle w:val="a3"/>
        <w:numPr>
          <w:ilvl w:val="0"/>
          <w:numId w:val="1"/>
        </w:numPr>
        <w:jc w:val="both"/>
        <w:rPr>
          <w:rFonts w:ascii="Times New Roman" w:hAnsi="Times New Roman" w:cs="Times New Roman"/>
        </w:rPr>
      </w:pPr>
      <w:proofErr w:type="gramStart"/>
      <w:r>
        <w:rPr>
          <w:rFonts w:ascii="Times New Roman" w:hAnsi="Times New Roman" w:cs="Times New Roman"/>
        </w:rPr>
        <w:t>Проекты игр – детские занятия, непосредственной целью которых является участие в разного рода групповой деятельности (различные игры, народные танцы, драматизации, разного рода развлечения и т.д.)</w:t>
      </w:r>
      <w:proofErr w:type="gramEnd"/>
    </w:p>
    <w:p w:rsidR="00135074" w:rsidRDefault="00135074" w:rsidP="00135074">
      <w:pPr>
        <w:pStyle w:val="a3"/>
        <w:numPr>
          <w:ilvl w:val="0"/>
          <w:numId w:val="1"/>
        </w:numPr>
        <w:jc w:val="both"/>
        <w:rPr>
          <w:rFonts w:ascii="Times New Roman" w:hAnsi="Times New Roman" w:cs="Times New Roman"/>
        </w:rPr>
      </w:pPr>
      <w:r>
        <w:rPr>
          <w:rFonts w:ascii="Times New Roman" w:hAnsi="Times New Roman" w:cs="Times New Roman"/>
        </w:rPr>
        <w:t>Экскурсионные проекты, которые предполагали целесообразное изучение проблем, связанных с окружающей природой и общественной жизнью;</w:t>
      </w:r>
    </w:p>
    <w:p w:rsidR="00135074" w:rsidRPr="00135074" w:rsidRDefault="00135074" w:rsidP="00135074">
      <w:pPr>
        <w:pStyle w:val="a3"/>
        <w:numPr>
          <w:ilvl w:val="0"/>
          <w:numId w:val="1"/>
        </w:num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Повествовательные проекты </w:t>
      </w:r>
      <w:r w:rsidR="00A6070F">
        <w:rPr>
          <w:rFonts w:ascii="Times New Roman" w:hAnsi="Times New Roman" w:cs="Times New Roman"/>
        </w:rPr>
        <w:t>–</w:t>
      </w:r>
      <w:r>
        <w:rPr>
          <w:rFonts w:ascii="Times New Roman" w:hAnsi="Times New Roman" w:cs="Times New Roman"/>
        </w:rPr>
        <w:t xml:space="preserve"> </w:t>
      </w:r>
      <w:r w:rsidR="00A6070F">
        <w:rPr>
          <w:rFonts w:ascii="Times New Roman" w:hAnsi="Times New Roman" w:cs="Times New Roman"/>
        </w:rPr>
        <w:t>разрабатывая их, дети имели цель «получать удовольствие от рассказа в самой разнообразной форме»; в устной, письменной, вокальной (песня), художественной (картина), музыкальной (игра на рояле) и т.д.</w:t>
      </w:r>
      <w:proofErr w:type="gramEnd"/>
    </w:p>
    <w:p w:rsidR="00DD0664" w:rsidRDefault="007021C4" w:rsidP="007021C4">
      <w:pPr>
        <w:pStyle w:val="a3"/>
        <w:numPr>
          <w:ilvl w:val="0"/>
          <w:numId w:val="1"/>
        </w:numPr>
        <w:rPr>
          <w:rFonts w:ascii="Times New Roman" w:hAnsi="Times New Roman" w:cs="Times New Roman"/>
        </w:rPr>
      </w:pPr>
      <w:r w:rsidRPr="007021C4">
        <w:rPr>
          <w:rFonts w:ascii="Times New Roman" w:hAnsi="Times New Roman" w:cs="Times New Roman"/>
        </w:rPr>
        <w:t>Конструктивные проекты нацелены на создание конкретного, полезного продукта – изготовление кормушки для птиц.</w:t>
      </w:r>
    </w:p>
    <w:p w:rsidR="007021C4" w:rsidRDefault="007021C4" w:rsidP="007021C4">
      <w:pPr>
        <w:ind w:left="360"/>
        <w:rPr>
          <w:rFonts w:ascii="Times New Roman" w:hAnsi="Times New Roman" w:cs="Times New Roman"/>
        </w:rPr>
      </w:pPr>
      <w:r>
        <w:rPr>
          <w:rFonts w:ascii="Times New Roman" w:hAnsi="Times New Roman" w:cs="Times New Roman"/>
        </w:rPr>
        <w:t xml:space="preserve">Проектная деятельность нашла своё отражение в идеях отечественных ученых: Е.Г. </w:t>
      </w:r>
      <w:proofErr w:type="spellStart"/>
      <w:r>
        <w:rPr>
          <w:rFonts w:ascii="Times New Roman" w:hAnsi="Times New Roman" w:cs="Times New Roman"/>
        </w:rPr>
        <w:t>Кагарова</w:t>
      </w:r>
      <w:proofErr w:type="spellEnd"/>
      <w:r>
        <w:rPr>
          <w:rFonts w:ascii="Times New Roman" w:hAnsi="Times New Roman" w:cs="Times New Roman"/>
        </w:rPr>
        <w:t xml:space="preserve">, М.В. Крупениной, Н.Е. </w:t>
      </w:r>
      <w:proofErr w:type="spellStart"/>
      <w:r>
        <w:rPr>
          <w:rFonts w:ascii="Times New Roman" w:hAnsi="Times New Roman" w:cs="Times New Roman"/>
        </w:rPr>
        <w:t>Веракса</w:t>
      </w:r>
      <w:proofErr w:type="spellEnd"/>
      <w:r>
        <w:rPr>
          <w:rFonts w:ascii="Times New Roman" w:hAnsi="Times New Roman" w:cs="Times New Roman"/>
        </w:rPr>
        <w:t xml:space="preserve">, О.М. Дьяченко, Л.А. </w:t>
      </w:r>
      <w:proofErr w:type="spellStart"/>
      <w:r>
        <w:rPr>
          <w:rFonts w:ascii="Times New Roman" w:hAnsi="Times New Roman" w:cs="Times New Roman"/>
        </w:rPr>
        <w:t>Венгера</w:t>
      </w:r>
      <w:proofErr w:type="spellEnd"/>
      <w:r>
        <w:rPr>
          <w:rFonts w:ascii="Times New Roman" w:hAnsi="Times New Roman" w:cs="Times New Roman"/>
        </w:rPr>
        <w:t>.</w:t>
      </w:r>
    </w:p>
    <w:p w:rsidR="007021C4" w:rsidRDefault="007021C4" w:rsidP="007021C4">
      <w:pPr>
        <w:ind w:left="360"/>
        <w:rPr>
          <w:rFonts w:ascii="Times New Roman" w:hAnsi="Times New Roman" w:cs="Times New Roman"/>
        </w:rPr>
      </w:pPr>
      <w:r>
        <w:rPr>
          <w:rFonts w:ascii="Times New Roman" w:hAnsi="Times New Roman" w:cs="Times New Roman"/>
        </w:rPr>
        <w:t>Практически все они считали, что проектная деятельность сможет обеспечить развитие познавательной, творческой инициативы и самостоятельности в обучении.</w:t>
      </w:r>
    </w:p>
    <w:p w:rsidR="007021C4" w:rsidRDefault="007021C4" w:rsidP="007021C4">
      <w:pPr>
        <w:ind w:left="360"/>
        <w:rPr>
          <w:rFonts w:ascii="Times New Roman" w:hAnsi="Times New Roman" w:cs="Times New Roman"/>
        </w:rPr>
      </w:pPr>
      <w:r>
        <w:rPr>
          <w:rFonts w:ascii="Times New Roman" w:hAnsi="Times New Roman" w:cs="Times New Roman"/>
        </w:rPr>
        <w:t xml:space="preserve">Е.Г. </w:t>
      </w:r>
      <w:proofErr w:type="spellStart"/>
      <w:r>
        <w:rPr>
          <w:rFonts w:ascii="Times New Roman" w:hAnsi="Times New Roman" w:cs="Times New Roman"/>
        </w:rPr>
        <w:t>Кагаров</w:t>
      </w:r>
      <w:proofErr w:type="spellEnd"/>
      <w:r>
        <w:rPr>
          <w:rFonts w:ascii="Times New Roman" w:hAnsi="Times New Roman" w:cs="Times New Roman"/>
        </w:rPr>
        <w:t xml:space="preserve"> считал, что:</w:t>
      </w:r>
    </w:p>
    <w:p w:rsidR="007021C4" w:rsidRDefault="007021C4" w:rsidP="007021C4">
      <w:pPr>
        <w:ind w:left="360"/>
        <w:rPr>
          <w:rFonts w:ascii="Times New Roman" w:hAnsi="Times New Roman" w:cs="Times New Roman"/>
        </w:rPr>
      </w:pPr>
      <w:r>
        <w:rPr>
          <w:rFonts w:ascii="Times New Roman" w:hAnsi="Times New Roman" w:cs="Times New Roman"/>
        </w:rPr>
        <w:t>- исходным пунктом обучения должны служить интересы сегодняшнего дня;</w:t>
      </w:r>
    </w:p>
    <w:p w:rsidR="007021C4" w:rsidRDefault="007021C4" w:rsidP="007021C4">
      <w:pPr>
        <w:ind w:left="360"/>
        <w:rPr>
          <w:rFonts w:ascii="Times New Roman" w:hAnsi="Times New Roman" w:cs="Times New Roman"/>
        </w:rPr>
      </w:pPr>
      <w:r>
        <w:rPr>
          <w:rFonts w:ascii="Times New Roman" w:hAnsi="Times New Roman" w:cs="Times New Roman"/>
        </w:rPr>
        <w:t>-проект должен осуществляться поэтапно;</w:t>
      </w:r>
    </w:p>
    <w:p w:rsidR="007021C4" w:rsidRDefault="007021C4" w:rsidP="007021C4">
      <w:pPr>
        <w:tabs>
          <w:tab w:val="left" w:pos="8154"/>
        </w:tabs>
        <w:ind w:left="360"/>
        <w:rPr>
          <w:rFonts w:ascii="Times New Roman" w:hAnsi="Times New Roman" w:cs="Times New Roman"/>
        </w:rPr>
      </w:pPr>
      <w:r>
        <w:rPr>
          <w:rFonts w:ascii="Times New Roman" w:hAnsi="Times New Roman" w:cs="Times New Roman"/>
        </w:rPr>
        <w:t>- проект – есть постановка умственной задачи и практическое выполнение её.</w:t>
      </w:r>
      <w:r>
        <w:rPr>
          <w:rFonts w:ascii="Times New Roman" w:hAnsi="Times New Roman" w:cs="Times New Roman"/>
        </w:rPr>
        <w:tab/>
      </w:r>
    </w:p>
    <w:p w:rsidR="007021C4" w:rsidRDefault="007021C4" w:rsidP="007021C4">
      <w:pPr>
        <w:tabs>
          <w:tab w:val="left" w:pos="8154"/>
        </w:tabs>
        <w:ind w:left="360"/>
        <w:rPr>
          <w:rFonts w:ascii="Times New Roman" w:hAnsi="Times New Roman" w:cs="Times New Roman"/>
        </w:rPr>
      </w:pPr>
      <w:r>
        <w:rPr>
          <w:rFonts w:ascii="Times New Roman" w:hAnsi="Times New Roman" w:cs="Times New Roman"/>
        </w:rPr>
        <w:t>М.В. Крупенина считала, что проектная деятельность комплексно реализует такие педагогические принципы, как самостоятельность, сотрудничество детей и взрослых, учет возрастных индивидуальных особенностей детей, деятельностный подход, актуализация субъективной позиции ребёнка в образовательном процессе, взаимосвязи педагогического процесса с окружающей средой.</w:t>
      </w:r>
    </w:p>
    <w:p w:rsidR="007D7B5B" w:rsidRDefault="007D7B5B" w:rsidP="007021C4">
      <w:pPr>
        <w:tabs>
          <w:tab w:val="left" w:pos="8154"/>
        </w:tabs>
        <w:ind w:left="360"/>
        <w:rPr>
          <w:rFonts w:ascii="Times New Roman" w:hAnsi="Times New Roman" w:cs="Times New Roman"/>
        </w:rPr>
      </w:pPr>
      <w:r>
        <w:rPr>
          <w:rFonts w:ascii="Times New Roman" w:hAnsi="Times New Roman" w:cs="Times New Roman"/>
        </w:rPr>
        <w:lastRenderedPageBreak/>
        <w:t>Этапы проектной деятельности по М.В. Крупениной</w:t>
      </w:r>
    </w:p>
    <w:p w:rsidR="00AA1EB1" w:rsidRDefault="00AA1EB1" w:rsidP="007021C4">
      <w:pPr>
        <w:tabs>
          <w:tab w:val="left" w:pos="8154"/>
        </w:tabs>
        <w:ind w:left="360"/>
        <w:rPr>
          <w:rFonts w:ascii="Times New Roman" w:hAnsi="Times New Roman" w:cs="Times New Roman"/>
        </w:rPr>
      </w:pPr>
    </w:p>
    <w:p w:rsidR="007D7B5B" w:rsidRPr="007021C4" w:rsidRDefault="00AA1EB1" w:rsidP="007021C4">
      <w:pPr>
        <w:tabs>
          <w:tab w:val="left" w:pos="8154"/>
        </w:tabs>
        <w:ind w:left="360"/>
        <w:rPr>
          <w:rFonts w:ascii="Times New Roman" w:hAnsi="Times New Roman" w:cs="Times New Roman"/>
        </w:rPr>
      </w:pPr>
      <w:r>
        <w:rPr>
          <w:rFonts w:ascii="Times New Roman" w:hAnsi="Times New Roman" w:cs="Times New Roman"/>
          <w:noProof/>
        </w:rPr>
        <w:drawing>
          <wp:inline distT="0" distB="0" distL="0" distR="0">
            <wp:extent cx="5486400" cy="3200400"/>
            <wp:effectExtent l="38100" t="0" r="571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02545" w:rsidRDefault="00075563" w:rsidP="00D02545">
      <w:pPr>
        <w:rPr>
          <w:rFonts w:ascii="Times New Roman" w:hAnsi="Times New Roman" w:cs="Times New Roman"/>
        </w:rPr>
      </w:pPr>
      <w:r>
        <w:rPr>
          <w:rFonts w:ascii="Times New Roman" w:hAnsi="Times New Roman" w:cs="Times New Roman"/>
        </w:rPr>
        <w:t xml:space="preserve">    </w:t>
      </w:r>
      <w:r w:rsidR="00AA1EB1">
        <w:rPr>
          <w:rFonts w:ascii="Times New Roman" w:hAnsi="Times New Roman" w:cs="Times New Roman"/>
        </w:rPr>
        <w:t xml:space="preserve">По мнению Н.Е. </w:t>
      </w:r>
      <w:proofErr w:type="spellStart"/>
      <w:r w:rsidR="00AA1EB1">
        <w:rPr>
          <w:rFonts w:ascii="Times New Roman" w:hAnsi="Times New Roman" w:cs="Times New Roman"/>
        </w:rPr>
        <w:t>Вераксы</w:t>
      </w:r>
      <w:proofErr w:type="spellEnd"/>
      <w:r w:rsidR="00AA1EB1">
        <w:rPr>
          <w:rFonts w:ascii="Times New Roman" w:hAnsi="Times New Roman" w:cs="Times New Roman"/>
        </w:rPr>
        <w:t>, одной из главных задач педагога при организации проектной деятельности дошкольников заключается в том, чтобы поддерживать детскую инициативу. Инициатива ребенка обязательно включает в себя познавательный компонент. Познавательная инициатива проявляется каждый раз, когда ребёнок начинает решать свою собственную задачу, а не ту задачу, которую перед ним поставил экспериментатор. Умение создать условие для проявления познавательной инициативы детей является важным моментом готовности педагога к организации проектной деятельности.</w:t>
      </w:r>
    </w:p>
    <w:p w:rsidR="00AA1EB1" w:rsidRDefault="00E266E7" w:rsidP="00D02545">
      <w:pPr>
        <w:rPr>
          <w:rFonts w:ascii="Times New Roman" w:hAnsi="Times New Roman" w:cs="Times New Roman"/>
        </w:rPr>
      </w:pPr>
      <w:r>
        <w:rPr>
          <w:rFonts w:ascii="Times New Roman" w:hAnsi="Times New Roman" w:cs="Times New Roman"/>
        </w:rPr>
        <w:t>Какие же условия заставляют детей изменять средства мышления? Если ребенку в решении новой для него задачи старые способы позволяют получить правильный результат, у него не появится потребность преобразовывать способы решения задач. Но, допустим, ребенок не решил задачу. Тогда  у него имеется две возможности:</w:t>
      </w:r>
    </w:p>
    <w:p w:rsidR="00D651AA" w:rsidRDefault="00D651AA" w:rsidP="00D651AA">
      <w:pPr>
        <w:pStyle w:val="a3"/>
        <w:numPr>
          <w:ilvl w:val="0"/>
          <w:numId w:val="2"/>
        </w:numPr>
        <w:rPr>
          <w:rFonts w:ascii="Times New Roman" w:hAnsi="Times New Roman" w:cs="Times New Roman"/>
        </w:rPr>
      </w:pPr>
      <w:r>
        <w:rPr>
          <w:rFonts w:ascii="Times New Roman" w:hAnsi="Times New Roman" w:cs="Times New Roman"/>
        </w:rPr>
        <w:t>Попытаться преобразовать те способы, которыми он владеет, и всё-таки решить задачу;</w:t>
      </w:r>
    </w:p>
    <w:p w:rsidR="00D651AA" w:rsidRDefault="00D651AA" w:rsidP="00D651AA">
      <w:pPr>
        <w:pStyle w:val="a3"/>
        <w:numPr>
          <w:ilvl w:val="0"/>
          <w:numId w:val="2"/>
        </w:numPr>
        <w:rPr>
          <w:rFonts w:ascii="Times New Roman" w:hAnsi="Times New Roman" w:cs="Times New Roman"/>
        </w:rPr>
      </w:pPr>
      <w:r>
        <w:rPr>
          <w:rFonts w:ascii="Times New Roman" w:hAnsi="Times New Roman" w:cs="Times New Roman"/>
        </w:rPr>
        <w:t>Получить дополнительную информацию о том, как решать задачу.</w:t>
      </w:r>
    </w:p>
    <w:p w:rsidR="00D651AA" w:rsidRDefault="00D651AA" w:rsidP="00D651AA">
      <w:pPr>
        <w:rPr>
          <w:rFonts w:ascii="Times New Roman" w:hAnsi="Times New Roman" w:cs="Times New Roman"/>
        </w:rPr>
      </w:pPr>
      <w:r>
        <w:rPr>
          <w:rFonts w:ascii="Times New Roman" w:hAnsi="Times New Roman" w:cs="Times New Roman"/>
        </w:rPr>
        <w:t xml:space="preserve">Следовательно, когда ребенку нужно решить трудную для него задачу, </w:t>
      </w:r>
      <w:r w:rsidR="009A0F23">
        <w:rPr>
          <w:rFonts w:ascii="Times New Roman" w:hAnsi="Times New Roman" w:cs="Times New Roman"/>
        </w:rPr>
        <w:t>способ решения которой неочень очевиден, он не всегда стремится преобразовывать средства и способы мышления. В этих условиях необходимость перестройки старых способов нередко подменяется другой возможностью – получить дополнительные знания о решении задачи.</w:t>
      </w:r>
    </w:p>
    <w:p w:rsidR="009A0F23" w:rsidRDefault="00D01D9C" w:rsidP="00D651AA">
      <w:pPr>
        <w:rPr>
          <w:rFonts w:ascii="Times New Roman" w:hAnsi="Times New Roman" w:cs="Times New Roman"/>
        </w:rPr>
      </w:pPr>
      <w:r>
        <w:rPr>
          <w:rFonts w:ascii="Times New Roman" w:hAnsi="Times New Roman" w:cs="Times New Roman"/>
        </w:rPr>
        <w:t xml:space="preserve">Л.А. </w:t>
      </w:r>
      <w:proofErr w:type="spellStart"/>
      <w:r>
        <w:rPr>
          <w:rFonts w:ascii="Times New Roman" w:hAnsi="Times New Roman" w:cs="Times New Roman"/>
        </w:rPr>
        <w:t>Венгер</w:t>
      </w:r>
      <w:proofErr w:type="spellEnd"/>
      <w:r>
        <w:rPr>
          <w:rFonts w:ascii="Times New Roman" w:hAnsi="Times New Roman" w:cs="Times New Roman"/>
        </w:rPr>
        <w:t xml:space="preserve"> опираясь на предыдущий опыт отечественной психологии, сформулировал основные принципы концепции развития познавательных способностей. Согласно его</w:t>
      </w:r>
      <w:r w:rsidR="00F44AB9">
        <w:rPr>
          <w:rFonts w:ascii="Times New Roman" w:hAnsi="Times New Roman" w:cs="Times New Roman"/>
        </w:rPr>
        <w:t xml:space="preserve"> подходу, под способностями понимаются универсальные способы ориентировки в окружающем мире с помощью специфических для дошкольника средств. В этом возрасте развиваются образные формы сознания. Основными средствами, которыми ребенок овладевает, являются образные средства: сенсорные эталоны, разного рода наглядные модели, схемы и планы. С помощью этих средств ребёнок «учится смотреть на мир </w:t>
      </w:r>
      <w:proofErr w:type="spellStart"/>
      <w:r w:rsidR="00F44AB9">
        <w:rPr>
          <w:rFonts w:ascii="Times New Roman" w:hAnsi="Times New Roman" w:cs="Times New Roman"/>
        </w:rPr>
        <w:t>скваозь</w:t>
      </w:r>
      <w:proofErr w:type="spellEnd"/>
      <w:r w:rsidR="00F44AB9">
        <w:rPr>
          <w:rFonts w:ascii="Times New Roman" w:hAnsi="Times New Roman" w:cs="Times New Roman"/>
        </w:rPr>
        <w:t xml:space="preserve"> </w:t>
      </w:r>
      <w:proofErr w:type="spellStart"/>
      <w:r w:rsidR="00F44AB9">
        <w:rPr>
          <w:rFonts w:ascii="Times New Roman" w:hAnsi="Times New Roman" w:cs="Times New Roman"/>
        </w:rPr>
        <w:t>очкичеловеческой</w:t>
      </w:r>
      <w:proofErr w:type="spellEnd"/>
      <w:r w:rsidR="00F44AB9">
        <w:rPr>
          <w:rFonts w:ascii="Times New Roman" w:hAnsi="Times New Roman" w:cs="Times New Roman"/>
        </w:rPr>
        <w:t xml:space="preserve"> культуры»; формируя осознанное и произвольное отношение к реальности.</w:t>
      </w:r>
    </w:p>
    <w:p w:rsidR="00F44AB9" w:rsidRDefault="009A0C32" w:rsidP="00D651AA">
      <w:pPr>
        <w:rPr>
          <w:rFonts w:ascii="Times New Roman" w:hAnsi="Times New Roman" w:cs="Times New Roman"/>
        </w:rPr>
      </w:pPr>
      <w:r>
        <w:rPr>
          <w:rFonts w:ascii="Times New Roman" w:hAnsi="Times New Roman" w:cs="Times New Roman"/>
        </w:rPr>
        <w:lastRenderedPageBreak/>
        <w:t xml:space="preserve">О.М. Дьяченко подчеркивала, что в ходе познавательной деятельности ребенок сталкивается с двумя типами ситуаций. В ситуациях первого типа ребенку нужно выявить, понять основные свойства и отношение к действительности. Ребенок в ходе </w:t>
      </w:r>
      <w:proofErr w:type="spellStart"/>
      <w:r>
        <w:rPr>
          <w:rFonts w:ascii="Times New Roman" w:hAnsi="Times New Roman" w:cs="Times New Roman"/>
        </w:rPr>
        <w:t>своейц</w:t>
      </w:r>
      <w:proofErr w:type="spellEnd"/>
      <w:r>
        <w:rPr>
          <w:rFonts w:ascii="Times New Roman" w:hAnsi="Times New Roman" w:cs="Times New Roman"/>
        </w:rPr>
        <w:t xml:space="preserve"> познавательной активности открывает свойства окружающего мира. Основные формы такой активности – наблюдение и </w:t>
      </w:r>
      <w:r w:rsidR="00E442A9">
        <w:rPr>
          <w:rFonts w:ascii="Times New Roman" w:hAnsi="Times New Roman" w:cs="Times New Roman"/>
        </w:rPr>
        <w:t>экспериментирование. Так, при ознакомлении с природными явлениями ребенок сначала получает опыт наблюдения и экспериментирования: например, зимой знакомится со свойствами снега и льда, наблюдает такие явления, как снегопад, буря, метель. Задача взрослого – создать условия для экспериментирования, помочь ребенку увидеть новое в знакомом, помогает выделить характерные для зимы явления и подводит ребенка к обобщению с помощью адекватных для него средств.</w:t>
      </w:r>
    </w:p>
    <w:p w:rsidR="00A51F3D" w:rsidRDefault="00A51F3D" w:rsidP="00D651AA">
      <w:pPr>
        <w:rPr>
          <w:rFonts w:ascii="Times New Roman" w:hAnsi="Times New Roman" w:cs="Times New Roman"/>
        </w:rPr>
      </w:pPr>
      <w:r>
        <w:rPr>
          <w:rFonts w:ascii="Times New Roman" w:hAnsi="Times New Roman" w:cs="Times New Roman"/>
        </w:rPr>
        <w:t>Второй тип ситуаций связан с «проживанием» ребенком полученных впечатлений. Проживание включает в себя не только опыт беспристрастного анализа действительности, но и опыт своего отношения к ней.</w:t>
      </w:r>
    </w:p>
    <w:p w:rsidR="00A51F3D" w:rsidRDefault="00A51F3D" w:rsidP="00D651AA">
      <w:pPr>
        <w:rPr>
          <w:rFonts w:ascii="Times New Roman" w:hAnsi="Times New Roman" w:cs="Times New Roman"/>
        </w:rPr>
      </w:pPr>
      <w:proofErr w:type="gramStart"/>
      <w:r>
        <w:rPr>
          <w:rFonts w:ascii="Times New Roman" w:hAnsi="Times New Roman" w:cs="Times New Roman"/>
        </w:rPr>
        <w:t>Согласна</w:t>
      </w:r>
      <w:proofErr w:type="gramEnd"/>
      <w:r>
        <w:rPr>
          <w:rFonts w:ascii="Times New Roman" w:hAnsi="Times New Roman" w:cs="Times New Roman"/>
        </w:rPr>
        <w:t xml:space="preserve"> анализа научно-методической литературы ученые, педагоги-практики ищут адекватные, обоснованные, эффективные пути применения современных технологий на различных этапах всей системы  образования от детского сада до вуза. Однако исследований, посвященных применению метода проектов для развития познавательной активности детей дошкольного возраста недостаточно.</w:t>
      </w:r>
      <w:r w:rsidR="00274096">
        <w:rPr>
          <w:rFonts w:ascii="Times New Roman" w:hAnsi="Times New Roman" w:cs="Times New Roman"/>
        </w:rPr>
        <w:t xml:space="preserve"> Нет системности, полноты в рамках принципа интеграции построения образовательного процесса.</w:t>
      </w:r>
    </w:p>
    <w:p w:rsidR="00846376" w:rsidRDefault="00846376" w:rsidP="00D651AA">
      <w:pPr>
        <w:rPr>
          <w:rFonts w:ascii="Times New Roman" w:hAnsi="Times New Roman" w:cs="Times New Roman"/>
        </w:rPr>
      </w:pPr>
      <w:r>
        <w:rPr>
          <w:rFonts w:ascii="Times New Roman" w:hAnsi="Times New Roman" w:cs="Times New Roman"/>
        </w:rPr>
        <w:t>Чтобы добиться положительного результата, необходимо научить детей самостоятельно мыслить, находить и решать проблемы, привлекая для этой цели знания из различных образовательных областей</w:t>
      </w:r>
      <w:r w:rsidR="00072F3A">
        <w:rPr>
          <w:rFonts w:ascii="Times New Roman" w:hAnsi="Times New Roman" w:cs="Times New Roman"/>
        </w:rPr>
        <w:t>, умению прогнозировать результаты и возможные последствия разных вариантов решения: ребенок планирует один шаг, выполняет его, видит результат и на его основе планирует следующий шаг.</w:t>
      </w:r>
    </w:p>
    <w:p w:rsidR="0048652F" w:rsidRDefault="0048652F" w:rsidP="00D651AA">
      <w:pPr>
        <w:rPr>
          <w:rFonts w:ascii="Times New Roman" w:hAnsi="Times New Roman" w:cs="Times New Roman"/>
        </w:rPr>
      </w:pPr>
      <w:r>
        <w:rPr>
          <w:rFonts w:ascii="Times New Roman" w:hAnsi="Times New Roman" w:cs="Times New Roman"/>
        </w:rPr>
        <w:t>Практический опыт позволяет заключить, что такой подход обладает определенными неиспользованными резервами в ра</w:t>
      </w:r>
      <w:r w:rsidR="00D62BB9">
        <w:rPr>
          <w:rFonts w:ascii="Times New Roman" w:hAnsi="Times New Roman" w:cs="Times New Roman"/>
        </w:rPr>
        <w:t>звитии познавательной активност</w:t>
      </w:r>
      <w:r>
        <w:rPr>
          <w:rFonts w:ascii="Times New Roman" w:hAnsi="Times New Roman" w:cs="Times New Roman"/>
        </w:rPr>
        <w:t>и детей дошкольного возраста при организации проектной деятельности в ДОУ. Все это и определило выбор темы настоящего опыта работы.</w:t>
      </w:r>
    </w:p>
    <w:p w:rsidR="00885625" w:rsidRDefault="00885625" w:rsidP="00885625">
      <w:pPr>
        <w:jc w:val="center"/>
        <w:rPr>
          <w:rFonts w:ascii="Times New Roman" w:hAnsi="Times New Roman" w:cs="Times New Roman"/>
          <w:b/>
        </w:rPr>
      </w:pPr>
      <w:r>
        <w:rPr>
          <w:rFonts w:ascii="Times New Roman" w:hAnsi="Times New Roman" w:cs="Times New Roman"/>
          <w:b/>
        </w:rPr>
        <w:t>Новизна опыта</w:t>
      </w:r>
    </w:p>
    <w:p w:rsidR="00885625" w:rsidRDefault="00885625" w:rsidP="00885625">
      <w:pPr>
        <w:rPr>
          <w:rFonts w:ascii="Times New Roman" w:hAnsi="Times New Roman" w:cs="Times New Roman"/>
        </w:rPr>
      </w:pPr>
      <w:r>
        <w:rPr>
          <w:rFonts w:ascii="Times New Roman" w:hAnsi="Times New Roman" w:cs="Times New Roman"/>
        </w:rPr>
        <w:t>Новизна опыта состоит во внедрении проектной деятельности и апробации на практике различных проектов, направленных на развитие познавательной активности детей дошкольного возраста. В ходе работы над опытом осуществляется индивидуальный подход к детям с учетом их способностей и потребностей в реализации умственного и творческого потенциала.</w:t>
      </w:r>
    </w:p>
    <w:p w:rsidR="00C20682" w:rsidRDefault="00C20682" w:rsidP="00C20682">
      <w:pPr>
        <w:jc w:val="center"/>
        <w:rPr>
          <w:rFonts w:ascii="Times New Roman" w:hAnsi="Times New Roman" w:cs="Times New Roman"/>
          <w:b/>
        </w:rPr>
      </w:pPr>
      <w:r>
        <w:rPr>
          <w:rFonts w:ascii="Times New Roman" w:hAnsi="Times New Roman" w:cs="Times New Roman"/>
          <w:b/>
        </w:rPr>
        <w:t>Характеристика условий, из которых возможно применение данного опыта</w:t>
      </w:r>
    </w:p>
    <w:p w:rsidR="00C20682" w:rsidRDefault="001819E8" w:rsidP="00C20682">
      <w:pPr>
        <w:rPr>
          <w:rFonts w:ascii="Times New Roman" w:hAnsi="Times New Roman" w:cs="Times New Roman"/>
        </w:rPr>
      </w:pPr>
      <w:r>
        <w:rPr>
          <w:rFonts w:ascii="Times New Roman" w:hAnsi="Times New Roman" w:cs="Times New Roman"/>
        </w:rPr>
        <w:t>Этот опыт может быть реализован в дошкольных образовательных учреждениях различного типа и вида для детей от 2 до 7 лет. Для его реализации достаточно:</w:t>
      </w:r>
    </w:p>
    <w:p w:rsidR="001819E8" w:rsidRDefault="001819E8" w:rsidP="00C20682">
      <w:pPr>
        <w:rPr>
          <w:rFonts w:ascii="Times New Roman" w:hAnsi="Times New Roman" w:cs="Times New Roman"/>
        </w:rPr>
      </w:pPr>
      <w:r>
        <w:rPr>
          <w:rFonts w:ascii="Times New Roman" w:hAnsi="Times New Roman" w:cs="Times New Roman"/>
        </w:rPr>
        <w:t>- Соответствие социального запроса родителей;</w:t>
      </w:r>
    </w:p>
    <w:p w:rsidR="001819E8" w:rsidRDefault="001819E8" w:rsidP="00C20682">
      <w:pPr>
        <w:rPr>
          <w:rFonts w:ascii="Times New Roman" w:hAnsi="Times New Roman" w:cs="Times New Roman"/>
        </w:rPr>
      </w:pPr>
      <w:r>
        <w:rPr>
          <w:rFonts w:ascii="Times New Roman" w:hAnsi="Times New Roman" w:cs="Times New Roman"/>
        </w:rPr>
        <w:t>- Не требует дополнительных затрат к материально-технической базе ДОУ;</w:t>
      </w:r>
    </w:p>
    <w:p w:rsidR="001819E8" w:rsidRDefault="001819E8" w:rsidP="00C20682">
      <w:pPr>
        <w:rPr>
          <w:rFonts w:ascii="Times New Roman" w:hAnsi="Times New Roman" w:cs="Times New Roman"/>
        </w:rPr>
      </w:pPr>
      <w:r>
        <w:rPr>
          <w:rFonts w:ascii="Times New Roman" w:hAnsi="Times New Roman" w:cs="Times New Roman"/>
        </w:rPr>
        <w:t>- Не требует коррекции режима для дошкольников.</w:t>
      </w:r>
    </w:p>
    <w:p w:rsidR="001819E8" w:rsidRDefault="001D3CDE" w:rsidP="001D3CDE">
      <w:pPr>
        <w:jc w:val="center"/>
        <w:rPr>
          <w:rFonts w:ascii="Times New Roman" w:hAnsi="Times New Roman" w:cs="Times New Roman"/>
          <w:b/>
        </w:rPr>
      </w:pPr>
      <w:r>
        <w:rPr>
          <w:rFonts w:ascii="Times New Roman" w:hAnsi="Times New Roman" w:cs="Times New Roman"/>
          <w:b/>
        </w:rPr>
        <w:t>РАЗДЕЛ 2</w:t>
      </w:r>
    </w:p>
    <w:p w:rsidR="001D3CDE" w:rsidRDefault="001D3CDE" w:rsidP="001D3CDE">
      <w:pPr>
        <w:jc w:val="center"/>
        <w:rPr>
          <w:rFonts w:ascii="Times New Roman" w:hAnsi="Times New Roman" w:cs="Times New Roman"/>
          <w:b/>
        </w:rPr>
      </w:pPr>
      <w:r>
        <w:rPr>
          <w:rFonts w:ascii="Times New Roman" w:hAnsi="Times New Roman" w:cs="Times New Roman"/>
          <w:b/>
        </w:rPr>
        <w:t>Технология опыта</w:t>
      </w:r>
    </w:p>
    <w:p w:rsidR="001D3CDE" w:rsidRDefault="008E379A" w:rsidP="001D3CDE">
      <w:pPr>
        <w:rPr>
          <w:rFonts w:ascii="Times New Roman" w:hAnsi="Times New Roman" w:cs="Times New Roman"/>
        </w:rPr>
      </w:pPr>
      <w:r>
        <w:rPr>
          <w:rFonts w:ascii="Times New Roman" w:hAnsi="Times New Roman" w:cs="Times New Roman"/>
        </w:rPr>
        <w:lastRenderedPageBreak/>
        <w:t>Целью педагогической деятельности является развитие познавательной активности</w:t>
      </w:r>
      <w:r w:rsidR="00F90ECF">
        <w:rPr>
          <w:rFonts w:ascii="Times New Roman" w:hAnsi="Times New Roman" w:cs="Times New Roman"/>
        </w:rPr>
        <w:t xml:space="preserve"> детей дошкольного возраста в процессе использования проектной деятельности в условиях дошкольного образовательного учреждения.</w:t>
      </w:r>
    </w:p>
    <w:p w:rsidR="00D04937" w:rsidRDefault="00D04937" w:rsidP="001D3CDE">
      <w:pPr>
        <w:rPr>
          <w:rFonts w:ascii="Times New Roman" w:hAnsi="Times New Roman" w:cs="Times New Roman"/>
        </w:rPr>
      </w:pPr>
      <w:r>
        <w:rPr>
          <w:rFonts w:ascii="Times New Roman" w:hAnsi="Times New Roman" w:cs="Times New Roman"/>
        </w:rPr>
        <w:t>Для  достижения цели автор опыта определил следующие задачи:</w:t>
      </w:r>
    </w:p>
    <w:p w:rsidR="00D04937" w:rsidRDefault="00D04937" w:rsidP="00D04937">
      <w:pPr>
        <w:pStyle w:val="a3"/>
        <w:numPr>
          <w:ilvl w:val="0"/>
          <w:numId w:val="3"/>
        </w:numPr>
        <w:rPr>
          <w:rFonts w:ascii="Times New Roman" w:hAnsi="Times New Roman" w:cs="Times New Roman"/>
        </w:rPr>
      </w:pPr>
      <w:r>
        <w:rPr>
          <w:rFonts w:ascii="Times New Roman" w:hAnsi="Times New Roman" w:cs="Times New Roman"/>
        </w:rPr>
        <w:t>Создать условия для обеспечения психологического благополучия и здоровья детей;</w:t>
      </w:r>
    </w:p>
    <w:p w:rsidR="00D04937" w:rsidRDefault="00D04937" w:rsidP="00D04937">
      <w:pPr>
        <w:pStyle w:val="a3"/>
        <w:numPr>
          <w:ilvl w:val="0"/>
          <w:numId w:val="3"/>
        </w:numPr>
        <w:rPr>
          <w:rFonts w:ascii="Times New Roman" w:hAnsi="Times New Roman" w:cs="Times New Roman"/>
        </w:rPr>
      </w:pPr>
      <w:r>
        <w:rPr>
          <w:rFonts w:ascii="Times New Roman" w:hAnsi="Times New Roman" w:cs="Times New Roman"/>
        </w:rPr>
        <w:t>Развивать познавательные способности, творческое мышление и воображение;</w:t>
      </w:r>
    </w:p>
    <w:p w:rsidR="00320671" w:rsidRDefault="00320671" w:rsidP="00D04937">
      <w:pPr>
        <w:pStyle w:val="a3"/>
        <w:numPr>
          <w:ilvl w:val="0"/>
          <w:numId w:val="3"/>
        </w:numPr>
        <w:rPr>
          <w:rFonts w:ascii="Times New Roman" w:hAnsi="Times New Roman" w:cs="Times New Roman"/>
        </w:rPr>
      </w:pPr>
      <w:r>
        <w:rPr>
          <w:rFonts w:ascii="Times New Roman" w:hAnsi="Times New Roman" w:cs="Times New Roman"/>
        </w:rPr>
        <w:t>Развить</w:t>
      </w:r>
      <w:r w:rsidR="001276DF">
        <w:rPr>
          <w:rFonts w:ascii="Times New Roman" w:hAnsi="Times New Roman" w:cs="Times New Roman"/>
        </w:rPr>
        <w:t xml:space="preserve"> желание </w:t>
      </w:r>
      <w:proofErr w:type="spellStart"/>
      <w:r w:rsidR="001276DF">
        <w:rPr>
          <w:rFonts w:ascii="Times New Roman" w:hAnsi="Times New Roman" w:cs="Times New Roman"/>
        </w:rPr>
        <w:t>учавтствовать</w:t>
      </w:r>
      <w:proofErr w:type="spellEnd"/>
      <w:r w:rsidR="001276DF">
        <w:rPr>
          <w:rFonts w:ascii="Times New Roman" w:hAnsi="Times New Roman" w:cs="Times New Roman"/>
        </w:rPr>
        <w:t xml:space="preserve"> в процессе совместной проектно-исследовательской деятельности.</w:t>
      </w:r>
    </w:p>
    <w:p w:rsidR="001276DF" w:rsidRDefault="001276DF" w:rsidP="00D04937">
      <w:pPr>
        <w:pStyle w:val="a3"/>
        <w:numPr>
          <w:ilvl w:val="0"/>
          <w:numId w:val="3"/>
        </w:numPr>
        <w:rPr>
          <w:rFonts w:ascii="Times New Roman" w:hAnsi="Times New Roman" w:cs="Times New Roman"/>
        </w:rPr>
      </w:pPr>
      <w:r>
        <w:rPr>
          <w:rFonts w:ascii="Times New Roman" w:hAnsi="Times New Roman" w:cs="Times New Roman"/>
        </w:rPr>
        <w:t>Развивать умения определять возможные методы решения проблемы с помощью взрослого, а затем и самостоятельно при непосредственно-образовательной деятельности, интеллектуальной инициативы;</w:t>
      </w:r>
    </w:p>
    <w:p w:rsidR="001276DF" w:rsidRDefault="001276DF" w:rsidP="00D04937">
      <w:pPr>
        <w:pStyle w:val="a3"/>
        <w:numPr>
          <w:ilvl w:val="0"/>
          <w:numId w:val="3"/>
        </w:numPr>
        <w:rPr>
          <w:rFonts w:ascii="Times New Roman" w:hAnsi="Times New Roman" w:cs="Times New Roman"/>
        </w:rPr>
      </w:pPr>
      <w:r>
        <w:rPr>
          <w:rFonts w:ascii="Times New Roman" w:hAnsi="Times New Roman" w:cs="Times New Roman"/>
        </w:rPr>
        <w:t>Формировать предпосылки для поисковой деятельности, интеллектуальной инициативы;</w:t>
      </w:r>
    </w:p>
    <w:p w:rsidR="001276DF" w:rsidRDefault="001276DF" w:rsidP="00D04937">
      <w:pPr>
        <w:pStyle w:val="a3"/>
        <w:numPr>
          <w:ilvl w:val="0"/>
          <w:numId w:val="3"/>
        </w:numPr>
        <w:rPr>
          <w:rFonts w:ascii="Times New Roman" w:hAnsi="Times New Roman" w:cs="Times New Roman"/>
        </w:rPr>
      </w:pPr>
      <w:r>
        <w:rPr>
          <w:rFonts w:ascii="Times New Roman" w:hAnsi="Times New Roman" w:cs="Times New Roman"/>
        </w:rPr>
        <w:t>Создание условий для организации взаимодействия с детьми и родителями.</w:t>
      </w:r>
    </w:p>
    <w:p w:rsidR="001276DF" w:rsidRPr="001276DF" w:rsidRDefault="001276DF" w:rsidP="001276DF">
      <w:pPr>
        <w:rPr>
          <w:rFonts w:ascii="Times New Roman" w:hAnsi="Times New Roman" w:cs="Times New Roman"/>
        </w:rPr>
      </w:pPr>
      <w:r>
        <w:rPr>
          <w:rFonts w:ascii="Times New Roman" w:hAnsi="Times New Roman" w:cs="Times New Roman"/>
        </w:rPr>
        <w:t xml:space="preserve">Для изучения исходного состояния сформированности интегративных качеств у дошкольников была проведена стартовая диагностика. В работе были использованы следующие формы мониторинга: беседа, ответы на вопросы, наблюдение, экспериментальные задания «Я буду рассказывать тебе истории, а ты их закончи», создание проблемных ситуаций, </w:t>
      </w:r>
      <w:proofErr w:type="spellStart"/>
      <w:proofErr w:type="gramStart"/>
      <w:r>
        <w:rPr>
          <w:rFonts w:ascii="Times New Roman" w:hAnsi="Times New Roman" w:cs="Times New Roman"/>
        </w:rPr>
        <w:t>тест-игры</w:t>
      </w:r>
      <w:proofErr w:type="spellEnd"/>
      <w:proofErr w:type="gramEnd"/>
      <w:r>
        <w:rPr>
          <w:rFonts w:ascii="Times New Roman" w:hAnsi="Times New Roman" w:cs="Times New Roman"/>
        </w:rPr>
        <w:t xml:space="preserve"> для оценки уровня развития творческого мышления (Е. </w:t>
      </w:r>
      <w:proofErr w:type="spellStart"/>
      <w:r>
        <w:rPr>
          <w:rFonts w:ascii="Times New Roman" w:hAnsi="Times New Roman" w:cs="Times New Roman"/>
        </w:rPr>
        <w:t>Торранс</w:t>
      </w:r>
      <w:proofErr w:type="spellEnd"/>
      <w:r>
        <w:rPr>
          <w:rFonts w:ascii="Times New Roman" w:hAnsi="Times New Roman" w:cs="Times New Roman"/>
        </w:rPr>
        <w:t>, модификация Е.Е. Туник).</w:t>
      </w:r>
    </w:p>
    <w:p w:rsidR="00AA1EB1" w:rsidRDefault="008D04AD" w:rsidP="00D02545">
      <w:pPr>
        <w:rPr>
          <w:rFonts w:ascii="Times New Roman" w:hAnsi="Times New Roman" w:cs="Times New Roman"/>
        </w:rPr>
      </w:pPr>
      <w:r>
        <w:rPr>
          <w:rFonts w:ascii="Times New Roman" w:hAnsi="Times New Roman" w:cs="Times New Roman"/>
        </w:rPr>
        <w:t>По итогам проводимых исследований автор опыта пришел к выводу, что уровень развития вербального творческого мышления у дошкольников достаточно высок. Они могут правильно ответить в ситуациях, которые ранее им были хорошо знакомы. А при незнакомых (нестандартных) ситуациях дети не могли дать определенный ответ, не позволяли найти причину в тех или иных противоречивых ситуациях, не могли экспериментировать, синтезировать полученные знания, коммуникативные навыки развиты были слабо, познавательные способности проявлялись в меньшей степени.</w:t>
      </w:r>
      <w:r w:rsidR="00496C33">
        <w:rPr>
          <w:rFonts w:ascii="Times New Roman" w:hAnsi="Times New Roman" w:cs="Times New Roman"/>
        </w:rPr>
        <w:t xml:space="preserve"> Это обусловлено тем, что дети привыкли идти по заранее заданному пути, следствием </w:t>
      </w:r>
      <w:proofErr w:type="gramStart"/>
      <w:r w:rsidR="00496C33">
        <w:rPr>
          <w:rFonts w:ascii="Times New Roman" w:hAnsi="Times New Roman" w:cs="Times New Roman"/>
        </w:rPr>
        <w:t>чего было подавление интереса и снижение активности ребенка и уровень развития образного творческого мышления составил</w:t>
      </w:r>
      <w:proofErr w:type="gramEnd"/>
      <w:r w:rsidR="00496C33">
        <w:rPr>
          <w:rFonts w:ascii="Times New Roman" w:hAnsi="Times New Roman" w:cs="Times New Roman"/>
        </w:rPr>
        <w:t>: высокий уровень – 37%, средний уровень – 21%, низкий уровень 42%.</w:t>
      </w:r>
    </w:p>
    <w:p w:rsidR="00496C33" w:rsidRDefault="00064A37" w:rsidP="00D02545">
      <w:pPr>
        <w:rPr>
          <w:rFonts w:ascii="Times New Roman" w:hAnsi="Times New Roman" w:cs="Times New Roman"/>
        </w:rPr>
      </w:pPr>
      <w:r>
        <w:rPr>
          <w:rFonts w:ascii="Times New Roman" w:hAnsi="Times New Roman" w:cs="Times New Roman"/>
        </w:rPr>
        <w:t>В связи со всем вышесказанным необходимо было организовать работу в направлении личностно-ориентированного взаимодействия с ребенком, на самостоятельное экспериментирование и поисковую активность детей, побуждение их к творчеству при выполнении заданий.</w:t>
      </w:r>
    </w:p>
    <w:p w:rsidR="0062346C" w:rsidRDefault="0062346C" w:rsidP="00D02545">
      <w:pPr>
        <w:rPr>
          <w:rFonts w:ascii="Times New Roman" w:hAnsi="Times New Roman" w:cs="Times New Roman"/>
        </w:rPr>
      </w:pPr>
      <w:r>
        <w:rPr>
          <w:rFonts w:ascii="Times New Roman" w:hAnsi="Times New Roman" w:cs="Times New Roman"/>
        </w:rPr>
        <w:t>Деятельность по развитию познавательной активности дошкольников осуществляется в соответствии с примерной основной общеобразовательной программой дошкольного образования «Детство» Т.И. Бабаевой (образовательная область «Познание», «Социализация»)</w:t>
      </w:r>
    </w:p>
    <w:p w:rsidR="0062346C" w:rsidRDefault="001F69A1" w:rsidP="00D02545">
      <w:pPr>
        <w:rPr>
          <w:rFonts w:ascii="Times New Roman" w:hAnsi="Times New Roman" w:cs="Times New Roman"/>
        </w:rPr>
      </w:pPr>
      <w:r>
        <w:rPr>
          <w:rFonts w:ascii="Times New Roman" w:hAnsi="Times New Roman" w:cs="Times New Roman"/>
        </w:rPr>
        <w:t>Целенаправленная работа проводилась по следующим направлениям:</w:t>
      </w:r>
    </w:p>
    <w:p w:rsidR="001F69A1" w:rsidRDefault="001F69A1" w:rsidP="00D02545">
      <w:pPr>
        <w:rPr>
          <w:rFonts w:ascii="Times New Roman" w:hAnsi="Times New Roman" w:cs="Times New Roman"/>
        </w:rPr>
      </w:pPr>
      <w:r>
        <w:rPr>
          <w:rFonts w:ascii="Times New Roman" w:hAnsi="Times New Roman" w:cs="Times New Roman"/>
        </w:rPr>
        <w:t>- Образовательная деятельность с детьми</w:t>
      </w:r>
    </w:p>
    <w:p w:rsidR="001F69A1" w:rsidRDefault="001F69A1" w:rsidP="00D02545">
      <w:pPr>
        <w:rPr>
          <w:rFonts w:ascii="Times New Roman" w:hAnsi="Times New Roman" w:cs="Times New Roman"/>
        </w:rPr>
      </w:pPr>
      <w:r>
        <w:rPr>
          <w:rFonts w:ascii="Times New Roman" w:hAnsi="Times New Roman" w:cs="Times New Roman"/>
        </w:rPr>
        <w:t xml:space="preserve">- Взаимодействие с </w:t>
      </w:r>
      <w:r w:rsidR="00473C93">
        <w:rPr>
          <w:rFonts w:ascii="Times New Roman" w:hAnsi="Times New Roman" w:cs="Times New Roman"/>
        </w:rPr>
        <w:t>родителями</w:t>
      </w:r>
      <w:r>
        <w:rPr>
          <w:rFonts w:ascii="Times New Roman" w:hAnsi="Times New Roman" w:cs="Times New Roman"/>
        </w:rPr>
        <w:t>.</w:t>
      </w:r>
    </w:p>
    <w:p w:rsidR="00473C93" w:rsidRDefault="00473C93" w:rsidP="00D02545">
      <w:pPr>
        <w:rPr>
          <w:rFonts w:ascii="Times New Roman" w:hAnsi="Times New Roman" w:cs="Times New Roman"/>
        </w:rPr>
      </w:pPr>
      <w:r>
        <w:rPr>
          <w:rFonts w:ascii="Times New Roman" w:hAnsi="Times New Roman" w:cs="Times New Roman"/>
        </w:rPr>
        <w:t>На первом этапе, работая по внедрению проектной деятельности, автор отобрал методы и приемы, используемые при работе с детьми, учитывая возрастные и индивидуальные особенности:</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Наглядный;</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Словесный;</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Практический;</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lastRenderedPageBreak/>
        <w:t>Проблемно-поисковый;</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Исследовательский;</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Сюрпризный момент;</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Элемент загадочности;</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Создание воображаемой ситуации;</w:t>
      </w:r>
    </w:p>
    <w:p w:rsidR="00473C93" w:rsidRDefault="00473C93" w:rsidP="00473C93">
      <w:pPr>
        <w:pStyle w:val="a3"/>
        <w:numPr>
          <w:ilvl w:val="0"/>
          <w:numId w:val="4"/>
        </w:numPr>
        <w:rPr>
          <w:rFonts w:ascii="Times New Roman" w:hAnsi="Times New Roman" w:cs="Times New Roman"/>
        </w:rPr>
      </w:pPr>
      <w:r>
        <w:rPr>
          <w:rFonts w:ascii="Times New Roman" w:hAnsi="Times New Roman" w:cs="Times New Roman"/>
        </w:rPr>
        <w:t>Использование музыки.</w:t>
      </w:r>
    </w:p>
    <w:p w:rsidR="00473C93" w:rsidRDefault="00473C93" w:rsidP="00473C93">
      <w:pPr>
        <w:rPr>
          <w:rFonts w:ascii="Times New Roman" w:hAnsi="Times New Roman" w:cs="Times New Roman"/>
        </w:rPr>
      </w:pPr>
      <w:proofErr w:type="gramStart"/>
      <w:r>
        <w:rPr>
          <w:rFonts w:ascii="Times New Roman" w:hAnsi="Times New Roman" w:cs="Times New Roman"/>
        </w:rPr>
        <w:t>В дальнейшем автор разработал план работы, провел родительские собрания «Роль проектного метода на занятиях дошкольников», «Разработка групповых проектов  на основе проектно-исследовательской деятельности», где познакомил родителей с изученными проблемами детей, предложив оказать помощь своему ребенку при реализации замысла, так как необходимо учитывать тот факт, что замысел дошкольника, как правило, опережает его технические возможности.</w:t>
      </w:r>
      <w:proofErr w:type="gramEnd"/>
      <w:r w:rsidR="003A0D0C">
        <w:rPr>
          <w:rFonts w:ascii="Times New Roman" w:hAnsi="Times New Roman" w:cs="Times New Roman"/>
        </w:rPr>
        <w:t xml:space="preserve"> Показал значимость совместной деятельности, которая позволяет установить доверительные отношения, лучше понять друг друга детям и родителям. Родители охотно откликнулись на предложение </w:t>
      </w:r>
      <w:r w:rsidR="00FB73B7">
        <w:rPr>
          <w:rFonts w:ascii="Times New Roman" w:hAnsi="Times New Roman" w:cs="Times New Roman"/>
        </w:rPr>
        <w:t>участвовать</w:t>
      </w:r>
      <w:r w:rsidR="003A0D0C">
        <w:rPr>
          <w:rFonts w:ascii="Times New Roman" w:hAnsi="Times New Roman" w:cs="Times New Roman"/>
        </w:rPr>
        <w:t xml:space="preserve"> в проекте</w:t>
      </w:r>
      <w:r w:rsidR="00FB73B7">
        <w:rPr>
          <w:rFonts w:ascii="Times New Roman" w:hAnsi="Times New Roman" w:cs="Times New Roman"/>
        </w:rPr>
        <w:t>. Подготовила ряд консультаций: «Что такое детское проектирование?», «Роль совместного творчества в семье».</w:t>
      </w:r>
    </w:p>
    <w:p w:rsidR="00FB73B7" w:rsidRDefault="00FB73B7" w:rsidP="00473C93">
      <w:pPr>
        <w:rPr>
          <w:rFonts w:ascii="Times New Roman" w:hAnsi="Times New Roman" w:cs="Times New Roman"/>
        </w:rPr>
      </w:pPr>
      <w:r>
        <w:rPr>
          <w:rFonts w:ascii="Times New Roman" w:hAnsi="Times New Roman" w:cs="Times New Roman"/>
        </w:rPr>
        <w:t xml:space="preserve">При организации проектной деятельности педагог стал использовать в образовательной деятельности принцип интеграции, который направлен на развитие личности ребенка, его познавательных и творческих способностей. Серии непосредственно образовательной деятельности автор опыта объединил основной проблемой. </w:t>
      </w:r>
      <w:r w:rsidR="00552063">
        <w:rPr>
          <w:rFonts w:ascii="Times New Roman" w:hAnsi="Times New Roman" w:cs="Times New Roman"/>
        </w:rPr>
        <w:t xml:space="preserve">Например, знакомство детей с домашними животными проходило на занятиях познавательного цикла, где ребята определяли роль домашнего животного в жизни человека, сопереживали героям «В гости к коту Матроскину»;  На занятиях художественно-эстетического цикла – дети знакомились с образами домашних животных в произведениях писателей, поэтов. Дети охотно и с увлечением участвовали в решении проблемных ситуаций, долго </w:t>
      </w:r>
      <w:proofErr w:type="gramStart"/>
      <w:r w:rsidR="00552063">
        <w:rPr>
          <w:rFonts w:ascii="Times New Roman" w:hAnsi="Times New Roman" w:cs="Times New Roman"/>
        </w:rPr>
        <w:t>вспоминая и делясь впечатлениями не только друг с</w:t>
      </w:r>
      <w:proofErr w:type="gramEnd"/>
      <w:r w:rsidR="00552063">
        <w:rPr>
          <w:rFonts w:ascii="Times New Roman" w:hAnsi="Times New Roman" w:cs="Times New Roman"/>
        </w:rPr>
        <w:t xml:space="preserve"> другом, но и со всеми окружающими, в том числе и родителями – «Поможем зайке», «Наш друг Гномик».</w:t>
      </w:r>
    </w:p>
    <w:p w:rsidR="0067735B" w:rsidRDefault="0067735B" w:rsidP="00473C93">
      <w:pPr>
        <w:rPr>
          <w:rFonts w:ascii="Times New Roman" w:hAnsi="Times New Roman" w:cs="Times New Roman"/>
        </w:rPr>
      </w:pPr>
      <w:r>
        <w:rPr>
          <w:rFonts w:ascii="Times New Roman" w:hAnsi="Times New Roman" w:cs="Times New Roman"/>
        </w:rPr>
        <w:t>Вторым этапом работы стала организация различных видов проектов.</w:t>
      </w:r>
    </w:p>
    <w:p w:rsidR="0067735B" w:rsidRDefault="0067735B" w:rsidP="00473C93">
      <w:pPr>
        <w:rPr>
          <w:rFonts w:ascii="Times New Roman" w:hAnsi="Times New Roman" w:cs="Times New Roman"/>
        </w:rPr>
      </w:pPr>
      <w:r>
        <w:rPr>
          <w:rFonts w:ascii="Times New Roman" w:hAnsi="Times New Roman" w:cs="Times New Roman"/>
        </w:rPr>
        <w:t>Творческий проект «Моя мама» позволил детям проявить свою самостоятельную активность, выразить инициативу, высказывать оригинальные идеи на занятиях познавательного и художественно-продуктивного</w:t>
      </w:r>
      <w:r w:rsidR="000A3114">
        <w:rPr>
          <w:rFonts w:ascii="Times New Roman" w:hAnsi="Times New Roman" w:cs="Times New Roman"/>
        </w:rPr>
        <w:t xml:space="preserve"> цикла. Формами</w:t>
      </w:r>
      <w:r>
        <w:rPr>
          <w:rFonts w:ascii="Times New Roman" w:hAnsi="Times New Roman" w:cs="Times New Roman"/>
        </w:rPr>
        <w:t xml:space="preserve"> работы были представлены все виды деятельности: игровая, познавательная</w:t>
      </w:r>
      <w:r w:rsidR="000A3114">
        <w:rPr>
          <w:rFonts w:ascii="Times New Roman" w:hAnsi="Times New Roman" w:cs="Times New Roman"/>
        </w:rPr>
        <w:t>, исследовательская, музыкальная, театрализованная, изобразительная и продуктивная. При совместной деятельности родителей и детей были организованы творческий конкурс и выставка поделок «У мамы руки золотые», где прослеживались благоприятный комфорт и активность со стороны детей и их семей. При проведении презентации проекта с родителями пришли к выводу, что проектная деятельность важна тем, что отражает интересы ребенка, поддерживается уникальное видение мира, свойственное ребенку, стимулируется его познавательная активность, повышается креативность за счет расширения пространства возможностей в момент обсуждения различных вариантов, предлагаемых сверстников. Кроме того, дошкольник получает позитивный опыт конкурентного взаимодействия и понимает, что идея должна представлять ценность не только для него, но и для других.</w:t>
      </w:r>
    </w:p>
    <w:p w:rsidR="0019067A" w:rsidRDefault="0019067A" w:rsidP="00473C93">
      <w:pPr>
        <w:rPr>
          <w:rFonts w:ascii="Times New Roman" w:hAnsi="Times New Roman" w:cs="Times New Roman"/>
        </w:rPr>
      </w:pPr>
      <w:r>
        <w:rPr>
          <w:rFonts w:ascii="Times New Roman" w:hAnsi="Times New Roman" w:cs="Times New Roman"/>
        </w:rPr>
        <w:t>Исследовательский проект «Прогулка в лес» стал своеобразным звеном познавательной активности детей, которая носила чаще всего индивидуальный характер. В данном проекте была сформулирована проблемная ситуация, поставлен общий исследовательский вопрос. Ребенок, совместно с близкими</w:t>
      </w:r>
      <w:r w:rsidR="00E6737F">
        <w:rPr>
          <w:rFonts w:ascii="Times New Roman" w:hAnsi="Times New Roman" w:cs="Times New Roman"/>
        </w:rPr>
        <w:t>,</w:t>
      </w:r>
      <w:r>
        <w:rPr>
          <w:rFonts w:ascii="Times New Roman" w:hAnsi="Times New Roman" w:cs="Times New Roman"/>
        </w:rPr>
        <w:t xml:space="preserve"> оформлял проект, но </w:t>
      </w:r>
      <w:r w:rsidR="00E6737F">
        <w:rPr>
          <w:rFonts w:ascii="Times New Roman" w:hAnsi="Times New Roman" w:cs="Times New Roman"/>
        </w:rPr>
        <w:t>организатором</w:t>
      </w:r>
      <w:r>
        <w:rPr>
          <w:rFonts w:ascii="Times New Roman" w:hAnsi="Times New Roman" w:cs="Times New Roman"/>
        </w:rPr>
        <w:t xml:space="preserve"> являлся сам ребенок. При защите проекта у детей проявились такие качества, как: коммуникативность, </w:t>
      </w:r>
      <w:r w:rsidR="00E6737F">
        <w:rPr>
          <w:rFonts w:ascii="Times New Roman" w:hAnsi="Times New Roman" w:cs="Times New Roman"/>
        </w:rPr>
        <w:t xml:space="preserve">артистичность, искусство </w:t>
      </w:r>
      <w:r w:rsidR="00E6737F">
        <w:rPr>
          <w:rFonts w:ascii="Times New Roman" w:hAnsi="Times New Roman" w:cs="Times New Roman"/>
        </w:rPr>
        <w:lastRenderedPageBreak/>
        <w:t>общения со сверстниками. При организации выставки проекта были проведены игры на закрепление и систематизацию материала.</w:t>
      </w:r>
    </w:p>
    <w:p w:rsidR="001B3CE3" w:rsidRDefault="001B3CE3" w:rsidP="00473C93">
      <w:pPr>
        <w:rPr>
          <w:rFonts w:ascii="Times New Roman" w:hAnsi="Times New Roman" w:cs="Times New Roman"/>
        </w:rPr>
      </w:pPr>
      <w:r>
        <w:rPr>
          <w:rFonts w:ascii="Times New Roman" w:hAnsi="Times New Roman" w:cs="Times New Roman"/>
        </w:rPr>
        <w:t>В процессе работы над исследовательским проектом обогатились знания детей, дошкольники начали добывать их самостоятельно, привлекая все доступные средства. Стимулировалась не только познавательная активность, но и содержание сюжетно-ролевых игр.</w:t>
      </w:r>
    </w:p>
    <w:p w:rsidR="00554A74" w:rsidRDefault="00554A74" w:rsidP="00473C93">
      <w:pPr>
        <w:rPr>
          <w:rFonts w:ascii="Times New Roman" w:hAnsi="Times New Roman" w:cs="Times New Roman"/>
        </w:rPr>
      </w:pPr>
      <w:r>
        <w:rPr>
          <w:rFonts w:ascii="Times New Roman" w:hAnsi="Times New Roman" w:cs="Times New Roman"/>
        </w:rPr>
        <w:t>Используя проектную деятельность в образовательном процессе, педагог понял, что развитие у детей таких качеств, как активность и социализированность не может проявиться без нормативных ситуаций, сопровождающих жизнь ребенка.</w:t>
      </w:r>
    </w:p>
    <w:p w:rsidR="00554A74" w:rsidRDefault="00554A74" w:rsidP="00473C93">
      <w:pPr>
        <w:rPr>
          <w:rFonts w:ascii="Times New Roman" w:hAnsi="Times New Roman" w:cs="Times New Roman"/>
        </w:rPr>
      </w:pPr>
      <w:r>
        <w:rPr>
          <w:rFonts w:ascii="Times New Roman" w:hAnsi="Times New Roman" w:cs="Times New Roman"/>
        </w:rPr>
        <w:t xml:space="preserve">В проекте «Кем быть?» у детей расширились представления о разных видах деятельности взрослых, сформировалось положительное отношение к уважению и труду. При реализации этого проекта использовались разные виды деятельности: экскурсии, беседы, занятия, конкурсы, сюжетно-ролевые игры, различные виды трудовой деятельности, чтение художественной литературы, конструирование, маркетирование, коллекционирование. У детей появилась возможность найти друзей по интересам, раскрылись индивидуальные творческие </w:t>
      </w:r>
      <w:proofErr w:type="gramStart"/>
      <w:r>
        <w:rPr>
          <w:rFonts w:ascii="Times New Roman" w:hAnsi="Times New Roman" w:cs="Times New Roman"/>
        </w:rPr>
        <w:t>способности</w:t>
      </w:r>
      <w:proofErr w:type="gramEnd"/>
      <w:r>
        <w:rPr>
          <w:rFonts w:ascii="Times New Roman" w:hAnsi="Times New Roman" w:cs="Times New Roman"/>
        </w:rPr>
        <w:t xml:space="preserve"> и прослеживается положительная динамика развития познавательного интереса. </w:t>
      </w:r>
    </w:p>
    <w:p w:rsidR="00FA6CCA" w:rsidRDefault="00FA6CCA" w:rsidP="00473C93">
      <w:pPr>
        <w:rPr>
          <w:rFonts w:ascii="Times New Roman" w:hAnsi="Times New Roman" w:cs="Times New Roman"/>
        </w:rPr>
      </w:pPr>
      <w:r>
        <w:rPr>
          <w:rFonts w:ascii="Times New Roman" w:hAnsi="Times New Roman" w:cs="Times New Roman"/>
        </w:rPr>
        <w:t xml:space="preserve">Долгосрочный педагогический проект: «Чтобы не было беды» был проведён с целью профилактической работы по безопасности дорожного движения, тем самым формируя навыки </w:t>
      </w:r>
      <w:proofErr w:type="spellStart"/>
      <w:r>
        <w:rPr>
          <w:rFonts w:ascii="Times New Roman" w:hAnsi="Times New Roman" w:cs="Times New Roman"/>
        </w:rPr>
        <w:t>личнорй</w:t>
      </w:r>
      <w:proofErr w:type="spellEnd"/>
      <w:r>
        <w:rPr>
          <w:rFonts w:ascii="Times New Roman" w:hAnsi="Times New Roman" w:cs="Times New Roman"/>
        </w:rPr>
        <w:t xml:space="preserve"> безопасности, развивая познавательную активность, обучая адекватным действиям в различных ситуациях на дороге. Дети в полной мере занимались исследовательской деятельностью, физическим развитием, встречались с  интересными людьми – сотрудниками ГИБДД, занимались игровой и театрализованной деятельностью по профилактике дорожно-транспортного травматизма. Были проведены познавательные беседы: «Красный, желтый, зеленый», «Как избежать неприятностей», решали проблемные ситуации «Как перейти правильно дорогу»; обсуждали пословицы и поговорки, отгадывали загадки на данную тематику; создали собственный мультфильм по ПДД.</w:t>
      </w:r>
    </w:p>
    <w:p w:rsidR="00FA6CCA" w:rsidRDefault="0036153A" w:rsidP="00473C93">
      <w:pPr>
        <w:rPr>
          <w:rFonts w:ascii="Times New Roman" w:hAnsi="Times New Roman" w:cs="Times New Roman"/>
        </w:rPr>
      </w:pPr>
      <w:r>
        <w:rPr>
          <w:rFonts w:ascii="Times New Roman" w:hAnsi="Times New Roman" w:cs="Times New Roman"/>
        </w:rPr>
        <w:t>Результатом этого проекта явилось то, что дети стали проявлять больше интереса к данной теме, были сформированы у каждого ребенка правила поведения на дороге.</w:t>
      </w:r>
    </w:p>
    <w:p w:rsidR="00397B97" w:rsidRDefault="00397B97" w:rsidP="00473C93">
      <w:pPr>
        <w:rPr>
          <w:rFonts w:ascii="Times New Roman" w:hAnsi="Times New Roman" w:cs="Times New Roman"/>
        </w:rPr>
      </w:pPr>
      <w:r>
        <w:rPr>
          <w:rFonts w:ascii="Times New Roman" w:hAnsi="Times New Roman" w:cs="Times New Roman"/>
        </w:rPr>
        <w:t>Проект по здоровьесберегающим технологиям: «Мое безопасное здоровье», направленный на сохранение и укрепление здоровья детей нашел положительный отклик со стороны родителей. Формами работы стала встреча</w:t>
      </w:r>
      <w:r w:rsidR="008B34A4">
        <w:rPr>
          <w:rFonts w:ascii="Times New Roman" w:hAnsi="Times New Roman" w:cs="Times New Roman"/>
        </w:rPr>
        <w:t xml:space="preserve"> </w:t>
      </w:r>
      <w:r>
        <w:rPr>
          <w:rFonts w:ascii="Times New Roman" w:hAnsi="Times New Roman" w:cs="Times New Roman"/>
        </w:rPr>
        <w:t>- круглый стол с родителями</w:t>
      </w:r>
      <w:r w:rsidR="008B34A4">
        <w:rPr>
          <w:rFonts w:ascii="Times New Roman" w:hAnsi="Times New Roman" w:cs="Times New Roman"/>
        </w:rPr>
        <w:t>, совместный досуг, консультации: «Витамины и здоровье», циклы бесед с детьми. Были проведены дни открытых дверей, совместные занятия для детей и родителей.</w:t>
      </w:r>
    </w:p>
    <w:p w:rsidR="00A66D15" w:rsidRDefault="00A66D15" w:rsidP="00473C93">
      <w:pPr>
        <w:rPr>
          <w:rFonts w:ascii="Times New Roman" w:hAnsi="Times New Roman" w:cs="Times New Roman"/>
        </w:rPr>
      </w:pPr>
      <w:r>
        <w:rPr>
          <w:rFonts w:ascii="Times New Roman" w:hAnsi="Times New Roman" w:cs="Times New Roman"/>
        </w:rPr>
        <w:t xml:space="preserve">Обнаружилось, что в условиях совместных мероприятий и родителям и детям </w:t>
      </w:r>
      <w:proofErr w:type="gramStart"/>
      <w:r>
        <w:rPr>
          <w:rFonts w:ascii="Times New Roman" w:hAnsi="Times New Roman" w:cs="Times New Roman"/>
        </w:rPr>
        <w:t>было</w:t>
      </w:r>
      <w:proofErr w:type="gramEnd"/>
      <w:r>
        <w:rPr>
          <w:rFonts w:ascii="Times New Roman" w:hAnsi="Times New Roman" w:cs="Times New Roman"/>
        </w:rPr>
        <w:t xml:space="preserve"> не только комфортно, но и эффективно в дальнейших действиях: все стали больше времени проводить на свежем воздухе, что привело к снижению заболеваемости, повышению заинтересованности детей и родителей в сохранении и укреплении здоровья, рациональной двигательной активности детей.</w:t>
      </w:r>
    </w:p>
    <w:p w:rsidR="00A66D15" w:rsidRDefault="00F25429" w:rsidP="00473C93">
      <w:pPr>
        <w:rPr>
          <w:rFonts w:ascii="Times New Roman" w:hAnsi="Times New Roman" w:cs="Times New Roman"/>
        </w:rPr>
      </w:pPr>
      <w:r>
        <w:rPr>
          <w:rFonts w:ascii="Times New Roman" w:hAnsi="Times New Roman" w:cs="Times New Roman"/>
        </w:rPr>
        <w:t>В проекте: «Знакомство с русскими календарными праздниками» наряду с развитием познавательной активности, происходит и воспитание любви и уважения детей к окружающему миру. Дети с увлечением не только отстаивали свою позицию, но и объективно её оценивали на занятиях познавательного цикла; впервые преодолели эгоцентризм (неумение видеть позицию другого). При подготовке данного проекта была проведена большая подготовительная работа: чтение познавательной и художественной литературы, рассматривание репродукций, знакомство с русской народной культурой в процессе ознакомления с календарными праздниками.</w:t>
      </w:r>
    </w:p>
    <w:p w:rsidR="00F25429" w:rsidRDefault="00536C08" w:rsidP="00473C93">
      <w:pPr>
        <w:rPr>
          <w:rFonts w:ascii="Times New Roman" w:hAnsi="Times New Roman" w:cs="Times New Roman"/>
        </w:rPr>
      </w:pPr>
      <w:r>
        <w:rPr>
          <w:rFonts w:ascii="Times New Roman" w:hAnsi="Times New Roman" w:cs="Times New Roman"/>
        </w:rPr>
        <w:lastRenderedPageBreak/>
        <w:t xml:space="preserve">В работе над различными проектами родители и автор опыта стали активными участниками по предложенным проектам. Родители, </w:t>
      </w:r>
      <w:r w:rsidR="008221F8">
        <w:rPr>
          <w:rFonts w:ascii="Times New Roman" w:hAnsi="Times New Roman" w:cs="Times New Roman"/>
        </w:rPr>
        <w:t>участвуя</w:t>
      </w:r>
      <w:r>
        <w:rPr>
          <w:rFonts w:ascii="Times New Roman" w:hAnsi="Times New Roman" w:cs="Times New Roman"/>
        </w:rPr>
        <w:t xml:space="preserve"> в реализации прое</w:t>
      </w:r>
      <w:r w:rsidR="008221F8">
        <w:rPr>
          <w:rFonts w:ascii="Times New Roman" w:hAnsi="Times New Roman" w:cs="Times New Roman"/>
        </w:rPr>
        <w:t>к</w:t>
      </w:r>
      <w:r>
        <w:rPr>
          <w:rFonts w:ascii="Times New Roman" w:hAnsi="Times New Roman" w:cs="Times New Roman"/>
        </w:rPr>
        <w:t>та</w:t>
      </w:r>
      <w:r w:rsidR="008221F8">
        <w:rPr>
          <w:rFonts w:ascii="Times New Roman" w:hAnsi="Times New Roman" w:cs="Times New Roman"/>
        </w:rPr>
        <w:t>, являются не только источниками информации, реальной помощи и поддержки ребенку и педагогу в процессе работы над проектом, но и становятся непосредственными участниками образовательного процесса, обогащают свой педагогический опыт, испытывают чувство сопричастности и удовлетворения от своих успехов и достижений ребенка.</w:t>
      </w:r>
    </w:p>
    <w:p w:rsidR="00A3556A" w:rsidRDefault="00A3556A" w:rsidP="00473C93">
      <w:pPr>
        <w:rPr>
          <w:rFonts w:ascii="Times New Roman" w:hAnsi="Times New Roman" w:cs="Times New Roman"/>
        </w:rPr>
      </w:pPr>
      <w:r>
        <w:rPr>
          <w:rFonts w:ascii="Times New Roman" w:hAnsi="Times New Roman" w:cs="Times New Roman"/>
        </w:rPr>
        <w:t>В своей работе автор опыта использует такие формы сотрудничества с родителями</w:t>
      </w:r>
      <w:proofErr w:type="gramStart"/>
      <w:r>
        <w:rPr>
          <w:rFonts w:ascii="Times New Roman" w:hAnsi="Times New Roman" w:cs="Times New Roman"/>
        </w:rPr>
        <w:t xml:space="preserve"> ,</w:t>
      </w:r>
      <w:proofErr w:type="gramEnd"/>
      <w:r>
        <w:rPr>
          <w:rFonts w:ascii="Times New Roman" w:hAnsi="Times New Roman" w:cs="Times New Roman"/>
        </w:rPr>
        <w:t xml:space="preserve"> как сотворчество родителей с детьми и педагогом, которые способствуют сближению всех участников проекта. Стало традицией проведение семейных творческих проектов, посвященных  23 февраля,  8 марта, Дню Победы, Дню защиты детей, Дню Матери.</w:t>
      </w:r>
    </w:p>
    <w:p w:rsidR="00A3556A" w:rsidRDefault="000A410F" w:rsidP="00473C93">
      <w:pPr>
        <w:rPr>
          <w:rFonts w:ascii="Times New Roman" w:hAnsi="Times New Roman" w:cs="Times New Roman"/>
        </w:rPr>
      </w:pPr>
      <w:r>
        <w:rPr>
          <w:rFonts w:ascii="Times New Roman" w:hAnsi="Times New Roman" w:cs="Times New Roman"/>
        </w:rPr>
        <w:t>Досуговая деятельность  не только самая привлекательная, востребованная, полезная, но и самая трудная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В ходе заключительного этапе проекта, а это обычно праздники или другие мероприятия, дети и родители принимают участие в разных веселых конкурсах и эстафетах: «Мой папа богатырь», «Моё любимое стихотворение», «Моя любимая сказка» и др. Участники проектов приобретают социальный опыт совместной деятельности</w:t>
      </w:r>
      <w:r w:rsidR="00E95D6D">
        <w:rPr>
          <w:rFonts w:ascii="Times New Roman" w:hAnsi="Times New Roman" w:cs="Times New Roman"/>
        </w:rPr>
        <w:t xml:space="preserve"> и устанавливают отношения, основанные на чувстве общности и доверия, учатся учитывать собственные интересы и интересы других.</w:t>
      </w:r>
    </w:p>
    <w:p w:rsidR="00E95D6D" w:rsidRDefault="00E95D6D" w:rsidP="00473C93">
      <w:pPr>
        <w:rPr>
          <w:rFonts w:ascii="Times New Roman" w:hAnsi="Times New Roman" w:cs="Times New Roman"/>
        </w:rPr>
      </w:pPr>
      <w:r>
        <w:rPr>
          <w:rFonts w:ascii="Times New Roman" w:hAnsi="Times New Roman" w:cs="Times New Roman"/>
        </w:rPr>
        <w:t>Родители и дети делятся своими впечатлениями о выступлениях на досугах и праздниках, с гордостью демонстрируют достижения своих детей.</w:t>
      </w:r>
    </w:p>
    <w:p w:rsidR="00E95D6D" w:rsidRDefault="00E95D6D" w:rsidP="00473C93">
      <w:pPr>
        <w:rPr>
          <w:rFonts w:ascii="Times New Roman" w:hAnsi="Times New Roman" w:cs="Times New Roman"/>
        </w:rPr>
      </w:pPr>
      <w:r>
        <w:rPr>
          <w:rFonts w:ascii="Times New Roman" w:hAnsi="Times New Roman" w:cs="Times New Roman"/>
        </w:rPr>
        <w:t>Полноценное взаимодействие всех субъектов образовательного процесса дало возможность добиться положительных результатов.</w:t>
      </w:r>
    </w:p>
    <w:p w:rsidR="00B76C4D" w:rsidRDefault="00B76C4D" w:rsidP="00473C93">
      <w:pPr>
        <w:rPr>
          <w:rFonts w:ascii="Times New Roman" w:hAnsi="Times New Roman" w:cs="Times New Roman"/>
        </w:rPr>
      </w:pPr>
      <w:r>
        <w:rPr>
          <w:rFonts w:ascii="Times New Roman" w:hAnsi="Times New Roman" w:cs="Times New Roman"/>
        </w:rPr>
        <w:t>Таким образом, педагог пришел к выводу, что проектная деятельность актуальна и очень эффективна. Она даёт возможность ребёнку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B76C4D" w:rsidRDefault="00B76C4D" w:rsidP="00473C93">
      <w:pPr>
        <w:rPr>
          <w:rFonts w:ascii="Times New Roman" w:hAnsi="Times New Roman" w:cs="Times New Roman"/>
        </w:rPr>
      </w:pPr>
      <w:r>
        <w:rPr>
          <w:rFonts w:ascii="Times New Roman" w:hAnsi="Times New Roman" w:cs="Times New Roman"/>
        </w:rPr>
        <w:t>Дошкольники становятся внимательнее друг к другу, начинают руководствоваться не столько собственными мотивами, сколько установленными нормами.</w:t>
      </w:r>
    </w:p>
    <w:p w:rsidR="00B25968" w:rsidRDefault="00B25968" w:rsidP="00B25968">
      <w:pPr>
        <w:jc w:val="center"/>
        <w:rPr>
          <w:rFonts w:ascii="Times New Roman" w:hAnsi="Times New Roman" w:cs="Times New Roman"/>
          <w:b/>
        </w:rPr>
      </w:pPr>
      <w:r>
        <w:rPr>
          <w:rFonts w:ascii="Times New Roman" w:hAnsi="Times New Roman" w:cs="Times New Roman"/>
          <w:b/>
        </w:rPr>
        <w:t>3 Результативность.</w:t>
      </w:r>
    </w:p>
    <w:p w:rsidR="00B25968" w:rsidRDefault="00BB26F6" w:rsidP="00B25968">
      <w:pPr>
        <w:rPr>
          <w:rFonts w:ascii="Times New Roman" w:hAnsi="Times New Roman" w:cs="Times New Roman"/>
        </w:rPr>
      </w:pPr>
      <w:r>
        <w:rPr>
          <w:rFonts w:ascii="Times New Roman" w:hAnsi="Times New Roman" w:cs="Times New Roman"/>
        </w:rPr>
        <w:t>Успешность работы по использованию проектной деятельности для развития познавательной активности в дошкольном образовательном учреждении может быть определена по росту следующих показателей:</w:t>
      </w:r>
    </w:p>
    <w:p w:rsidR="00BB26F6" w:rsidRDefault="00BB26F6" w:rsidP="00BB26F6">
      <w:pPr>
        <w:pStyle w:val="a3"/>
        <w:numPr>
          <w:ilvl w:val="0"/>
          <w:numId w:val="5"/>
        </w:numPr>
        <w:rPr>
          <w:rFonts w:ascii="Times New Roman" w:hAnsi="Times New Roman" w:cs="Times New Roman"/>
        </w:rPr>
      </w:pPr>
      <w:r>
        <w:rPr>
          <w:rFonts w:ascii="Times New Roman" w:hAnsi="Times New Roman" w:cs="Times New Roman"/>
        </w:rPr>
        <w:t>Уровня развития творческого мышления;</w:t>
      </w:r>
    </w:p>
    <w:p w:rsidR="00BB26F6" w:rsidRDefault="00BB26F6" w:rsidP="00BB26F6">
      <w:pPr>
        <w:pStyle w:val="a3"/>
        <w:numPr>
          <w:ilvl w:val="0"/>
          <w:numId w:val="5"/>
        </w:numPr>
        <w:rPr>
          <w:rFonts w:ascii="Times New Roman" w:hAnsi="Times New Roman" w:cs="Times New Roman"/>
        </w:rPr>
      </w:pPr>
      <w:r>
        <w:rPr>
          <w:rFonts w:ascii="Times New Roman" w:hAnsi="Times New Roman" w:cs="Times New Roman"/>
        </w:rPr>
        <w:t>Уровня развития любознательности, активности дошкольника;</w:t>
      </w:r>
    </w:p>
    <w:p w:rsidR="00BB26F6" w:rsidRDefault="00BB26F6" w:rsidP="00BB26F6">
      <w:pPr>
        <w:pStyle w:val="a3"/>
        <w:numPr>
          <w:ilvl w:val="0"/>
          <w:numId w:val="5"/>
        </w:numPr>
        <w:rPr>
          <w:rFonts w:ascii="Times New Roman" w:hAnsi="Times New Roman" w:cs="Times New Roman"/>
        </w:rPr>
      </w:pPr>
      <w:r>
        <w:rPr>
          <w:rFonts w:ascii="Times New Roman" w:hAnsi="Times New Roman" w:cs="Times New Roman"/>
        </w:rPr>
        <w:t>Уровня развития эмоциональной отзывчивости;</w:t>
      </w:r>
    </w:p>
    <w:p w:rsidR="00BB26F6" w:rsidRDefault="00BB26F6" w:rsidP="00BB26F6">
      <w:pPr>
        <w:pStyle w:val="a3"/>
        <w:numPr>
          <w:ilvl w:val="0"/>
          <w:numId w:val="5"/>
        </w:numPr>
        <w:rPr>
          <w:rFonts w:ascii="Times New Roman" w:hAnsi="Times New Roman" w:cs="Times New Roman"/>
        </w:rPr>
      </w:pPr>
      <w:r>
        <w:rPr>
          <w:rFonts w:ascii="Times New Roman" w:hAnsi="Times New Roman" w:cs="Times New Roman"/>
        </w:rPr>
        <w:t>Уровня развития умения управлять своим поведением, соблюдением общепринятых норм и правил поведения.</w:t>
      </w:r>
    </w:p>
    <w:p w:rsidR="00BB26F6" w:rsidRDefault="000854D1" w:rsidP="00BB26F6">
      <w:pPr>
        <w:rPr>
          <w:rFonts w:ascii="Times New Roman" w:hAnsi="Times New Roman" w:cs="Times New Roman"/>
        </w:rPr>
      </w:pPr>
      <w:r w:rsidRPr="005D0D57">
        <w:rPr>
          <w:rFonts w:ascii="Times New Roman" w:hAnsi="Times New Roman" w:cs="Times New Roman"/>
          <w:b/>
        </w:rPr>
        <w:t>Таблица 1.</w:t>
      </w:r>
      <w:r>
        <w:rPr>
          <w:rFonts w:ascii="Times New Roman" w:hAnsi="Times New Roman" w:cs="Times New Roman"/>
        </w:rPr>
        <w:t xml:space="preserve"> Результаты диагностики сопровождения дошкольников по развитию познавательной активности апрель 2014 г  и май 2014 г по Е. </w:t>
      </w:r>
      <w:proofErr w:type="spellStart"/>
      <w:r>
        <w:rPr>
          <w:rFonts w:ascii="Times New Roman" w:hAnsi="Times New Roman" w:cs="Times New Roman"/>
        </w:rPr>
        <w:t>Торранс</w:t>
      </w:r>
      <w:proofErr w:type="spellEnd"/>
      <w:r>
        <w:rPr>
          <w:rFonts w:ascii="Times New Roman" w:hAnsi="Times New Roman" w:cs="Times New Roman"/>
        </w:rPr>
        <w:t>, модификация Е.Е. Туник для определения уровня развития познавательной активности (подготовительная группа, 1этап работы над опытом)</w:t>
      </w:r>
    </w:p>
    <w:p w:rsidR="000854D1" w:rsidRDefault="000854D1" w:rsidP="00BB26F6">
      <w:pPr>
        <w:rPr>
          <w:rFonts w:ascii="Times New Roman" w:hAnsi="Times New Roman" w:cs="Times New Roman"/>
          <w:b/>
        </w:rPr>
      </w:pPr>
      <w:r w:rsidRPr="000854D1">
        <w:rPr>
          <w:rFonts w:ascii="Times New Roman" w:hAnsi="Times New Roman" w:cs="Times New Roman"/>
          <w:b/>
        </w:rPr>
        <w:lastRenderedPageBreak/>
        <w:t>Апрель 2014 года</w:t>
      </w:r>
      <w:proofErr w:type="gramStart"/>
      <w:r w:rsidRPr="000854D1">
        <w:rPr>
          <w:rFonts w:ascii="Times New Roman" w:hAnsi="Times New Roman" w:cs="Times New Roman"/>
          <w:b/>
        </w:rPr>
        <w:t xml:space="preserve"> (%)</w:t>
      </w:r>
      <w:proofErr w:type="gramEnd"/>
    </w:p>
    <w:tbl>
      <w:tblPr>
        <w:tblStyle w:val="a6"/>
        <w:tblW w:w="0" w:type="auto"/>
        <w:tblLook w:val="04A0"/>
      </w:tblPr>
      <w:tblGrid>
        <w:gridCol w:w="675"/>
        <w:gridCol w:w="3002"/>
        <w:gridCol w:w="1869"/>
        <w:gridCol w:w="2123"/>
        <w:gridCol w:w="1902"/>
      </w:tblGrid>
      <w:tr w:rsidR="006F72AF" w:rsidTr="006F72AF">
        <w:tc>
          <w:tcPr>
            <w:tcW w:w="675" w:type="dxa"/>
          </w:tcPr>
          <w:p w:rsidR="006F72AF" w:rsidRDefault="006F72AF" w:rsidP="00BB26F6">
            <w:pPr>
              <w:rPr>
                <w:rFonts w:ascii="Times New Roman" w:hAnsi="Times New Roman" w:cs="Times New Roman"/>
                <w:b/>
              </w:rPr>
            </w:pPr>
            <w:r>
              <w:rPr>
                <w:rFonts w:ascii="Times New Roman" w:hAnsi="Times New Roman" w:cs="Times New Roman"/>
                <w:b/>
              </w:rPr>
              <w:t>№</w:t>
            </w:r>
          </w:p>
        </w:tc>
        <w:tc>
          <w:tcPr>
            <w:tcW w:w="3002" w:type="dxa"/>
          </w:tcPr>
          <w:p w:rsidR="006F72AF" w:rsidRDefault="006F72AF" w:rsidP="00BB26F6">
            <w:pPr>
              <w:rPr>
                <w:rFonts w:ascii="Times New Roman" w:hAnsi="Times New Roman" w:cs="Times New Roman"/>
                <w:b/>
              </w:rPr>
            </w:pPr>
            <w:r>
              <w:rPr>
                <w:rFonts w:ascii="Times New Roman" w:hAnsi="Times New Roman" w:cs="Times New Roman"/>
                <w:b/>
              </w:rPr>
              <w:t>Уровень развития познавательной активности</w:t>
            </w:r>
          </w:p>
        </w:tc>
        <w:tc>
          <w:tcPr>
            <w:tcW w:w="1869" w:type="dxa"/>
          </w:tcPr>
          <w:p w:rsidR="006F72AF" w:rsidRDefault="006F72AF" w:rsidP="00BB26F6">
            <w:pPr>
              <w:rPr>
                <w:rFonts w:ascii="Times New Roman" w:hAnsi="Times New Roman" w:cs="Times New Roman"/>
                <w:b/>
              </w:rPr>
            </w:pPr>
            <w:r>
              <w:rPr>
                <w:rFonts w:ascii="Times New Roman" w:hAnsi="Times New Roman" w:cs="Times New Roman"/>
                <w:b/>
              </w:rPr>
              <w:t>Развитие творческого мышления</w:t>
            </w:r>
          </w:p>
        </w:tc>
        <w:tc>
          <w:tcPr>
            <w:tcW w:w="2123" w:type="dxa"/>
          </w:tcPr>
          <w:p w:rsidR="006F72AF" w:rsidRDefault="006F72AF" w:rsidP="00BB26F6">
            <w:pPr>
              <w:rPr>
                <w:rFonts w:ascii="Times New Roman" w:hAnsi="Times New Roman" w:cs="Times New Roman"/>
                <w:b/>
              </w:rPr>
            </w:pPr>
            <w:r>
              <w:rPr>
                <w:rFonts w:ascii="Times New Roman" w:hAnsi="Times New Roman" w:cs="Times New Roman"/>
                <w:b/>
              </w:rPr>
              <w:t>Развитие любознательности, активности</w:t>
            </w:r>
          </w:p>
        </w:tc>
        <w:tc>
          <w:tcPr>
            <w:tcW w:w="1902" w:type="dxa"/>
          </w:tcPr>
          <w:p w:rsidR="006F72AF" w:rsidRDefault="006F72AF" w:rsidP="00BB26F6">
            <w:pPr>
              <w:rPr>
                <w:rFonts w:ascii="Times New Roman" w:hAnsi="Times New Roman" w:cs="Times New Roman"/>
                <w:b/>
              </w:rPr>
            </w:pPr>
            <w:r>
              <w:rPr>
                <w:rFonts w:ascii="Times New Roman" w:hAnsi="Times New Roman" w:cs="Times New Roman"/>
                <w:b/>
              </w:rPr>
              <w:t>Развитие эмоциональной отзывчивости</w:t>
            </w:r>
          </w:p>
        </w:tc>
      </w:tr>
      <w:tr w:rsidR="006F72AF" w:rsidTr="006F72AF">
        <w:tc>
          <w:tcPr>
            <w:tcW w:w="675" w:type="dxa"/>
          </w:tcPr>
          <w:p w:rsidR="006F72AF" w:rsidRDefault="006F72AF" w:rsidP="00BB26F6">
            <w:pPr>
              <w:rPr>
                <w:rFonts w:ascii="Times New Roman" w:hAnsi="Times New Roman" w:cs="Times New Roman"/>
                <w:b/>
              </w:rPr>
            </w:pPr>
            <w:r>
              <w:rPr>
                <w:rFonts w:ascii="Times New Roman" w:hAnsi="Times New Roman" w:cs="Times New Roman"/>
                <w:b/>
              </w:rPr>
              <w:t>1</w:t>
            </w:r>
          </w:p>
        </w:tc>
        <w:tc>
          <w:tcPr>
            <w:tcW w:w="3002" w:type="dxa"/>
          </w:tcPr>
          <w:p w:rsidR="006F72AF" w:rsidRPr="006F72AF" w:rsidRDefault="006F72AF" w:rsidP="00BB26F6">
            <w:pPr>
              <w:rPr>
                <w:rFonts w:ascii="Times New Roman" w:hAnsi="Times New Roman" w:cs="Times New Roman"/>
              </w:rPr>
            </w:pPr>
            <w:r>
              <w:rPr>
                <w:rFonts w:ascii="Times New Roman" w:hAnsi="Times New Roman" w:cs="Times New Roman"/>
              </w:rPr>
              <w:t>Низкий уровень</w:t>
            </w:r>
          </w:p>
        </w:tc>
        <w:tc>
          <w:tcPr>
            <w:tcW w:w="1869"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42</w:t>
            </w:r>
          </w:p>
        </w:tc>
        <w:tc>
          <w:tcPr>
            <w:tcW w:w="2123"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22</w:t>
            </w:r>
          </w:p>
        </w:tc>
        <w:tc>
          <w:tcPr>
            <w:tcW w:w="1902"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15</w:t>
            </w:r>
          </w:p>
        </w:tc>
      </w:tr>
      <w:tr w:rsidR="006F72AF" w:rsidTr="006F72AF">
        <w:tc>
          <w:tcPr>
            <w:tcW w:w="675" w:type="dxa"/>
          </w:tcPr>
          <w:p w:rsidR="006F72AF" w:rsidRDefault="006F72AF" w:rsidP="00BB26F6">
            <w:pPr>
              <w:rPr>
                <w:rFonts w:ascii="Times New Roman" w:hAnsi="Times New Roman" w:cs="Times New Roman"/>
                <w:b/>
              </w:rPr>
            </w:pPr>
            <w:r>
              <w:rPr>
                <w:rFonts w:ascii="Times New Roman" w:hAnsi="Times New Roman" w:cs="Times New Roman"/>
                <w:b/>
              </w:rPr>
              <w:t>2</w:t>
            </w:r>
          </w:p>
        </w:tc>
        <w:tc>
          <w:tcPr>
            <w:tcW w:w="3002"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Средний уровень</w:t>
            </w:r>
          </w:p>
        </w:tc>
        <w:tc>
          <w:tcPr>
            <w:tcW w:w="1869"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21</w:t>
            </w:r>
          </w:p>
        </w:tc>
        <w:tc>
          <w:tcPr>
            <w:tcW w:w="2123"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62</w:t>
            </w:r>
          </w:p>
        </w:tc>
        <w:tc>
          <w:tcPr>
            <w:tcW w:w="1902"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49</w:t>
            </w:r>
          </w:p>
        </w:tc>
      </w:tr>
      <w:tr w:rsidR="006F72AF" w:rsidTr="006F72AF">
        <w:tc>
          <w:tcPr>
            <w:tcW w:w="675" w:type="dxa"/>
          </w:tcPr>
          <w:p w:rsidR="006F72AF" w:rsidRDefault="006F72AF" w:rsidP="00BB26F6">
            <w:pPr>
              <w:rPr>
                <w:rFonts w:ascii="Times New Roman" w:hAnsi="Times New Roman" w:cs="Times New Roman"/>
                <w:b/>
              </w:rPr>
            </w:pPr>
            <w:r>
              <w:rPr>
                <w:rFonts w:ascii="Times New Roman" w:hAnsi="Times New Roman" w:cs="Times New Roman"/>
                <w:b/>
              </w:rPr>
              <w:t>3</w:t>
            </w:r>
          </w:p>
        </w:tc>
        <w:tc>
          <w:tcPr>
            <w:tcW w:w="3002"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Высокий уровень</w:t>
            </w:r>
          </w:p>
        </w:tc>
        <w:tc>
          <w:tcPr>
            <w:tcW w:w="1869"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37</w:t>
            </w:r>
          </w:p>
        </w:tc>
        <w:tc>
          <w:tcPr>
            <w:tcW w:w="2123"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16</w:t>
            </w:r>
          </w:p>
        </w:tc>
        <w:tc>
          <w:tcPr>
            <w:tcW w:w="1902" w:type="dxa"/>
          </w:tcPr>
          <w:p w:rsidR="006F72AF" w:rsidRPr="006F72AF" w:rsidRDefault="006F72AF" w:rsidP="00BB26F6">
            <w:pPr>
              <w:rPr>
                <w:rFonts w:ascii="Times New Roman" w:hAnsi="Times New Roman" w:cs="Times New Roman"/>
              </w:rPr>
            </w:pPr>
            <w:r w:rsidRPr="006F72AF">
              <w:rPr>
                <w:rFonts w:ascii="Times New Roman" w:hAnsi="Times New Roman" w:cs="Times New Roman"/>
              </w:rPr>
              <w:t>36</w:t>
            </w:r>
          </w:p>
        </w:tc>
      </w:tr>
    </w:tbl>
    <w:p w:rsidR="006F72AF" w:rsidRDefault="006F72AF" w:rsidP="00BB26F6">
      <w:pPr>
        <w:rPr>
          <w:rFonts w:ascii="Times New Roman" w:hAnsi="Times New Roman" w:cs="Times New Roman"/>
          <w:b/>
        </w:rPr>
      </w:pPr>
    </w:p>
    <w:p w:rsidR="00B842F0" w:rsidRDefault="00B842F0" w:rsidP="00B842F0">
      <w:pPr>
        <w:rPr>
          <w:rFonts w:ascii="Times New Roman" w:hAnsi="Times New Roman" w:cs="Times New Roman"/>
          <w:b/>
        </w:rPr>
      </w:pPr>
      <w:r>
        <w:rPr>
          <w:rFonts w:ascii="Times New Roman" w:hAnsi="Times New Roman" w:cs="Times New Roman"/>
          <w:b/>
        </w:rPr>
        <w:t>Май</w:t>
      </w:r>
      <w:r w:rsidRPr="000854D1">
        <w:rPr>
          <w:rFonts w:ascii="Times New Roman" w:hAnsi="Times New Roman" w:cs="Times New Roman"/>
          <w:b/>
        </w:rPr>
        <w:t xml:space="preserve"> 2014 года</w:t>
      </w:r>
      <w:proofErr w:type="gramStart"/>
      <w:r w:rsidRPr="000854D1">
        <w:rPr>
          <w:rFonts w:ascii="Times New Roman" w:hAnsi="Times New Roman" w:cs="Times New Roman"/>
          <w:b/>
        </w:rPr>
        <w:t xml:space="preserve"> (%)</w:t>
      </w:r>
      <w:proofErr w:type="gramEnd"/>
    </w:p>
    <w:tbl>
      <w:tblPr>
        <w:tblStyle w:val="a6"/>
        <w:tblW w:w="0" w:type="auto"/>
        <w:tblLook w:val="04A0"/>
      </w:tblPr>
      <w:tblGrid>
        <w:gridCol w:w="675"/>
        <w:gridCol w:w="3002"/>
        <w:gridCol w:w="1869"/>
        <w:gridCol w:w="2123"/>
        <w:gridCol w:w="1902"/>
      </w:tblGrid>
      <w:tr w:rsidR="00B842F0" w:rsidTr="006B4C73">
        <w:tc>
          <w:tcPr>
            <w:tcW w:w="675" w:type="dxa"/>
          </w:tcPr>
          <w:p w:rsidR="00B842F0" w:rsidRDefault="00B842F0" w:rsidP="006B4C73">
            <w:pPr>
              <w:rPr>
                <w:rFonts w:ascii="Times New Roman" w:hAnsi="Times New Roman" w:cs="Times New Roman"/>
                <w:b/>
              </w:rPr>
            </w:pPr>
            <w:r>
              <w:rPr>
                <w:rFonts w:ascii="Times New Roman" w:hAnsi="Times New Roman" w:cs="Times New Roman"/>
                <w:b/>
              </w:rPr>
              <w:t>№</w:t>
            </w:r>
          </w:p>
        </w:tc>
        <w:tc>
          <w:tcPr>
            <w:tcW w:w="3002" w:type="dxa"/>
          </w:tcPr>
          <w:p w:rsidR="00B842F0" w:rsidRDefault="00B842F0" w:rsidP="006B4C73">
            <w:pPr>
              <w:rPr>
                <w:rFonts w:ascii="Times New Roman" w:hAnsi="Times New Roman" w:cs="Times New Roman"/>
                <w:b/>
              </w:rPr>
            </w:pPr>
            <w:r>
              <w:rPr>
                <w:rFonts w:ascii="Times New Roman" w:hAnsi="Times New Roman" w:cs="Times New Roman"/>
                <w:b/>
              </w:rPr>
              <w:t>Уровень развития познавательной активности</w:t>
            </w:r>
          </w:p>
        </w:tc>
        <w:tc>
          <w:tcPr>
            <w:tcW w:w="1869" w:type="dxa"/>
          </w:tcPr>
          <w:p w:rsidR="00B842F0" w:rsidRDefault="00B842F0" w:rsidP="006B4C73">
            <w:pPr>
              <w:rPr>
                <w:rFonts w:ascii="Times New Roman" w:hAnsi="Times New Roman" w:cs="Times New Roman"/>
                <w:b/>
              </w:rPr>
            </w:pPr>
            <w:r>
              <w:rPr>
                <w:rFonts w:ascii="Times New Roman" w:hAnsi="Times New Roman" w:cs="Times New Roman"/>
                <w:b/>
              </w:rPr>
              <w:t>Развитие творческого мышления</w:t>
            </w:r>
          </w:p>
        </w:tc>
        <w:tc>
          <w:tcPr>
            <w:tcW w:w="2123" w:type="dxa"/>
          </w:tcPr>
          <w:p w:rsidR="00B842F0" w:rsidRDefault="00B842F0" w:rsidP="006B4C73">
            <w:pPr>
              <w:rPr>
                <w:rFonts w:ascii="Times New Roman" w:hAnsi="Times New Roman" w:cs="Times New Roman"/>
                <w:b/>
              </w:rPr>
            </w:pPr>
            <w:r>
              <w:rPr>
                <w:rFonts w:ascii="Times New Roman" w:hAnsi="Times New Roman" w:cs="Times New Roman"/>
                <w:b/>
              </w:rPr>
              <w:t>Развитие любознательности, активности</w:t>
            </w:r>
          </w:p>
        </w:tc>
        <w:tc>
          <w:tcPr>
            <w:tcW w:w="1902" w:type="dxa"/>
          </w:tcPr>
          <w:p w:rsidR="00B842F0" w:rsidRDefault="00B842F0" w:rsidP="006B4C73">
            <w:pPr>
              <w:rPr>
                <w:rFonts w:ascii="Times New Roman" w:hAnsi="Times New Roman" w:cs="Times New Roman"/>
                <w:b/>
              </w:rPr>
            </w:pPr>
            <w:r>
              <w:rPr>
                <w:rFonts w:ascii="Times New Roman" w:hAnsi="Times New Roman" w:cs="Times New Roman"/>
                <w:b/>
              </w:rPr>
              <w:t>Развитие эмоциональной отзывчивости</w:t>
            </w:r>
          </w:p>
        </w:tc>
      </w:tr>
      <w:tr w:rsidR="00B842F0" w:rsidTr="006B4C73">
        <w:tc>
          <w:tcPr>
            <w:tcW w:w="675" w:type="dxa"/>
          </w:tcPr>
          <w:p w:rsidR="00B842F0" w:rsidRDefault="00B842F0" w:rsidP="006B4C73">
            <w:pPr>
              <w:rPr>
                <w:rFonts w:ascii="Times New Roman" w:hAnsi="Times New Roman" w:cs="Times New Roman"/>
                <w:b/>
              </w:rPr>
            </w:pPr>
            <w:r>
              <w:rPr>
                <w:rFonts w:ascii="Times New Roman" w:hAnsi="Times New Roman" w:cs="Times New Roman"/>
                <w:b/>
              </w:rPr>
              <w:t>1</w:t>
            </w:r>
          </w:p>
        </w:tc>
        <w:tc>
          <w:tcPr>
            <w:tcW w:w="3002" w:type="dxa"/>
          </w:tcPr>
          <w:p w:rsidR="00B842F0" w:rsidRPr="006F72AF" w:rsidRDefault="00B842F0" w:rsidP="006B4C73">
            <w:pPr>
              <w:rPr>
                <w:rFonts w:ascii="Times New Roman" w:hAnsi="Times New Roman" w:cs="Times New Roman"/>
              </w:rPr>
            </w:pPr>
            <w:r>
              <w:rPr>
                <w:rFonts w:ascii="Times New Roman" w:hAnsi="Times New Roman" w:cs="Times New Roman"/>
              </w:rPr>
              <w:t>Низкий уровень</w:t>
            </w:r>
          </w:p>
        </w:tc>
        <w:tc>
          <w:tcPr>
            <w:tcW w:w="1869" w:type="dxa"/>
          </w:tcPr>
          <w:p w:rsidR="00B842F0" w:rsidRPr="006F72AF" w:rsidRDefault="00752DD6" w:rsidP="006B4C73">
            <w:pPr>
              <w:rPr>
                <w:rFonts w:ascii="Times New Roman" w:hAnsi="Times New Roman" w:cs="Times New Roman"/>
              </w:rPr>
            </w:pPr>
            <w:r>
              <w:rPr>
                <w:rFonts w:ascii="Times New Roman" w:hAnsi="Times New Roman" w:cs="Times New Roman"/>
              </w:rPr>
              <w:t>34</w:t>
            </w:r>
          </w:p>
        </w:tc>
        <w:tc>
          <w:tcPr>
            <w:tcW w:w="2123" w:type="dxa"/>
          </w:tcPr>
          <w:p w:rsidR="00B842F0" w:rsidRPr="006F72AF" w:rsidRDefault="00752DD6" w:rsidP="006B4C73">
            <w:pPr>
              <w:rPr>
                <w:rFonts w:ascii="Times New Roman" w:hAnsi="Times New Roman" w:cs="Times New Roman"/>
              </w:rPr>
            </w:pPr>
            <w:r>
              <w:rPr>
                <w:rFonts w:ascii="Times New Roman" w:hAnsi="Times New Roman" w:cs="Times New Roman"/>
              </w:rPr>
              <w:t>19</w:t>
            </w:r>
          </w:p>
        </w:tc>
        <w:tc>
          <w:tcPr>
            <w:tcW w:w="1902" w:type="dxa"/>
          </w:tcPr>
          <w:p w:rsidR="00B842F0" w:rsidRPr="006F72AF" w:rsidRDefault="00752DD6" w:rsidP="006B4C73">
            <w:pPr>
              <w:rPr>
                <w:rFonts w:ascii="Times New Roman" w:hAnsi="Times New Roman" w:cs="Times New Roman"/>
              </w:rPr>
            </w:pPr>
            <w:r>
              <w:rPr>
                <w:rFonts w:ascii="Times New Roman" w:hAnsi="Times New Roman" w:cs="Times New Roman"/>
              </w:rPr>
              <w:t>11</w:t>
            </w:r>
          </w:p>
        </w:tc>
      </w:tr>
      <w:tr w:rsidR="00B842F0" w:rsidTr="006B4C73">
        <w:tc>
          <w:tcPr>
            <w:tcW w:w="675" w:type="dxa"/>
          </w:tcPr>
          <w:p w:rsidR="00B842F0" w:rsidRDefault="00B842F0" w:rsidP="006B4C73">
            <w:pPr>
              <w:rPr>
                <w:rFonts w:ascii="Times New Roman" w:hAnsi="Times New Roman" w:cs="Times New Roman"/>
                <w:b/>
              </w:rPr>
            </w:pPr>
            <w:r>
              <w:rPr>
                <w:rFonts w:ascii="Times New Roman" w:hAnsi="Times New Roman" w:cs="Times New Roman"/>
                <w:b/>
              </w:rPr>
              <w:t>2</w:t>
            </w:r>
          </w:p>
        </w:tc>
        <w:tc>
          <w:tcPr>
            <w:tcW w:w="3002" w:type="dxa"/>
          </w:tcPr>
          <w:p w:rsidR="00B842F0" w:rsidRPr="006F72AF" w:rsidRDefault="00B842F0" w:rsidP="006B4C73">
            <w:pPr>
              <w:rPr>
                <w:rFonts w:ascii="Times New Roman" w:hAnsi="Times New Roman" w:cs="Times New Roman"/>
              </w:rPr>
            </w:pPr>
            <w:r w:rsidRPr="006F72AF">
              <w:rPr>
                <w:rFonts w:ascii="Times New Roman" w:hAnsi="Times New Roman" w:cs="Times New Roman"/>
              </w:rPr>
              <w:t>Средний уровень</w:t>
            </w:r>
          </w:p>
        </w:tc>
        <w:tc>
          <w:tcPr>
            <w:tcW w:w="1869" w:type="dxa"/>
          </w:tcPr>
          <w:p w:rsidR="00B842F0" w:rsidRPr="006F72AF" w:rsidRDefault="00752DD6" w:rsidP="006B4C73">
            <w:pPr>
              <w:rPr>
                <w:rFonts w:ascii="Times New Roman" w:hAnsi="Times New Roman" w:cs="Times New Roman"/>
              </w:rPr>
            </w:pPr>
            <w:r>
              <w:rPr>
                <w:rFonts w:ascii="Times New Roman" w:hAnsi="Times New Roman" w:cs="Times New Roman"/>
              </w:rPr>
              <w:t>33</w:t>
            </w:r>
          </w:p>
        </w:tc>
        <w:tc>
          <w:tcPr>
            <w:tcW w:w="2123" w:type="dxa"/>
          </w:tcPr>
          <w:p w:rsidR="00B842F0" w:rsidRPr="006F72AF" w:rsidRDefault="00752DD6" w:rsidP="006B4C73">
            <w:pPr>
              <w:rPr>
                <w:rFonts w:ascii="Times New Roman" w:hAnsi="Times New Roman" w:cs="Times New Roman"/>
              </w:rPr>
            </w:pPr>
            <w:r>
              <w:rPr>
                <w:rFonts w:ascii="Times New Roman" w:hAnsi="Times New Roman" w:cs="Times New Roman"/>
              </w:rPr>
              <w:t>43</w:t>
            </w:r>
          </w:p>
        </w:tc>
        <w:tc>
          <w:tcPr>
            <w:tcW w:w="1902" w:type="dxa"/>
          </w:tcPr>
          <w:p w:rsidR="00B842F0" w:rsidRPr="006F72AF" w:rsidRDefault="00752DD6" w:rsidP="006B4C73">
            <w:pPr>
              <w:rPr>
                <w:rFonts w:ascii="Times New Roman" w:hAnsi="Times New Roman" w:cs="Times New Roman"/>
              </w:rPr>
            </w:pPr>
            <w:r>
              <w:rPr>
                <w:rFonts w:ascii="Times New Roman" w:hAnsi="Times New Roman" w:cs="Times New Roman"/>
              </w:rPr>
              <w:t>45</w:t>
            </w:r>
          </w:p>
        </w:tc>
      </w:tr>
      <w:tr w:rsidR="00B842F0" w:rsidTr="006B4C73">
        <w:tc>
          <w:tcPr>
            <w:tcW w:w="675" w:type="dxa"/>
          </w:tcPr>
          <w:p w:rsidR="00B842F0" w:rsidRDefault="00B842F0" w:rsidP="006B4C73">
            <w:pPr>
              <w:rPr>
                <w:rFonts w:ascii="Times New Roman" w:hAnsi="Times New Roman" w:cs="Times New Roman"/>
                <w:b/>
              </w:rPr>
            </w:pPr>
            <w:r>
              <w:rPr>
                <w:rFonts w:ascii="Times New Roman" w:hAnsi="Times New Roman" w:cs="Times New Roman"/>
                <w:b/>
              </w:rPr>
              <w:t>3</w:t>
            </w:r>
          </w:p>
        </w:tc>
        <w:tc>
          <w:tcPr>
            <w:tcW w:w="3002" w:type="dxa"/>
          </w:tcPr>
          <w:p w:rsidR="00B842F0" w:rsidRPr="006F72AF" w:rsidRDefault="00B842F0" w:rsidP="006B4C73">
            <w:pPr>
              <w:rPr>
                <w:rFonts w:ascii="Times New Roman" w:hAnsi="Times New Roman" w:cs="Times New Roman"/>
              </w:rPr>
            </w:pPr>
            <w:r w:rsidRPr="006F72AF">
              <w:rPr>
                <w:rFonts w:ascii="Times New Roman" w:hAnsi="Times New Roman" w:cs="Times New Roman"/>
              </w:rPr>
              <w:t>Высокий уровень</w:t>
            </w:r>
          </w:p>
        </w:tc>
        <w:tc>
          <w:tcPr>
            <w:tcW w:w="1869" w:type="dxa"/>
          </w:tcPr>
          <w:p w:rsidR="00B842F0" w:rsidRPr="006F72AF" w:rsidRDefault="00752DD6" w:rsidP="006B4C73">
            <w:pPr>
              <w:rPr>
                <w:rFonts w:ascii="Times New Roman" w:hAnsi="Times New Roman" w:cs="Times New Roman"/>
              </w:rPr>
            </w:pPr>
            <w:r>
              <w:rPr>
                <w:rFonts w:ascii="Times New Roman" w:hAnsi="Times New Roman" w:cs="Times New Roman"/>
              </w:rPr>
              <w:t>43</w:t>
            </w:r>
          </w:p>
        </w:tc>
        <w:tc>
          <w:tcPr>
            <w:tcW w:w="2123" w:type="dxa"/>
          </w:tcPr>
          <w:p w:rsidR="00B842F0" w:rsidRPr="006F72AF" w:rsidRDefault="00752DD6" w:rsidP="006B4C73">
            <w:pPr>
              <w:rPr>
                <w:rFonts w:ascii="Times New Roman" w:hAnsi="Times New Roman" w:cs="Times New Roman"/>
              </w:rPr>
            </w:pPr>
            <w:r>
              <w:rPr>
                <w:rFonts w:ascii="Times New Roman" w:hAnsi="Times New Roman" w:cs="Times New Roman"/>
              </w:rPr>
              <w:t>38</w:t>
            </w:r>
          </w:p>
        </w:tc>
        <w:tc>
          <w:tcPr>
            <w:tcW w:w="1902" w:type="dxa"/>
          </w:tcPr>
          <w:p w:rsidR="00B842F0" w:rsidRPr="006F72AF" w:rsidRDefault="00752DD6" w:rsidP="006B4C73">
            <w:pPr>
              <w:rPr>
                <w:rFonts w:ascii="Times New Roman" w:hAnsi="Times New Roman" w:cs="Times New Roman"/>
              </w:rPr>
            </w:pPr>
            <w:r>
              <w:rPr>
                <w:rFonts w:ascii="Times New Roman" w:hAnsi="Times New Roman" w:cs="Times New Roman"/>
              </w:rPr>
              <w:t>44</w:t>
            </w:r>
          </w:p>
        </w:tc>
      </w:tr>
    </w:tbl>
    <w:p w:rsidR="00B842F0" w:rsidRPr="000854D1" w:rsidRDefault="00B842F0" w:rsidP="00B842F0">
      <w:pPr>
        <w:rPr>
          <w:rFonts w:ascii="Times New Roman" w:hAnsi="Times New Roman" w:cs="Times New Roman"/>
          <w:b/>
        </w:rPr>
      </w:pPr>
    </w:p>
    <w:p w:rsidR="009079B1" w:rsidRDefault="00312E46" w:rsidP="00BB26F6">
      <w:pPr>
        <w:rPr>
          <w:rFonts w:ascii="Times New Roman" w:hAnsi="Times New Roman" w:cs="Times New Roman"/>
        </w:rPr>
      </w:pPr>
      <w:r>
        <w:rPr>
          <w:rFonts w:ascii="Times New Roman" w:hAnsi="Times New Roman" w:cs="Times New Roman"/>
        </w:rPr>
        <w:t>Проведённая диагностика свидетельствовала о правильности выбранного направления. Повысились уровни развития творческого мышления детей, дошкольники стали более любознательны, активны в разных видах деятельности, эмоционально отзывчивы.</w:t>
      </w:r>
      <w:r w:rsidR="009079B1">
        <w:rPr>
          <w:rFonts w:ascii="Times New Roman" w:hAnsi="Times New Roman" w:cs="Times New Roman"/>
        </w:rPr>
        <w:t xml:space="preserve"> </w:t>
      </w:r>
      <w:r>
        <w:rPr>
          <w:rFonts w:ascii="Times New Roman" w:hAnsi="Times New Roman" w:cs="Times New Roman"/>
        </w:rPr>
        <w:t>Об успешности опыта свидетельствуют результаты диагностики в период с сентября 2014 года по май 2016 года.</w:t>
      </w:r>
    </w:p>
    <w:p w:rsidR="003C1678" w:rsidRDefault="003C1678" w:rsidP="00BB26F6">
      <w:pPr>
        <w:rPr>
          <w:rFonts w:ascii="Times New Roman" w:hAnsi="Times New Roman" w:cs="Times New Roman"/>
        </w:rPr>
      </w:pPr>
      <w:r w:rsidRPr="003C1678">
        <w:rPr>
          <w:rFonts w:ascii="Times New Roman" w:hAnsi="Times New Roman" w:cs="Times New Roman"/>
          <w:b/>
        </w:rPr>
        <w:t>Таблица 2.</w:t>
      </w:r>
      <w:r w:rsidR="005D0D57">
        <w:rPr>
          <w:rFonts w:ascii="Times New Roman" w:hAnsi="Times New Roman" w:cs="Times New Roman"/>
          <w:b/>
        </w:rPr>
        <w:t xml:space="preserve"> </w:t>
      </w:r>
      <w:r w:rsidRPr="003C1678">
        <w:rPr>
          <w:rFonts w:ascii="Times New Roman" w:hAnsi="Times New Roman" w:cs="Times New Roman"/>
        </w:rPr>
        <w:t xml:space="preserve">Результаты диагностики сопровождения дошкольников по развитию познавательной деятельности 2014-2016гг по Е. </w:t>
      </w:r>
      <w:proofErr w:type="spellStart"/>
      <w:r w:rsidRPr="003C1678">
        <w:rPr>
          <w:rFonts w:ascii="Times New Roman" w:hAnsi="Times New Roman" w:cs="Times New Roman"/>
        </w:rPr>
        <w:t>Торранс</w:t>
      </w:r>
      <w:proofErr w:type="spellEnd"/>
      <w:r w:rsidRPr="003C1678">
        <w:rPr>
          <w:rFonts w:ascii="Times New Roman" w:hAnsi="Times New Roman" w:cs="Times New Roman"/>
        </w:rPr>
        <w:t>, модификация Е.Е. Туник для определения уровня развития познавательной деятельности.</w:t>
      </w:r>
    </w:p>
    <w:p w:rsidR="001E2646" w:rsidRDefault="001E2646" w:rsidP="001E2646">
      <w:pPr>
        <w:rPr>
          <w:rFonts w:ascii="Times New Roman" w:hAnsi="Times New Roman" w:cs="Times New Roman"/>
          <w:b/>
        </w:rPr>
      </w:pPr>
      <w:r w:rsidRPr="000854D1">
        <w:rPr>
          <w:rFonts w:ascii="Times New Roman" w:hAnsi="Times New Roman" w:cs="Times New Roman"/>
          <w:b/>
        </w:rPr>
        <w:t>Апрель 2014 года</w:t>
      </w:r>
      <w:proofErr w:type="gramStart"/>
      <w:r w:rsidRPr="000854D1">
        <w:rPr>
          <w:rFonts w:ascii="Times New Roman" w:hAnsi="Times New Roman" w:cs="Times New Roman"/>
          <w:b/>
        </w:rPr>
        <w:t xml:space="preserve"> (%)</w:t>
      </w:r>
      <w:proofErr w:type="gramEnd"/>
    </w:p>
    <w:tbl>
      <w:tblPr>
        <w:tblStyle w:val="a6"/>
        <w:tblW w:w="0" w:type="auto"/>
        <w:tblLook w:val="04A0"/>
      </w:tblPr>
      <w:tblGrid>
        <w:gridCol w:w="675"/>
        <w:gridCol w:w="3002"/>
        <w:gridCol w:w="1869"/>
        <w:gridCol w:w="2123"/>
        <w:gridCol w:w="1902"/>
      </w:tblGrid>
      <w:tr w:rsidR="001E2646" w:rsidTr="006B4C73">
        <w:tc>
          <w:tcPr>
            <w:tcW w:w="675" w:type="dxa"/>
          </w:tcPr>
          <w:p w:rsidR="001E2646" w:rsidRDefault="001E2646" w:rsidP="006B4C73">
            <w:pPr>
              <w:rPr>
                <w:rFonts w:ascii="Times New Roman" w:hAnsi="Times New Roman" w:cs="Times New Roman"/>
                <w:b/>
              </w:rPr>
            </w:pPr>
            <w:bookmarkStart w:id="0" w:name="_Hlk497496174"/>
            <w:r>
              <w:rPr>
                <w:rFonts w:ascii="Times New Roman" w:hAnsi="Times New Roman" w:cs="Times New Roman"/>
                <w:b/>
              </w:rPr>
              <w:t>№</w:t>
            </w:r>
          </w:p>
        </w:tc>
        <w:tc>
          <w:tcPr>
            <w:tcW w:w="3002" w:type="dxa"/>
          </w:tcPr>
          <w:p w:rsidR="001E2646" w:rsidRDefault="001E2646" w:rsidP="006B4C73">
            <w:pPr>
              <w:rPr>
                <w:rFonts w:ascii="Times New Roman" w:hAnsi="Times New Roman" w:cs="Times New Roman"/>
                <w:b/>
              </w:rPr>
            </w:pPr>
            <w:r>
              <w:rPr>
                <w:rFonts w:ascii="Times New Roman" w:hAnsi="Times New Roman" w:cs="Times New Roman"/>
                <w:b/>
              </w:rPr>
              <w:t>Уровень развития познавательной активности</w:t>
            </w:r>
          </w:p>
        </w:tc>
        <w:tc>
          <w:tcPr>
            <w:tcW w:w="1869" w:type="dxa"/>
          </w:tcPr>
          <w:p w:rsidR="001E2646" w:rsidRDefault="001E2646" w:rsidP="006B4C73">
            <w:pPr>
              <w:rPr>
                <w:rFonts w:ascii="Times New Roman" w:hAnsi="Times New Roman" w:cs="Times New Roman"/>
                <w:b/>
              </w:rPr>
            </w:pPr>
            <w:r>
              <w:rPr>
                <w:rFonts w:ascii="Times New Roman" w:hAnsi="Times New Roman" w:cs="Times New Roman"/>
                <w:b/>
              </w:rPr>
              <w:t>Развитие творческого мышления</w:t>
            </w:r>
          </w:p>
        </w:tc>
        <w:tc>
          <w:tcPr>
            <w:tcW w:w="2123" w:type="dxa"/>
          </w:tcPr>
          <w:p w:rsidR="001E2646" w:rsidRDefault="001E2646" w:rsidP="006B4C73">
            <w:pPr>
              <w:rPr>
                <w:rFonts w:ascii="Times New Roman" w:hAnsi="Times New Roman" w:cs="Times New Roman"/>
                <w:b/>
              </w:rPr>
            </w:pPr>
            <w:r>
              <w:rPr>
                <w:rFonts w:ascii="Times New Roman" w:hAnsi="Times New Roman" w:cs="Times New Roman"/>
                <w:b/>
              </w:rPr>
              <w:t>Развитие любознательности, активности</w:t>
            </w:r>
          </w:p>
        </w:tc>
        <w:tc>
          <w:tcPr>
            <w:tcW w:w="1902" w:type="dxa"/>
          </w:tcPr>
          <w:p w:rsidR="001E2646" w:rsidRDefault="001E2646" w:rsidP="006B4C73">
            <w:pPr>
              <w:rPr>
                <w:rFonts w:ascii="Times New Roman" w:hAnsi="Times New Roman" w:cs="Times New Roman"/>
                <w:b/>
              </w:rPr>
            </w:pPr>
            <w:r>
              <w:rPr>
                <w:rFonts w:ascii="Times New Roman" w:hAnsi="Times New Roman" w:cs="Times New Roman"/>
                <w:b/>
              </w:rPr>
              <w:t>Развитие эмоциональной отзывчивости</w:t>
            </w:r>
          </w:p>
        </w:tc>
      </w:tr>
      <w:tr w:rsidR="001E2646" w:rsidTr="006B4C73">
        <w:tc>
          <w:tcPr>
            <w:tcW w:w="675" w:type="dxa"/>
          </w:tcPr>
          <w:p w:rsidR="001E2646" w:rsidRDefault="001E2646" w:rsidP="006B4C73">
            <w:pPr>
              <w:rPr>
                <w:rFonts w:ascii="Times New Roman" w:hAnsi="Times New Roman" w:cs="Times New Roman"/>
                <w:b/>
              </w:rPr>
            </w:pPr>
            <w:r>
              <w:rPr>
                <w:rFonts w:ascii="Times New Roman" w:hAnsi="Times New Roman" w:cs="Times New Roman"/>
                <w:b/>
              </w:rPr>
              <w:t>1</w:t>
            </w:r>
          </w:p>
        </w:tc>
        <w:tc>
          <w:tcPr>
            <w:tcW w:w="3002" w:type="dxa"/>
          </w:tcPr>
          <w:p w:rsidR="001E2646" w:rsidRPr="006F72AF" w:rsidRDefault="001E2646" w:rsidP="006B4C73">
            <w:pPr>
              <w:rPr>
                <w:rFonts w:ascii="Times New Roman" w:hAnsi="Times New Roman" w:cs="Times New Roman"/>
              </w:rPr>
            </w:pPr>
            <w:r>
              <w:rPr>
                <w:rFonts w:ascii="Times New Roman" w:hAnsi="Times New Roman" w:cs="Times New Roman"/>
              </w:rPr>
              <w:t>Низкий уровень</w:t>
            </w:r>
          </w:p>
        </w:tc>
        <w:tc>
          <w:tcPr>
            <w:tcW w:w="1869" w:type="dxa"/>
          </w:tcPr>
          <w:p w:rsidR="001E2646" w:rsidRPr="006F72AF" w:rsidRDefault="001E2646" w:rsidP="006B4C73">
            <w:pPr>
              <w:rPr>
                <w:rFonts w:ascii="Times New Roman" w:hAnsi="Times New Roman" w:cs="Times New Roman"/>
              </w:rPr>
            </w:pPr>
            <w:r>
              <w:rPr>
                <w:rFonts w:ascii="Times New Roman" w:hAnsi="Times New Roman" w:cs="Times New Roman"/>
              </w:rPr>
              <w:t>0</w:t>
            </w:r>
          </w:p>
        </w:tc>
        <w:tc>
          <w:tcPr>
            <w:tcW w:w="2123" w:type="dxa"/>
          </w:tcPr>
          <w:p w:rsidR="001E2646" w:rsidRPr="006F72AF" w:rsidRDefault="001E2646" w:rsidP="006B4C73">
            <w:pPr>
              <w:rPr>
                <w:rFonts w:ascii="Times New Roman" w:hAnsi="Times New Roman" w:cs="Times New Roman"/>
              </w:rPr>
            </w:pPr>
            <w:r>
              <w:rPr>
                <w:rFonts w:ascii="Times New Roman" w:hAnsi="Times New Roman" w:cs="Times New Roman"/>
              </w:rPr>
              <w:t>0</w:t>
            </w:r>
          </w:p>
        </w:tc>
        <w:tc>
          <w:tcPr>
            <w:tcW w:w="1902" w:type="dxa"/>
          </w:tcPr>
          <w:p w:rsidR="001E2646" w:rsidRPr="006F72AF" w:rsidRDefault="001E2646" w:rsidP="006B4C73">
            <w:pPr>
              <w:rPr>
                <w:rFonts w:ascii="Times New Roman" w:hAnsi="Times New Roman" w:cs="Times New Roman"/>
              </w:rPr>
            </w:pPr>
            <w:r>
              <w:rPr>
                <w:rFonts w:ascii="Times New Roman" w:hAnsi="Times New Roman" w:cs="Times New Roman"/>
              </w:rPr>
              <w:t>0</w:t>
            </w:r>
          </w:p>
        </w:tc>
      </w:tr>
      <w:tr w:rsidR="001E2646" w:rsidTr="006B4C73">
        <w:tc>
          <w:tcPr>
            <w:tcW w:w="675" w:type="dxa"/>
          </w:tcPr>
          <w:p w:rsidR="001E2646" w:rsidRDefault="001E2646" w:rsidP="006B4C73">
            <w:pPr>
              <w:rPr>
                <w:rFonts w:ascii="Times New Roman" w:hAnsi="Times New Roman" w:cs="Times New Roman"/>
                <w:b/>
              </w:rPr>
            </w:pPr>
            <w:r>
              <w:rPr>
                <w:rFonts w:ascii="Times New Roman" w:hAnsi="Times New Roman" w:cs="Times New Roman"/>
                <w:b/>
              </w:rPr>
              <w:t>2</w:t>
            </w:r>
          </w:p>
        </w:tc>
        <w:tc>
          <w:tcPr>
            <w:tcW w:w="3002" w:type="dxa"/>
          </w:tcPr>
          <w:p w:rsidR="001E2646" w:rsidRPr="006F72AF" w:rsidRDefault="001E2646" w:rsidP="006B4C73">
            <w:pPr>
              <w:rPr>
                <w:rFonts w:ascii="Times New Roman" w:hAnsi="Times New Roman" w:cs="Times New Roman"/>
              </w:rPr>
            </w:pPr>
            <w:r w:rsidRPr="006F72AF">
              <w:rPr>
                <w:rFonts w:ascii="Times New Roman" w:hAnsi="Times New Roman" w:cs="Times New Roman"/>
              </w:rPr>
              <w:t>Средний уровень</w:t>
            </w:r>
          </w:p>
        </w:tc>
        <w:tc>
          <w:tcPr>
            <w:tcW w:w="1869" w:type="dxa"/>
          </w:tcPr>
          <w:p w:rsidR="001E2646" w:rsidRPr="006F72AF" w:rsidRDefault="001E2646" w:rsidP="006B4C73">
            <w:pPr>
              <w:rPr>
                <w:rFonts w:ascii="Times New Roman" w:hAnsi="Times New Roman" w:cs="Times New Roman"/>
              </w:rPr>
            </w:pPr>
            <w:r>
              <w:rPr>
                <w:rFonts w:ascii="Times New Roman" w:hAnsi="Times New Roman" w:cs="Times New Roman"/>
              </w:rPr>
              <w:t>40</w:t>
            </w:r>
          </w:p>
        </w:tc>
        <w:tc>
          <w:tcPr>
            <w:tcW w:w="2123" w:type="dxa"/>
          </w:tcPr>
          <w:p w:rsidR="001E2646" w:rsidRPr="006F72AF" w:rsidRDefault="001E2646" w:rsidP="006B4C73">
            <w:pPr>
              <w:rPr>
                <w:rFonts w:ascii="Times New Roman" w:hAnsi="Times New Roman" w:cs="Times New Roman"/>
              </w:rPr>
            </w:pPr>
            <w:r>
              <w:rPr>
                <w:rFonts w:ascii="Times New Roman" w:hAnsi="Times New Roman" w:cs="Times New Roman"/>
              </w:rPr>
              <w:t>37</w:t>
            </w:r>
          </w:p>
        </w:tc>
        <w:tc>
          <w:tcPr>
            <w:tcW w:w="1902" w:type="dxa"/>
          </w:tcPr>
          <w:p w:rsidR="001E2646" w:rsidRPr="006F72AF" w:rsidRDefault="001E2646" w:rsidP="006B4C73">
            <w:pPr>
              <w:rPr>
                <w:rFonts w:ascii="Times New Roman" w:hAnsi="Times New Roman" w:cs="Times New Roman"/>
              </w:rPr>
            </w:pPr>
            <w:r>
              <w:rPr>
                <w:rFonts w:ascii="Times New Roman" w:hAnsi="Times New Roman" w:cs="Times New Roman"/>
              </w:rPr>
              <w:t>35</w:t>
            </w:r>
          </w:p>
        </w:tc>
      </w:tr>
      <w:tr w:rsidR="001E2646" w:rsidTr="006B4C73">
        <w:tc>
          <w:tcPr>
            <w:tcW w:w="675" w:type="dxa"/>
          </w:tcPr>
          <w:p w:rsidR="001E2646" w:rsidRDefault="001E2646" w:rsidP="006B4C73">
            <w:pPr>
              <w:rPr>
                <w:rFonts w:ascii="Times New Roman" w:hAnsi="Times New Roman" w:cs="Times New Roman"/>
                <w:b/>
              </w:rPr>
            </w:pPr>
            <w:r>
              <w:rPr>
                <w:rFonts w:ascii="Times New Roman" w:hAnsi="Times New Roman" w:cs="Times New Roman"/>
                <w:b/>
              </w:rPr>
              <w:t>3</w:t>
            </w:r>
          </w:p>
        </w:tc>
        <w:tc>
          <w:tcPr>
            <w:tcW w:w="3002" w:type="dxa"/>
          </w:tcPr>
          <w:p w:rsidR="001E2646" w:rsidRPr="006F72AF" w:rsidRDefault="001E2646" w:rsidP="006B4C73">
            <w:pPr>
              <w:rPr>
                <w:rFonts w:ascii="Times New Roman" w:hAnsi="Times New Roman" w:cs="Times New Roman"/>
              </w:rPr>
            </w:pPr>
            <w:r w:rsidRPr="006F72AF">
              <w:rPr>
                <w:rFonts w:ascii="Times New Roman" w:hAnsi="Times New Roman" w:cs="Times New Roman"/>
              </w:rPr>
              <w:t>Высокий уровень</w:t>
            </w:r>
          </w:p>
        </w:tc>
        <w:tc>
          <w:tcPr>
            <w:tcW w:w="1869" w:type="dxa"/>
          </w:tcPr>
          <w:p w:rsidR="001E2646" w:rsidRPr="006F72AF" w:rsidRDefault="001E2646" w:rsidP="006B4C73">
            <w:pPr>
              <w:rPr>
                <w:rFonts w:ascii="Times New Roman" w:hAnsi="Times New Roman" w:cs="Times New Roman"/>
              </w:rPr>
            </w:pPr>
            <w:r>
              <w:rPr>
                <w:rFonts w:ascii="Times New Roman" w:hAnsi="Times New Roman" w:cs="Times New Roman"/>
              </w:rPr>
              <w:t>60</w:t>
            </w:r>
          </w:p>
        </w:tc>
        <w:tc>
          <w:tcPr>
            <w:tcW w:w="2123" w:type="dxa"/>
          </w:tcPr>
          <w:p w:rsidR="001E2646" w:rsidRPr="006F72AF" w:rsidRDefault="001E2646" w:rsidP="006B4C73">
            <w:pPr>
              <w:rPr>
                <w:rFonts w:ascii="Times New Roman" w:hAnsi="Times New Roman" w:cs="Times New Roman"/>
              </w:rPr>
            </w:pPr>
            <w:r>
              <w:rPr>
                <w:rFonts w:ascii="Times New Roman" w:hAnsi="Times New Roman" w:cs="Times New Roman"/>
              </w:rPr>
              <w:t>63</w:t>
            </w:r>
          </w:p>
        </w:tc>
        <w:tc>
          <w:tcPr>
            <w:tcW w:w="1902" w:type="dxa"/>
          </w:tcPr>
          <w:p w:rsidR="001E2646" w:rsidRPr="006F72AF" w:rsidRDefault="001E2646" w:rsidP="006B4C73">
            <w:pPr>
              <w:rPr>
                <w:rFonts w:ascii="Times New Roman" w:hAnsi="Times New Roman" w:cs="Times New Roman"/>
              </w:rPr>
            </w:pPr>
            <w:r>
              <w:rPr>
                <w:rFonts w:ascii="Times New Roman" w:hAnsi="Times New Roman" w:cs="Times New Roman"/>
              </w:rPr>
              <w:t>65</w:t>
            </w:r>
          </w:p>
        </w:tc>
      </w:tr>
    </w:tbl>
    <w:bookmarkEnd w:id="0"/>
    <w:p w:rsidR="001E2646" w:rsidRDefault="008F0FD8" w:rsidP="00BB26F6">
      <w:pPr>
        <w:rPr>
          <w:rFonts w:ascii="Times New Roman" w:hAnsi="Times New Roman" w:cs="Times New Roman"/>
          <w:b/>
        </w:rPr>
      </w:pPr>
      <w:r>
        <w:rPr>
          <w:rFonts w:ascii="Times New Roman" w:hAnsi="Times New Roman" w:cs="Times New Roman"/>
          <w:b/>
        </w:rPr>
        <w:t>Диаграмма 1. Уровень развития познавательной</w:t>
      </w:r>
      <w:r w:rsidR="009079B1">
        <w:rPr>
          <w:rFonts w:ascii="Times New Roman" w:hAnsi="Times New Roman" w:cs="Times New Roman"/>
          <w:b/>
        </w:rPr>
        <w:t xml:space="preserve"> активности 2014-2016гг</w:t>
      </w:r>
      <w:r w:rsidR="009079B1" w:rsidRPr="009079B1">
        <w:rPr>
          <w:rFonts w:ascii="Times New Roman" w:hAnsi="Times New Roman" w:cs="Times New Roman"/>
          <w:b/>
          <w:noProof/>
        </w:rPr>
        <w:drawing>
          <wp:inline distT="0" distB="0" distL="0" distR="0">
            <wp:extent cx="5404027" cy="2732568"/>
            <wp:effectExtent l="19050" t="0" r="25223"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
        </w:rPr>
        <w:t xml:space="preserve"> </w:t>
      </w:r>
    </w:p>
    <w:p w:rsidR="005D0936" w:rsidRDefault="00DF0E68" w:rsidP="00BB26F6">
      <w:pPr>
        <w:rPr>
          <w:rFonts w:ascii="Times New Roman" w:hAnsi="Times New Roman" w:cs="Times New Roman"/>
        </w:rPr>
      </w:pPr>
      <w:r>
        <w:rPr>
          <w:rFonts w:ascii="Times New Roman" w:hAnsi="Times New Roman" w:cs="Times New Roman"/>
          <w:b/>
        </w:rPr>
        <w:lastRenderedPageBreak/>
        <w:t xml:space="preserve">Таблица 3. </w:t>
      </w:r>
      <w:r w:rsidRPr="00DF0E68">
        <w:rPr>
          <w:rFonts w:ascii="Times New Roman" w:hAnsi="Times New Roman" w:cs="Times New Roman"/>
        </w:rPr>
        <w:t xml:space="preserve">Результаты диагностики сопровождения дошкольников по развитию познавательной активности 2016-2017гг по Е. </w:t>
      </w:r>
      <w:proofErr w:type="spellStart"/>
      <w:r w:rsidRPr="00DF0E68">
        <w:rPr>
          <w:rFonts w:ascii="Times New Roman" w:hAnsi="Times New Roman" w:cs="Times New Roman"/>
        </w:rPr>
        <w:t>Торранс</w:t>
      </w:r>
      <w:proofErr w:type="spellEnd"/>
      <w:r w:rsidRPr="00DF0E68">
        <w:rPr>
          <w:rFonts w:ascii="Times New Roman" w:hAnsi="Times New Roman" w:cs="Times New Roman"/>
        </w:rPr>
        <w:t>, модификация Е.Е. Туник для определения уровня развития познавательной активности.</w:t>
      </w:r>
    </w:p>
    <w:tbl>
      <w:tblPr>
        <w:tblStyle w:val="a6"/>
        <w:tblW w:w="0" w:type="auto"/>
        <w:tblLook w:val="04A0"/>
      </w:tblPr>
      <w:tblGrid>
        <w:gridCol w:w="675"/>
        <w:gridCol w:w="3002"/>
        <w:gridCol w:w="1869"/>
        <w:gridCol w:w="2123"/>
        <w:gridCol w:w="1902"/>
      </w:tblGrid>
      <w:tr w:rsidR="00DF0E68" w:rsidTr="006B4C73">
        <w:tc>
          <w:tcPr>
            <w:tcW w:w="675" w:type="dxa"/>
          </w:tcPr>
          <w:p w:rsidR="00DF0E68" w:rsidRDefault="00DF0E68" w:rsidP="006B4C73">
            <w:pPr>
              <w:rPr>
                <w:rFonts w:ascii="Times New Roman" w:hAnsi="Times New Roman" w:cs="Times New Roman"/>
                <w:b/>
              </w:rPr>
            </w:pPr>
            <w:r>
              <w:rPr>
                <w:rFonts w:ascii="Times New Roman" w:hAnsi="Times New Roman" w:cs="Times New Roman"/>
                <w:b/>
              </w:rPr>
              <w:t>№</w:t>
            </w:r>
          </w:p>
        </w:tc>
        <w:tc>
          <w:tcPr>
            <w:tcW w:w="3002" w:type="dxa"/>
          </w:tcPr>
          <w:p w:rsidR="00DF0E68" w:rsidRDefault="00DF0E68" w:rsidP="006B4C73">
            <w:pPr>
              <w:rPr>
                <w:rFonts w:ascii="Times New Roman" w:hAnsi="Times New Roman" w:cs="Times New Roman"/>
                <w:b/>
              </w:rPr>
            </w:pPr>
            <w:r>
              <w:rPr>
                <w:rFonts w:ascii="Times New Roman" w:hAnsi="Times New Roman" w:cs="Times New Roman"/>
                <w:b/>
              </w:rPr>
              <w:t>Уровень развития познавательной активности</w:t>
            </w:r>
          </w:p>
        </w:tc>
        <w:tc>
          <w:tcPr>
            <w:tcW w:w="1869" w:type="dxa"/>
          </w:tcPr>
          <w:p w:rsidR="00DF0E68" w:rsidRDefault="00DF0E68" w:rsidP="006B4C73">
            <w:pPr>
              <w:rPr>
                <w:rFonts w:ascii="Times New Roman" w:hAnsi="Times New Roman" w:cs="Times New Roman"/>
                <w:b/>
              </w:rPr>
            </w:pPr>
            <w:r>
              <w:rPr>
                <w:rFonts w:ascii="Times New Roman" w:hAnsi="Times New Roman" w:cs="Times New Roman"/>
                <w:b/>
              </w:rPr>
              <w:t>Развитие творческого мышления</w:t>
            </w:r>
          </w:p>
        </w:tc>
        <w:tc>
          <w:tcPr>
            <w:tcW w:w="2123" w:type="dxa"/>
          </w:tcPr>
          <w:p w:rsidR="00DF0E68" w:rsidRDefault="00DF0E68" w:rsidP="006B4C73">
            <w:pPr>
              <w:rPr>
                <w:rFonts w:ascii="Times New Roman" w:hAnsi="Times New Roman" w:cs="Times New Roman"/>
                <w:b/>
              </w:rPr>
            </w:pPr>
            <w:r>
              <w:rPr>
                <w:rFonts w:ascii="Times New Roman" w:hAnsi="Times New Roman" w:cs="Times New Roman"/>
                <w:b/>
              </w:rPr>
              <w:t>Развитие любознательности, активности</w:t>
            </w:r>
          </w:p>
        </w:tc>
        <w:tc>
          <w:tcPr>
            <w:tcW w:w="1902" w:type="dxa"/>
          </w:tcPr>
          <w:p w:rsidR="00DF0E68" w:rsidRDefault="00DF0E68" w:rsidP="006B4C73">
            <w:pPr>
              <w:rPr>
                <w:rFonts w:ascii="Times New Roman" w:hAnsi="Times New Roman" w:cs="Times New Roman"/>
                <w:b/>
              </w:rPr>
            </w:pPr>
            <w:r>
              <w:rPr>
                <w:rFonts w:ascii="Times New Roman" w:hAnsi="Times New Roman" w:cs="Times New Roman"/>
                <w:b/>
              </w:rPr>
              <w:t>Развитие эмоциональной отзывчивости</w:t>
            </w:r>
          </w:p>
        </w:tc>
      </w:tr>
      <w:tr w:rsidR="00DF0E68" w:rsidRPr="006F72AF" w:rsidTr="006B4C73">
        <w:tc>
          <w:tcPr>
            <w:tcW w:w="675" w:type="dxa"/>
          </w:tcPr>
          <w:p w:rsidR="00DF0E68" w:rsidRDefault="00DF0E68" w:rsidP="006B4C73">
            <w:pPr>
              <w:rPr>
                <w:rFonts w:ascii="Times New Roman" w:hAnsi="Times New Roman" w:cs="Times New Roman"/>
                <w:b/>
              </w:rPr>
            </w:pPr>
            <w:r>
              <w:rPr>
                <w:rFonts w:ascii="Times New Roman" w:hAnsi="Times New Roman" w:cs="Times New Roman"/>
                <w:b/>
              </w:rPr>
              <w:t>1</w:t>
            </w:r>
          </w:p>
        </w:tc>
        <w:tc>
          <w:tcPr>
            <w:tcW w:w="3002" w:type="dxa"/>
          </w:tcPr>
          <w:p w:rsidR="00DF0E68" w:rsidRPr="006F72AF" w:rsidRDefault="00DF0E68" w:rsidP="006B4C73">
            <w:pPr>
              <w:rPr>
                <w:rFonts w:ascii="Times New Roman" w:hAnsi="Times New Roman" w:cs="Times New Roman"/>
              </w:rPr>
            </w:pPr>
            <w:r>
              <w:rPr>
                <w:rFonts w:ascii="Times New Roman" w:hAnsi="Times New Roman" w:cs="Times New Roman"/>
              </w:rPr>
              <w:t>Низкий уровень</w:t>
            </w:r>
          </w:p>
        </w:tc>
        <w:tc>
          <w:tcPr>
            <w:tcW w:w="1869" w:type="dxa"/>
          </w:tcPr>
          <w:p w:rsidR="00DF0E68" w:rsidRPr="006F72AF" w:rsidRDefault="00DF0E68" w:rsidP="006B4C73">
            <w:pPr>
              <w:rPr>
                <w:rFonts w:ascii="Times New Roman" w:hAnsi="Times New Roman" w:cs="Times New Roman"/>
              </w:rPr>
            </w:pPr>
            <w:r>
              <w:rPr>
                <w:rFonts w:ascii="Times New Roman" w:hAnsi="Times New Roman" w:cs="Times New Roman"/>
              </w:rPr>
              <w:t>0</w:t>
            </w:r>
          </w:p>
        </w:tc>
        <w:tc>
          <w:tcPr>
            <w:tcW w:w="2123" w:type="dxa"/>
          </w:tcPr>
          <w:p w:rsidR="00DF0E68" w:rsidRPr="006F72AF" w:rsidRDefault="00DF0E68" w:rsidP="006B4C73">
            <w:pPr>
              <w:rPr>
                <w:rFonts w:ascii="Times New Roman" w:hAnsi="Times New Roman" w:cs="Times New Roman"/>
              </w:rPr>
            </w:pPr>
            <w:r>
              <w:rPr>
                <w:rFonts w:ascii="Times New Roman" w:hAnsi="Times New Roman" w:cs="Times New Roman"/>
              </w:rPr>
              <w:t>0</w:t>
            </w:r>
          </w:p>
        </w:tc>
        <w:tc>
          <w:tcPr>
            <w:tcW w:w="1902" w:type="dxa"/>
          </w:tcPr>
          <w:p w:rsidR="00DF0E68" w:rsidRPr="006F72AF" w:rsidRDefault="00DF0E68" w:rsidP="006B4C73">
            <w:pPr>
              <w:rPr>
                <w:rFonts w:ascii="Times New Roman" w:hAnsi="Times New Roman" w:cs="Times New Roman"/>
              </w:rPr>
            </w:pPr>
            <w:r>
              <w:rPr>
                <w:rFonts w:ascii="Times New Roman" w:hAnsi="Times New Roman" w:cs="Times New Roman"/>
              </w:rPr>
              <w:t>0</w:t>
            </w:r>
          </w:p>
        </w:tc>
      </w:tr>
      <w:tr w:rsidR="00DF0E68" w:rsidRPr="006F72AF" w:rsidTr="006B4C73">
        <w:tc>
          <w:tcPr>
            <w:tcW w:w="675" w:type="dxa"/>
          </w:tcPr>
          <w:p w:rsidR="00DF0E68" w:rsidRDefault="00DF0E68" w:rsidP="006B4C73">
            <w:pPr>
              <w:rPr>
                <w:rFonts w:ascii="Times New Roman" w:hAnsi="Times New Roman" w:cs="Times New Roman"/>
                <w:b/>
              </w:rPr>
            </w:pPr>
            <w:r>
              <w:rPr>
                <w:rFonts w:ascii="Times New Roman" w:hAnsi="Times New Roman" w:cs="Times New Roman"/>
                <w:b/>
              </w:rPr>
              <w:t>2</w:t>
            </w:r>
          </w:p>
        </w:tc>
        <w:tc>
          <w:tcPr>
            <w:tcW w:w="3002" w:type="dxa"/>
          </w:tcPr>
          <w:p w:rsidR="00DF0E68" w:rsidRPr="006F72AF" w:rsidRDefault="00DF0E68" w:rsidP="006B4C73">
            <w:pPr>
              <w:rPr>
                <w:rFonts w:ascii="Times New Roman" w:hAnsi="Times New Roman" w:cs="Times New Roman"/>
              </w:rPr>
            </w:pPr>
            <w:r w:rsidRPr="006F72AF">
              <w:rPr>
                <w:rFonts w:ascii="Times New Roman" w:hAnsi="Times New Roman" w:cs="Times New Roman"/>
              </w:rPr>
              <w:t>Средний уровень</w:t>
            </w:r>
          </w:p>
        </w:tc>
        <w:tc>
          <w:tcPr>
            <w:tcW w:w="1869" w:type="dxa"/>
          </w:tcPr>
          <w:p w:rsidR="00DF0E68" w:rsidRPr="006F72AF" w:rsidRDefault="00DF0E68" w:rsidP="006B4C73">
            <w:pPr>
              <w:rPr>
                <w:rFonts w:ascii="Times New Roman" w:hAnsi="Times New Roman" w:cs="Times New Roman"/>
              </w:rPr>
            </w:pPr>
            <w:r>
              <w:rPr>
                <w:rFonts w:ascii="Times New Roman" w:hAnsi="Times New Roman" w:cs="Times New Roman"/>
              </w:rPr>
              <w:t>29</w:t>
            </w:r>
          </w:p>
        </w:tc>
        <w:tc>
          <w:tcPr>
            <w:tcW w:w="2123" w:type="dxa"/>
          </w:tcPr>
          <w:p w:rsidR="00DF0E68" w:rsidRPr="006F72AF" w:rsidRDefault="00DF0E68" w:rsidP="006B4C73">
            <w:pPr>
              <w:rPr>
                <w:rFonts w:ascii="Times New Roman" w:hAnsi="Times New Roman" w:cs="Times New Roman"/>
              </w:rPr>
            </w:pPr>
            <w:r>
              <w:rPr>
                <w:rFonts w:ascii="Times New Roman" w:hAnsi="Times New Roman" w:cs="Times New Roman"/>
              </w:rPr>
              <w:t>21</w:t>
            </w:r>
          </w:p>
        </w:tc>
        <w:tc>
          <w:tcPr>
            <w:tcW w:w="1902" w:type="dxa"/>
          </w:tcPr>
          <w:p w:rsidR="00DF0E68" w:rsidRPr="006F72AF" w:rsidRDefault="00DF0E68" w:rsidP="006B4C73">
            <w:pPr>
              <w:rPr>
                <w:rFonts w:ascii="Times New Roman" w:hAnsi="Times New Roman" w:cs="Times New Roman"/>
              </w:rPr>
            </w:pPr>
            <w:r>
              <w:rPr>
                <w:rFonts w:ascii="Times New Roman" w:hAnsi="Times New Roman" w:cs="Times New Roman"/>
              </w:rPr>
              <w:t>18</w:t>
            </w:r>
          </w:p>
        </w:tc>
      </w:tr>
      <w:tr w:rsidR="00DF0E68" w:rsidRPr="006F72AF" w:rsidTr="006B4C73">
        <w:tc>
          <w:tcPr>
            <w:tcW w:w="675" w:type="dxa"/>
          </w:tcPr>
          <w:p w:rsidR="00DF0E68" w:rsidRDefault="00DF0E68" w:rsidP="006B4C73">
            <w:pPr>
              <w:rPr>
                <w:rFonts w:ascii="Times New Roman" w:hAnsi="Times New Roman" w:cs="Times New Roman"/>
                <w:b/>
              </w:rPr>
            </w:pPr>
            <w:r>
              <w:rPr>
                <w:rFonts w:ascii="Times New Roman" w:hAnsi="Times New Roman" w:cs="Times New Roman"/>
                <w:b/>
              </w:rPr>
              <w:t>3</w:t>
            </w:r>
          </w:p>
        </w:tc>
        <w:tc>
          <w:tcPr>
            <w:tcW w:w="3002" w:type="dxa"/>
          </w:tcPr>
          <w:p w:rsidR="00DF0E68" w:rsidRPr="006F72AF" w:rsidRDefault="00DF0E68" w:rsidP="006B4C73">
            <w:pPr>
              <w:rPr>
                <w:rFonts w:ascii="Times New Roman" w:hAnsi="Times New Roman" w:cs="Times New Roman"/>
              </w:rPr>
            </w:pPr>
            <w:r w:rsidRPr="006F72AF">
              <w:rPr>
                <w:rFonts w:ascii="Times New Roman" w:hAnsi="Times New Roman" w:cs="Times New Roman"/>
              </w:rPr>
              <w:t>Высокий уровень</w:t>
            </w:r>
          </w:p>
        </w:tc>
        <w:tc>
          <w:tcPr>
            <w:tcW w:w="1869" w:type="dxa"/>
          </w:tcPr>
          <w:p w:rsidR="00DF0E68" w:rsidRPr="006F72AF" w:rsidRDefault="00DF0E68" w:rsidP="006B4C73">
            <w:pPr>
              <w:rPr>
                <w:rFonts w:ascii="Times New Roman" w:hAnsi="Times New Roman" w:cs="Times New Roman"/>
              </w:rPr>
            </w:pPr>
            <w:r>
              <w:rPr>
                <w:rFonts w:ascii="Times New Roman" w:hAnsi="Times New Roman" w:cs="Times New Roman"/>
              </w:rPr>
              <w:t>71</w:t>
            </w:r>
          </w:p>
        </w:tc>
        <w:tc>
          <w:tcPr>
            <w:tcW w:w="2123" w:type="dxa"/>
          </w:tcPr>
          <w:p w:rsidR="00DF0E68" w:rsidRPr="006F72AF" w:rsidRDefault="00DF0E68" w:rsidP="006B4C73">
            <w:pPr>
              <w:rPr>
                <w:rFonts w:ascii="Times New Roman" w:hAnsi="Times New Roman" w:cs="Times New Roman"/>
              </w:rPr>
            </w:pPr>
            <w:r>
              <w:rPr>
                <w:rFonts w:ascii="Times New Roman" w:hAnsi="Times New Roman" w:cs="Times New Roman"/>
              </w:rPr>
              <w:t>79</w:t>
            </w:r>
          </w:p>
        </w:tc>
        <w:tc>
          <w:tcPr>
            <w:tcW w:w="1902" w:type="dxa"/>
          </w:tcPr>
          <w:p w:rsidR="00DF0E68" w:rsidRPr="006F72AF" w:rsidRDefault="00DF0E68" w:rsidP="006B4C73">
            <w:pPr>
              <w:rPr>
                <w:rFonts w:ascii="Times New Roman" w:hAnsi="Times New Roman" w:cs="Times New Roman"/>
              </w:rPr>
            </w:pPr>
            <w:r>
              <w:rPr>
                <w:rFonts w:ascii="Times New Roman" w:hAnsi="Times New Roman" w:cs="Times New Roman"/>
              </w:rPr>
              <w:t>82</w:t>
            </w:r>
          </w:p>
        </w:tc>
      </w:tr>
    </w:tbl>
    <w:p w:rsidR="00DF0E68" w:rsidRDefault="00DF0E68" w:rsidP="00BB26F6">
      <w:pPr>
        <w:rPr>
          <w:rFonts w:ascii="Times New Roman" w:hAnsi="Times New Roman" w:cs="Times New Roman"/>
          <w:b/>
        </w:rPr>
      </w:pPr>
    </w:p>
    <w:p w:rsidR="00DF0E68" w:rsidRDefault="00DF0E68" w:rsidP="00BB26F6">
      <w:pPr>
        <w:rPr>
          <w:rFonts w:ascii="Times New Roman" w:hAnsi="Times New Roman" w:cs="Times New Roman"/>
          <w:b/>
        </w:rPr>
      </w:pPr>
      <w:r>
        <w:rPr>
          <w:rFonts w:ascii="Times New Roman" w:hAnsi="Times New Roman" w:cs="Times New Roman"/>
          <w:b/>
        </w:rPr>
        <w:t xml:space="preserve">Диаграмма 2. Уровень развития познавательной активности 2016-2017 </w:t>
      </w:r>
      <w:proofErr w:type="spellStart"/>
      <w:r>
        <w:rPr>
          <w:rFonts w:ascii="Times New Roman" w:hAnsi="Times New Roman" w:cs="Times New Roman"/>
          <w:b/>
        </w:rPr>
        <w:t>уч</w:t>
      </w:r>
      <w:proofErr w:type="spellEnd"/>
      <w:r>
        <w:rPr>
          <w:rFonts w:ascii="Times New Roman" w:hAnsi="Times New Roman" w:cs="Times New Roman"/>
          <w:b/>
        </w:rPr>
        <w:t>. Год</w:t>
      </w:r>
    </w:p>
    <w:p w:rsidR="00DF0E68" w:rsidRDefault="00DF0E68" w:rsidP="00BB26F6">
      <w:pPr>
        <w:rPr>
          <w:rFonts w:ascii="Times New Roman" w:hAnsi="Times New Roman" w:cs="Times New Roman"/>
          <w:b/>
        </w:rPr>
      </w:pPr>
      <w:r>
        <w:rPr>
          <w:rFonts w:ascii="Times New Roman" w:hAnsi="Times New Roman" w:cs="Times New Roman"/>
          <w:b/>
          <w:noProof/>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9B1" w:rsidRDefault="00D44036" w:rsidP="00BB26F6">
      <w:pPr>
        <w:rPr>
          <w:rFonts w:ascii="Times New Roman" w:hAnsi="Times New Roman" w:cs="Times New Roman"/>
        </w:rPr>
      </w:pPr>
      <w:r w:rsidRPr="00D44036">
        <w:rPr>
          <w:rFonts w:ascii="Times New Roman" w:hAnsi="Times New Roman" w:cs="Times New Roman"/>
        </w:rPr>
        <w:t>Проведённая диагностика</w:t>
      </w:r>
      <w:r>
        <w:rPr>
          <w:rFonts w:ascii="Times New Roman" w:hAnsi="Times New Roman" w:cs="Times New Roman"/>
        </w:rPr>
        <w:t xml:space="preserve"> уровня развития познавательной активности детей свидетельствует о том, что у дошкольников появился навык изложения своих мыслей, необходимые социальные навыки – они стали внимательнее друг к другу, стали руководствоваться не столько собственными мотивами, сколько установленными нормами.</w:t>
      </w:r>
    </w:p>
    <w:p w:rsidR="00D44036" w:rsidRPr="00D44036" w:rsidRDefault="00766A4E" w:rsidP="00BB26F6">
      <w:pPr>
        <w:rPr>
          <w:rFonts w:ascii="Times New Roman" w:hAnsi="Times New Roman" w:cs="Times New Roman"/>
          <w:b/>
        </w:rPr>
      </w:pPr>
      <w:r>
        <w:rPr>
          <w:rFonts w:ascii="Times New Roman" w:hAnsi="Times New Roman" w:cs="Times New Roman"/>
          <w:b/>
        </w:rPr>
        <w:t xml:space="preserve">Диаграмма 3. </w:t>
      </w:r>
      <w:r w:rsidR="00D44036" w:rsidRPr="00D44036">
        <w:rPr>
          <w:rFonts w:ascii="Times New Roman" w:hAnsi="Times New Roman" w:cs="Times New Roman"/>
          <w:b/>
        </w:rPr>
        <w:t>Итоговая диагностика роста уровня развития познавательной активности.</w:t>
      </w:r>
    </w:p>
    <w:p w:rsidR="00D44036" w:rsidRDefault="00D44036" w:rsidP="00BB26F6">
      <w:pPr>
        <w:rPr>
          <w:rFonts w:ascii="Times New Roman" w:hAnsi="Times New Roman" w:cs="Times New Roman"/>
        </w:rPr>
      </w:pPr>
      <w:r>
        <w:rPr>
          <w:rFonts w:ascii="Times New Roman" w:hAnsi="Times New Roman" w:cs="Times New Roman"/>
          <w:noProof/>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E89" w:rsidRDefault="00C93E89" w:rsidP="00BB26F6">
      <w:pPr>
        <w:rPr>
          <w:rFonts w:ascii="Times New Roman" w:hAnsi="Times New Roman" w:cs="Times New Roman"/>
        </w:rPr>
      </w:pPr>
      <w:r>
        <w:rPr>
          <w:rFonts w:ascii="Times New Roman" w:hAnsi="Times New Roman" w:cs="Times New Roman"/>
        </w:rPr>
        <w:t>Из результатов данной диагностики видно, что развитие познавательной активности повысилось в 2014-2015 г. – 43%, 2015-2016г – 60%, 2016-2017 г. – 71%</w:t>
      </w:r>
    </w:p>
    <w:p w:rsidR="00556AE0" w:rsidRDefault="00556AE0" w:rsidP="00BB26F6">
      <w:pPr>
        <w:rPr>
          <w:rFonts w:ascii="Times New Roman" w:hAnsi="Times New Roman" w:cs="Times New Roman"/>
        </w:rPr>
      </w:pPr>
      <w:r>
        <w:rPr>
          <w:rFonts w:ascii="Times New Roman" w:hAnsi="Times New Roman" w:cs="Times New Roman"/>
        </w:rPr>
        <w:t>Используя проектную деятельность, педагог пришел к выводу, что этот метод представляет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ребенка – дошкольника.</w:t>
      </w:r>
    </w:p>
    <w:p w:rsidR="008A03A9" w:rsidRDefault="008A03A9" w:rsidP="00BB26F6">
      <w:pPr>
        <w:rPr>
          <w:rFonts w:ascii="Times New Roman" w:hAnsi="Times New Roman" w:cs="Times New Roman"/>
        </w:rPr>
      </w:pPr>
      <w:r>
        <w:rPr>
          <w:rFonts w:ascii="Times New Roman" w:hAnsi="Times New Roman" w:cs="Times New Roman"/>
        </w:rPr>
        <w:t>Эффективное использование данной образовательной технологии привело к отчетливым позитивным изменениям в познавательном развитии детей, к личностному росту дошкольников, который выразился в стремлении к выполнению оригинальных творческих работ.</w:t>
      </w:r>
    </w:p>
    <w:p w:rsidR="008A03A9" w:rsidRDefault="00DE5179" w:rsidP="00DE5179">
      <w:pPr>
        <w:jc w:val="center"/>
        <w:rPr>
          <w:rFonts w:ascii="Times New Roman" w:hAnsi="Times New Roman" w:cs="Times New Roman"/>
          <w:b/>
        </w:rPr>
      </w:pPr>
      <w:r>
        <w:rPr>
          <w:rFonts w:ascii="Times New Roman" w:hAnsi="Times New Roman" w:cs="Times New Roman"/>
          <w:b/>
        </w:rPr>
        <w:t>Список литературы</w:t>
      </w:r>
    </w:p>
    <w:p w:rsidR="00DE5179" w:rsidRDefault="00DE5179" w:rsidP="00DE5179">
      <w:pPr>
        <w:pStyle w:val="a3"/>
        <w:numPr>
          <w:ilvl w:val="0"/>
          <w:numId w:val="6"/>
        </w:numPr>
        <w:rPr>
          <w:rFonts w:ascii="Times New Roman" w:hAnsi="Times New Roman" w:cs="Times New Roman"/>
        </w:rPr>
      </w:pPr>
      <w:proofErr w:type="spellStart"/>
      <w:r>
        <w:rPr>
          <w:rFonts w:ascii="Times New Roman" w:hAnsi="Times New Roman" w:cs="Times New Roman"/>
        </w:rPr>
        <w:t>Веракса</w:t>
      </w:r>
      <w:proofErr w:type="spellEnd"/>
      <w:r>
        <w:rPr>
          <w:rFonts w:ascii="Times New Roman" w:hAnsi="Times New Roman" w:cs="Times New Roman"/>
        </w:rPr>
        <w:t xml:space="preserve"> Н.Е., </w:t>
      </w:r>
      <w:proofErr w:type="spellStart"/>
      <w:r>
        <w:rPr>
          <w:rFonts w:ascii="Times New Roman" w:hAnsi="Times New Roman" w:cs="Times New Roman"/>
        </w:rPr>
        <w:t>Веракса</w:t>
      </w:r>
      <w:proofErr w:type="spellEnd"/>
      <w:r>
        <w:rPr>
          <w:rFonts w:ascii="Times New Roman" w:hAnsi="Times New Roman" w:cs="Times New Roman"/>
        </w:rPr>
        <w:t xml:space="preserve"> А.Н. Проектная деятельность дошкольников</w:t>
      </w:r>
      <w:r w:rsidR="00E13D4D">
        <w:rPr>
          <w:rFonts w:ascii="Times New Roman" w:hAnsi="Times New Roman" w:cs="Times New Roman"/>
        </w:rPr>
        <w:t xml:space="preserve">. Н.Е. </w:t>
      </w:r>
      <w:proofErr w:type="spellStart"/>
      <w:r w:rsidR="00E13D4D">
        <w:rPr>
          <w:rFonts w:ascii="Times New Roman" w:hAnsi="Times New Roman" w:cs="Times New Roman"/>
        </w:rPr>
        <w:t>Веракса</w:t>
      </w:r>
      <w:proofErr w:type="gramStart"/>
      <w:r w:rsidR="00E13D4D">
        <w:rPr>
          <w:rFonts w:ascii="Times New Roman" w:hAnsi="Times New Roman" w:cs="Times New Roman"/>
        </w:rPr>
        <w:t>,А</w:t>
      </w:r>
      <w:proofErr w:type="gramEnd"/>
      <w:r w:rsidR="00E13D4D">
        <w:rPr>
          <w:rFonts w:ascii="Times New Roman" w:hAnsi="Times New Roman" w:cs="Times New Roman"/>
        </w:rPr>
        <w:t>.Н</w:t>
      </w:r>
      <w:proofErr w:type="spellEnd"/>
      <w:r w:rsidR="00E13D4D">
        <w:rPr>
          <w:rFonts w:ascii="Times New Roman" w:hAnsi="Times New Roman" w:cs="Times New Roman"/>
        </w:rPr>
        <w:t xml:space="preserve">. </w:t>
      </w:r>
      <w:proofErr w:type="spellStart"/>
      <w:r w:rsidR="00E13D4D">
        <w:rPr>
          <w:rFonts w:ascii="Times New Roman" w:hAnsi="Times New Roman" w:cs="Times New Roman"/>
        </w:rPr>
        <w:t>Веракса</w:t>
      </w:r>
      <w:proofErr w:type="spellEnd"/>
      <w:r w:rsidR="00E13D4D">
        <w:rPr>
          <w:rFonts w:ascii="Times New Roman" w:hAnsi="Times New Roman" w:cs="Times New Roman"/>
        </w:rPr>
        <w:t>. – М.: Мозаика – Синтез, 2008г.-112с</w:t>
      </w:r>
    </w:p>
    <w:p w:rsidR="00E13D4D" w:rsidRDefault="00E13D4D" w:rsidP="00DE5179">
      <w:pPr>
        <w:pStyle w:val="a3"/>
        <w:numPr>
          <w:ilvl w:val="0"/>
          <w:numId w:val="6"/>
        </w:numPr>
        <w:rPr>
          <w:rFonts w:ascii="Times New Roman" w:hAnsi="Times New Roman" w:cs="Times New Roman"/>
        </w:rPr>
      </w:pPr>
      <w:r>
        <w:rPr>
          <w:rFonts w:ascii="Times New Roman" w:hAnsi="Times New Roman" w:cs="Times New Roman"/>
        </w:rPr>
        <w:t xml:space="preserve">Захарова М.А., Костина Е.В. Проектная деятельность в детском саду: родители и дети. М.А. Захарова, Е.В.Костина. </w:t>
      </w:r>
      <w:proofErr w:type="gramStart"/>
      <w:r>
        <w:rPr>
          <w:rFonts w:ascii="Times New Roman" w:hAnsi="Times New Roman" w:cs="Times New Roman"/>
        </w:rPr>
        <w:t>–</w:t>
      </w:r>
      <w:proofErr w:type="spellStart"/>
      <w:r>
        <w:rPr>
          <w:rFonts w:ascii="Times New Roman" w:hAnsi="Times New Roman" w:cs="Times New Roman"/>
        </w:rPr>
        <w:t>М</w:t>
      </w:r>
      <w:proofErr w:type="gramEnd"/>
      <w:r>
        <w:rPr>
          <w:rFonts w:ascii="Times New Roman" w:hAnsi="Times New Roman" w:cs="Times New Roman"/>
        </w:rPr>
        <w:t>.:Школьная</w:t>
      </w:r>
      <w:proofErr w:type="spellEnd"/>
      <w:r>
        <w:rPr>
          <w:rFonts w:ascii="Times New Roman" w:hAnsi="Times New Roman" w:cs="Times New Roman"/>
        </w:rPr>
        <w:t xml:space="preserve"> пресса,2010г – 64с.</w:t>
      </w:r>
    </w:p>
    <w:p w:rsidR="00E13D4D" w:rsidRDefault="00E13D4D" w:rsidP="00DE5179">
      <w:pPr>
        <w:pStyle w:val="a3"/>
        <w:numPr>
          <w:ilvl w:val="0"/>
          <w:numId w:val="6"/>
        </w:numPr>
        <w:rPr>
          <w:rFonts w:ascii="Times New Roman" w:hAnsi="Times New Roman" w:cs="Times New Roman"/>
        </w:rPr>
      </w:pPr>
      <w:proofErr w:type="spellStart"/>
      <w:r>
        <w:rPr>
          <w:rFonts w:ascii="Times New Roman" w:hAnsi="Times New Roman" w:cs="Times New Roman"/>
        </w:rPr>
        <w:t>Здоровьесберегающее</w:t>
      </w:r>
      <w:proofErr w:type="spellEnd"/>
      <w:r>
        <w:rPr>
          <w:rFonts w:ascii="Times New Roman" w:hAnsi="Times New Roman" w:cs="Times New Roman"/>
        </w:rPr>
        <w:t xml:space="preserve"> пространство дошкольного образовательного учреждения </w:t>
      </w:r>
      <w:r w:rsidRPr="00E13D4D">
        <w:rPr>
          <w:rFonts w:ascii="Times New Roman" w:hAnsi="Times New Roman" w:cs="Times New Roman"/>
        </w:rPr>
        <w:t>/</w:t>
      </w:r>
      <w:r>
        <w:rPr>
          <w:rFonts w:ascii="Times New Roman" w:hAnsi="Times New Roman" w:cs="Times New Roman"/>
        </w:rPr>
        <w:t xml:space="preserve">сост. Н.И. Крылова. </w:t>
      </w:r>
      <w:proofErr w:type="gramStart"/>
      <w:r>
        <w:rPr>
          <w:rFonts w:ascii="Times New Roman" w:hAnsi="Times New Roman" w:cs="Times New Roman"/>
        </w:rPr>
        <w:t>–В</w:t>
      </w:r>
      <w:proofErr w:type="gramEnd"/>
      <w:r>
        <w:rPr>
          <w:rFonts w:ascii="Times New Roman" w:hAnsi="Times New Roman" w:cs="Times New Roman"/>
        </w:rPr>
        <w:t>олгоград: Учитель,2009г. – 218с.</w:t>
      </w:r>
    </w:p>
    <w:p w:rsidR="00E13D4D" w:rsidRDefault="00E13D4D" w:rsidP="00DE5179">
      <w:pPr>
        <w:pStyle w:val="a3"/>
        <w:numPr>
          <w:ilvl w:val="0"/>
          <w:numId w:val="6"/>
        </w:numPr>
        <w:rPr>
          <w:rFonts w:ascii="Times New Roman" w:hAnsi="Times New Roman" w:cs="Times New Roman"/>
        </w:rPr>
      </w:pPr>
      <w:r>
        <w:rPr>
          <w:rFonts w:ascii="Times New Roman" w:hAnsi="Times New Roman" w:cs="Times New Roman"/>
        </w:rPr>
        <w:t>Ильин Г.Л. Теоретические основы проектного образования. Г.Л.Ильин. – Казань, 1995г. – 74с.</w:t>
      </w:r>
    </w:p>
    <w:p w:rsidR="00E13D4D" w:rsidRDefault="00E13D4D" w:rsidP="00DE5179">
      <w:pPr>
        <w:pStyle w:val="a3"/>
        <w:numPr>
          <w:ilvl w:val="0"/>
          <w:numId w:val="6"/>
        </w:numPr>
        <w:rPr>
          <w:rFonts w:ascii="Times New Roman" w:hAnsi="Times New Roman" w:cs="Times New Roman"/>
        </w:rPr>
      </w:pPr>
      <w:proofErr w:type="spellStart"/>
      <w:r>
        <w:rPr>
          <w:rFonts w:ascii="Times New Roman" w:hAnsi="Times New Roman" w:cs="Times New Roman"/>
        </w:rPr>
        <w:t>Матяш</w:t>
      </w:r>
      <w:proofErr w:type="spellEnd"/>
      <w:r>
        <w:rPr>
          <w:rFonts w:ascii="Times New Roman" w:hAnsi="Times New Roman" w:cs="Times New Roman"/>
        </w:rPr>
        <w:t xml:space="preserve"> Н.В., Сидоренко В.Д. Проектная деятельность младших школьников. Н.В. </w:t>
      </w:r>
      <w:proofErr w:type="spellStart"/>
      <w:r>
        <w:rPr>
          <w:rFonts w:ascii="Times New Roman" w:hAnsi="Times New Roman" w:cs="Times New Roman"/>
        </w:rPr>
        <w:t>Матяш</w:t>
      </w:r>
      <w:proofErr w:type="spellEnd"/>
      <w:r>
        <w:rPr>
          <w:rFonts w:ascii="Times New Roman" w:hAnsi="Times New Roman" w:cs="Times New Roman"/>
        </w:rPr>
        <w:t xml:space="preserve">, В.Д. </w:t>
      </w:r>
      <w:proofErr w:type="spellStart"/>
      <w:r>
        <w:rPr>
          <w:rFonts w:ascii="Times New Roman" w:hAnsi="Times New Roman" w:cs="Times New Roman"/>
        </w:rPr>
        <w:t>Сидоренко</w:t>
      </w:r>
      <w:proofErr w:type="gramStart"/>
      <w:r>
        <w:rPr>
          <w:rFonts w:ascii="Times New Roman" w:hAnsi="Times New Roman" w:cs="Times New Roman"/>
        </w:rPr>
        <w:t>.-</w:t>
      </w:r>
      <w:proofErr w:type="gramEnd"/>
      <w:r>
        <w:rPr>
          <w:rFonts w:ascii="Times New Roman" w:hAnsi="Times New Roman" w:cs="Times New Roman"/>
        </w:rPr>
        <w:t>М</w:t>
      </w:r>
      <w:proofErr w:type="spellEnd"/>
      <w:r>
        <w:rPr>
          <w:rFonts w:ascii="Times New Roman" w:hAnsi="Times New Roman" w:cs="Times New Roman"/>
        </w:rPr>
        <w:t>.: изд. Центр «</w:t>
      </w:r>
      <w:proofErr w:type="spellStart"/>
      <w:r>
        <w:rPr>
          <w:rFonts w:ascii="Times New Roman" w:hAnsi="Times New Roman" w:cs="Times New Roman"/>
        </w:rPr>
        <w:t>Вентана-граф</w:t>
      </w:r>
      <w:proofErr w:type="spellEnd"/>
      <w:r>
        <w:rPr>
          <w:rFonts w:ascii="Times New Roman" w:hAnsi="Times New Roman" w:cs="Times New Roman"/>
        </w:rPr>
        <w:t>»,2002г</w:t>
      </w:r>
    </w:p>
    <w:p w:rsidR="00E13D4D" w:rsidRDefault="00E13D4D" w:rsidP="00DE5179">
      <w:pPr>
        <w:pStyle w:val="a3"/>
        <w:numPr>
          <w:ilvl w:val="0"/>
          <w:numId w:val="6"/>
        </w:numPr>
        <w:rPr>
          <w:rFonts w:ascii="Times New Roman" w:hAnsi="Times New Roman" w:cs="Times New Roman"/>
        </w:rPr>
      </w:pPr>
      <w:r>
        <w:rPr>
          <w:rFonts w:ascii="Times New Roman" w:hAnsi="Times New Roman" w:cs="Times New Roman"/>
        </w:rPr>
        <w:t xml:space="preserve">Морозова Л.Д. Педагогическое проектирование в ДОУ: От теории к практике. Л.Д. </w:t>
      </w:r>
      <w:proofErr w:type="spellStart"/>
      <w:r>
        <w:rPr>
          <w:rFonts w:ascii="Times New Roman" w:hAnsi="Times New Roman" w:cs="Times New Roman"/>
        </w:rPr>
        <w:t>Морозова</w:t>
      </w:r>
      <w:proofErr w:type="gramStart"/>
      <w:r>
        <w:rPr>
          <w:rFonts w:ascii="Times New Roman" w:hAnsi="Times New Roman" w:cs="Times New Roman"/>
        </w:rPr>
        <w:t>.-</w:t>
      </w:r>
      <w:proofErr w:type="gramEnd"/>
      <w:r>
        <w:rPr>
          <w:rFonts w:ascii="Times New Roman" w:hAnsi="Times New Roman" w:cs="Times New Roman"/>
        </w:rPr>
        <w:t>М.:ТЦ</w:t>
      </w:r>
      <w:proofErr w:type="spellEnd"/>
      <w:r>
        <w:rPr>
          <w:rFonts w:ascii="Times New Roman" w:hAnsi="Times New Roman" w:cs="Times New Roman"/>
        </w:rPr>
        <w:t xml:space="preserve"> Сфера, 2010.-128с.</w:t>
      </w:r>
    </w:p>
    <w:p w:rsidR="00E13D4D" w:rsidRDefault="00E13D4D" w:rsidP="00DE5179">
      <w:pPr>
        <w:pStyle w:val="a3"/>
        <w:numPr>
          <w:ilvl w:val="0"/>
          <w:numId w:val="6"/>
        </w:numPr>
        <w:rPr>
          <w:rFonts w:ascii="Times New Roman" w:hAnsi="Times New Roman" w:cs="Times New Roman"/>
        </w:rPr>
      </w:pPr>
      <w:r>
        <w:rPr>
          <w:rFonts w:ascii="Times New Roman" w:hAnsi="Times New Roman" w:cs="Times New Roman"/>
        </w:rPr>
        <w:t xml:space="preserve">Морозова Л.Д. Педагогическое проектирование в ДОУ. </w:t>
      </w:r>
      <w:r w:rsidRPr="00E13D4D">
        <w:rPr>
          <w:rFonts w:ascii="Times New Roman" w:hAnsi="Times New Roman" w:cs="Times New Roman"/>
        </w:rPr>
        <w:t>/</w:t>
      </w:r>
      <w:r>
        <w:rPr>
          <w:rFonts w:ascii="Times New Roman" w:hAnsi="Times New Roman" w:cs="Times New Roman"/>
        </w:rPr>
        <w:t>Л.Д. Морозова</w:t>
      </w:r>
      <w:r w:rsidRPr="00E13D4D">
        <w:rPr>
          <w:rFonts w:ascii="Times New Roman" w:hAnsi="Times New Roman" w:cs="Times New Roman"/>
        </w:rPr>
        <w:t xml:space="preserve">/ </w:t>
      </w:r>
      <w:r>
        <w:rPr>
          <w:rFonts w:ascii="Times New Roman" w:hAnsi="Times New Roman" w:cs="Times New Roman"/>
        </w:rPr>
        <w:t>Ребенок в детском саду. -2010 №2 – с.7</w:t>
      </w:r>
    </w:p>
    <w:p w:rsidR="00E13D4D" w:rsidRDefault="00E13D4D" w:rsidP="00DE5179">
      <w:pPr>
        <w:pStyle w:val="a3"/>
        <w:numPr>
          <w:ilvl w:val="0"/>
          <w:numId w:val="6"/>
        </w:numPr>
        <w:rPr>
          <w:rFonts w:ascii="Times New Roman" w:hAnsi="Times New Roman" w:cs="Times New Roman"/>
        </w:rPr>
      </w:pPr>
      <w:r>
        <w:rPr>
          <w:rFonts w:ascii="Times New Roman" w:hAnsi="Times New Roman" w:cs="Times New Roman"/>
        </w:rPr>
        <w:t>Окружающий мир: дидактический материал к занятиям</w:t>
      </w:r>
      <w:r w:rsidR="003E19FD">
        <w:rPr>
          <w:rFonts w:ascii="Times New Roman" w:hAnsi="Times New Roman" w:cs="Times New Roman"/>
        </w:rPr>
        <w:t xml:space="preserve"> со старшими дошкольниками</w:t>
      </w:r>
      <w:r w:rsidR="003E19FD" w:rsidRPr="003E19FD">
        <w:rPr>
          <w:rFonts w:ascii="Times New Roman" w:hAnsi="Times New Roman" w:cs="Times New Roman"/>
        </w:rPr>
        <w:t>/</w:t>
      </w:r>
      <w:r w:rsidR="003E19FD">
        <w:rPr>
          <w:rFonts w:ascii="Times New Roman" w:hAnsi="Times New Roman" w:cs="Times New Roman"/>
        </w:rPr>
        <w:t xml:space="preserve"> авт.-сост. О.В. Епифанова. – Волгоград: Учитель, 2008. – 203с.</w:t>
      </w:r>
    </w:p>
    <w:p w:rsidR="003E19FD" w:rsidRDefault="003E19FD" w:rsidP="003E19FD">
      <w:pPr>
        <w:pStyle w:val="a3"/>
        <w:numPr>
          <w:ilvl w:val="0"/>
          <w:numId w:val="6"/>
        </w:numPr>
        <w:rPr>
          <w:rFonts w:ascii="Times New Roman" w:hAnsi="Times New Roman" w:cs="Times New Roman"/>
        </w:rPr>
      </w:pPr>
      <w:proofErr w:type="spellStart"/>
      <w:r>
        <w:rPr>
          <w:rFonts w:ascii="Times New Roman" w:hAnsi="Times New Roman" w:cs="Times New Roman"/>
        </w:rPr>
        <w:t>Патронова</w:t>
      </w:r>
      <w:proofErr w:type="spellEnd"/>
      <w:r>
        <w:rPr>
          <w:rFonts w:ascii="Times New Roman" w:hAnsi="Times New Roman" w:cs="Times New Roman"/>
        </w:rPr>
        <w:t xml:space="preserve"> И. Проектный метод </w:t>
      </w:r>
      <w:r w:rsidRPr="003E19FD">
        <w:rPr>
          <w:rFonts w:ascii="Times New Roman" w:hAnsi="Times New Roman" w:cs="Times New Roman"/>
        </w:rPr>
        <w:t xml:space="preserve">/ </w:t>
      </w:r>
      <w:r>
        <w:rPr>
          <w:rFonts w:ascii="Times New Roman" w:hAnsi="Times New Roman" w:cs="Times New Roman"/>
        </w:rPr>
        <w:t xml:space="preserve">И. </w:t>
      </w:r>
      <w:proofErr w:type="spellStart"/>
      <w:r>
        <w:rPr>
          <w:rFonts w:ascii="Times New Roman" w:hAnsi="Times New Roman" w:cs="Times New Roman"/>
        </w:rPr>
        <w:t>Патронова</w:t>
      </w:r>
      <w:proofErr w:type="spellEnd"/>
      <w:r w:rsidRPr="003E19FD">
        <w:rPr>
          <w:rFonts w:ascii="Times New Roman" w:hAnsi="Times New Roman" w:cs="Times New Roman"/>
        </w:rPr>
        <w:t>//</w:t>
      </w:r>
      <w:r>
        <w:rPr>
          <w:rFonts w:ascii="Times New Roman" w:hAnsi="Times New Roman" w:cs="Times New Roman"/>
        </w:rPr>
        <w:t>Дошкольное воспитание.-2007 №3 – с.81</w:t>
      </w:r>
    </w:p>
    <w:p w:rsidR="003E19FD" w:rsidRPr="003E19FD" w:rsidRDefault="003E19FD" w:rsidP="003E19FD">
      <w:pPr>
        <w:pStyle w:val="a3"/>
        <w:numPr>
          <w:ilvl w:val="0"/>
          <w:numId w:val="6"/>
        </w:numPr>
        <w:rPr>
          <w:rFonts w:ascii="Times New Roman" w:hAnsi="Times New Roman" w:cs="Times New Roman"/>
        </w:rPr>
      </w:pPr>
      <w:r>
        <w:rPr>
          <w:rFonts w:ascii="Times New Roman" w:hAnsi="Times New Roman" w:cs="Times New Roman"/>
        </w:rPr>
        <w:t xml:space="preserve">Проектный метод в деятельности дошкольного учреждения </w:t>
      </w:r>
      <w:r w:rsidRPr="003E19FD">
        <w:rPr>
          <w:rFonts w:ascii="Times New Roman" w:hAnsi="Times New Roman" w:cs="Times New Roman"/>
        </w:rPr>
        <w:t xml:space="preserve">/ </w:t>
      </w:r>
      <w:r>
        <w:rPr>
          <w:rFonts w:ascii="Times New Roman" w:hAnsi="Times New Roman" w:cs="Times New Roman"/>
        </w:rPr>
        <w:t>авт</w:t>
      </w:r>
      <w:proofErr w:type="gramStart"/>
      <w:r>
        <w:rPr>
          <w:rFonts w:ascii="Times New Roman" w:hAnsi="Times New Roman" w:cs="Times New Roman"/>
        </w:rPr>
        <w:t>.с</w:t>
      </w:r>
      <w:proofErr w:type="gramEnd"/>
      <w:r>
        <w:rPr>
          <w:rFonts w:ascii="Times New Roman" w:hAnsi="Times New Roman" w:cs="Times New Roman"/>
        </w:rPr>
        <w:t xml:space="preserve">ост.: Л.С. Киселёва, Т.А. Данилина, Т.С. </w:t>
      </w:r>
      <w:proofErr w:type="spellStart"/>
      <w:r>
        <w:rPr>
          <w:rFonts w:ascii="Times New Roman" w:hAnsi="Times New Roman" w:cs="Times New Roman"/>
        </w:rPr>
        <w:t>Лагода</w:t>
      </w:r>
      <w:proofErr w:type="spellEnd"/>
      <w:r>
        <w:rPr>
          <w:rFonts w:ascii="Times New Roman" w:hAnsi="Times New Roman" w:cs="Times New Roman"/>
        </w:rPr>
        <w:t>, М.Б.Зуйкова. – М.:АРКТИ,2006.-96 с.</w:t>
      </w:r>
    </w:p>
    <w:sectPr w:rsidR="003E19FD" w:rsidRPr="003E19FD" w:rsidSect="00413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B8B"/>
    <w:multiLevelType w:val="hybridMultilevel"/>
    <w:tmpl w:val="4CCE1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76892"/>
    <w:multiLevelType w:val="hybridMultilevel"/>
    <w:tmpl w:val="4C1C1D0C"/>
    <w:lvl w:ilvl="0" w:tplc="BBEA84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3A3"/>
    <w:multiLevelType w:val="hybridMultilevel"/>
    <w:tmpl w:val="CD7E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E37FD"/>
    <w:multiLevelType w:val="hybridMultilevel"/>
    <w:tmpl w:val="DD188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E27FB"/>
    <w:multiLevelType w:val="hybridMultilevel"/>
    <w:tmpl w:val="8A486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B004DE"/>
    <w:multiLevelType w:val="hybridMultilevel"/>
    <w:tmpl w:val="9D30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51CD1"/>
    <w:rsid w:val="000319A8"/>
    <w:rsid w:val="00064A37"/>
    <w:rsid w:val="00072F3A"/>
    <w:rsid w:val="00075563"/>
    <w:rsid w:val="000854D1"/>
    <w:rsid w:val="000A3114"/>
    <w:rsid w:val="000A410F"/>
    <w:rsid w:val="001276DF"/>
    <w:rsid w:val="00135074"/>
    <w:rsid w:val="001819E8"/>
    <w:rsid w:val="0019067A"/>
    <w:rsid w:val="001B3CE3"/>
    <w:rsid w:val="001D3CDE"/>
    <w:rsid w:val="001E2646"/>
    <w:rsid w:val="001F69A1"/>
    <w:rsid w:val="00233625"/>
    <w:rsid w:val="00274096"/>
    <w:rsid w:val="002865DD"/>
    <w:rsid w:val="002B2C25"/>
    <w:rsid w:val="002F35B2"/>
    <w:rsid w:val="00312E46"/>
    <w:rsid w:val="00320671"/>
    <w:rsid w:val="00331328"/>
    <w:rsid w:val="0036153A"/>
    <w:rsid w:val="00397B97"/>
    <w:rsid w:val="003A0D0C"/>
    <w:rsid w:val="003B1F11"/>
    <w:rsid w:val="003C1678"/>
    <w:rsid w:val="003E19FD"/>
    <w:rsid w:val="0041390D"/>
    <w:rsid w:val="00473C93"/>
    <w:rsid w:val="0048652F"/>
    <w:rsid w:val="00493783"/>
    <w:rsid w:val="00496C33"/>
    <w:rsid w:val="005174AF"/>
    <w:rsid w:val="00536C08"/>
    <w:rsid w:val="00552063"/>
    <w:rsid w:val="00554A74"/>
    <w:rsid w:val="00556AE0"/>
    <w:rsid w:val="005D0936"/>
    <w:rsid w:val="005D0D57"/>
    <w:rsid w:val="0062346C"/>
    <w:rsid w:val="00642756"/>
    <w:rsid w:val="0067735B"/>
    <w:rsid w:val="006F72AF"/>
    <w:rsid w:val="007021C4"/>
    <w:rsid w:val="00752CCB"/>
    <w:rsid w:val="00752DD6"/>
    <w:rsid w:val="00766A4E"/>
    <w:rsid w:val="00785B74"/>
    <w:rsid w:val="007D7B5B"/>
    <w:rsid w:val="0080789B"/>
    <w:rsid w:val="008221F8"/>
    <w:rsid w:val="00846376"/>
    <w:rsid w:val="00873A40"/>
    <w:rsid w:val="00885625"/>
    <w:rsid w:val="008A03A9"/>
    <w:rsid w:val="008B34A4"/>
    <w:rsid w:val="008C2114"/>
    <w:rsid w:val="008C3C0D"/>
    <w:rsid w:val="008D03B2"/>
    <w:rsid w:val="008D04AD"/>
    <w:rsid w:val="008E379A"/>
    <w:rsid w:val="008F0FD8"/>
    <w:rsid w:val="009079B1"/>
    <w:rsid w:val="00984F52"/>
    <w:rsid w:val="009A0C32"/>
    <w:rsid w:val="009A0F23"/>
    <w:rsid w:val="00A3556A"/>
    <w:rsid w:val="00A51F3D"/>
    <w:rsid w:val="00A6070F"/>
    <w:rsid w:val="00A66D15"/>
    <w:rsid w:val="00AA1EB1"/>
    <w:rsid w:val="00B25968"/>
    <w:rsid w:val="00B76C4D"/>
    <w:rsid w:val="00B842F0"/>
    <w:rsid w:val="00BB26F6"/>
    <w:rsid w:val="00BC4355"/>
    <w:rsid w:val="00C20682"/>
    <w:rsid w:val="00C93E89"/>
    <w:rsid w:val="00CE7953"/>
    <w:rsid w:val="00D01D9C"/>
    <w:rsid w:val="00D02545"/>
    <w:rsid w:val="00D04937"/>
    <w:rsid w:val="00D44036"/>
    <w:rsid w:val="00D62BB9"/>
    <w:rsid w:val="00D651AA"/>
    <w:rsid w:val="00DA27CD"/>
    <w:rsid w:val="00DD0664"/>
    <w:rsid w:val="00DD7B56"/>
    <w:rsid w:val="00DE5179"/>
    <w:rsid w:val="00DF0E68"/>
    <w:rsid w:val="00E13D4D"/>
    <w:rsid w:val="00E266E7"/>
    <w:rsid w:val="00E442A9"/>
    <w:rsid w:val="00E51CD1"/>
    <w:rsid w:val="00E67063"/>
    <w:rsid w:val="00E6737F"/>
    <w:rsid w:val="00E73E25"/>
    <w:rsid w:val="00E80BEB"/>
    <w:rsid w:val="00E95D6D"/>
    <w:rsid w:val="00F25429"/>
    <w:rsid w:val="00F44AB9"/>
    <w:rsid w:val="00F44B93"/>
    <w:rsid w:val="00F90ECF"/>
    <w:rsid w:val="00FA6CCA"/>
    <w:rsid w:val="00FB73B7"/>
    <w:rsid w:val="00FD3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074"/>
    <w:pPr>
      <w:ind w:left="720"/>
      <w:contextualSpacing/>
    </w:pPr>
  </w:style>
  <w:style w:type="paragraph" w:styleId="a4">
    <w:name w:val="Balloon Text"/>
    <w:basedOn w:val="a"/>
    <w:link w:val="a5"/>
    <w:uiPriority w:val="99"/>
    <w:semiHidden/>
    <w:unhideWhenUsed/>
    <w:rsid w:val="007D7B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B5B"/>
    <w:rPr>
      <w:rFonts w:ascii="Tahoma" w:hAnsi="Tahoma" w:cs="Tahoma"/>
      <w:sz w:val="16"/>
      <w:szCs w:val="16"/>
    </w:rPr>
  </w:style>
  <w:style w:type="table" w:styleId="a6">
    <w:name w:val="Table Grid"/>
    <w:basedOn w:val="a1"/>
    <w:uiPriority w:val="59"/>
    <w:rsid w:val="006F7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8986686">
      <w:bodyDiv w:val="1"/>
      <w:marLeft w:val="0"/>
      <w:marRight w:val="0"/>
      <w:marTop w:val="0"/>
      <w:marBottom w:val="0"/>
      <w:divBdr>
        <w:top w:val="none" w:sz="0" w:space="0" w:color="auto"/>
        <w:left w:val="none" w:sz="0" w:space="0" w:color="auto"/>
        <w:bottom w:val="none" w:sz="0" w:space="0" w:color="auto"/>
        <w:right w:val="none" w:sz="0" w:space="0" w:color="auto"/>
      </w:divBdr>
      <w:divsChild>
        <w:div w:id="582952181">
          <w:marLeft w:val="0"/>
          <w:marRight w:val="0"/>
          <w:marTop w:val="0"/>
          <w:marBottom w:val="0"/>
          <w:divBdr>
            <w:top w:val="none" w:sz="0" w:space="0" w:color="auto"/>
            <w:left w:val="none" w:sz="0" w:space="0" w:color="auto"/>
            <w:bottom w:val="none" w:sz="0" w:space="0" w:color="auto"/>
            <w:right w:val="none" w:sz="0" w:space="0" w:color="auto"/>
          </w:divBdr>
        </w:div>
        <w:div w:id="1474717629">
          <w:marLeft w:val="0"/>
          <w:marRight w:val="0"/>
          <w:marTop w:val="0"/>
          <w:marBottom w:val="0"/>
          <w:divBdr>
            <w:top w:val="none" w:sz="0" w:space="0" w:color="auto"/>
            <w:left w:val="none" w:sz="0" w:space="0" w:color="auto"/>
            <w:bottom w:val="none" w:sz="0" w:space="0" w:color="auto"/>
            <w:right w:val="none" w:sz="0" w:space="0" w:color="auto"/>
          </w:divBdr>
        </w:div>
        <w:div w:id="1571577694">
          <w:marLeft w:val="0"/>
          <w:marRight w:val="0"/>
          <w:marTop w:val="0"/>
          <w:marBottom w:val="0"/>
          <w:divBdr>
            <w:top w:val="none" w:sz="0" w:space="0" w:color="auto"/>
            <w:left w:val="none" w:sz="0" w:space="0" w:color="auto"/>
            <w:bottom w:val="none" w:sz="0" w:space="0" w:color="auto"/>
            <w:right w:val="none" w:sz="0" w:space="0" w:color="auto"/>
          </w:divBdr>
        </w:div>
        <w:div w:id="938030293">
          <w:marLeft w:val="0"/>
          <w:marRight w:val="0"/>
          <w:marTop w:val="0"/>
          <w:marBottom w:val="0"/>
          <w:divBdr>
            <w:top w:val="none" w:sz="0" w:space="0" w:color="auto"/>
            <w:left w:val="none" w:sz="0" w:space="0" w:color="auto"/>
            <w:bottom w:val="none" w:sz="0" w:space="0" w:color="auto"/>
            <w:right w:val="none" w:sz="0" w:space="0" w:color="auto"/>
          </w:divBdr>
        </w:div>
        <w:div w:id="1912110796">
          <w:marLeft w:val="0"/>
          <w:marRight w:val="0"/>
          <w:marTop w:val="0"/>
          <w:marBottom w:val="0"/>
          <w:divBdr>
            <w:top w:val="none" w:sz="0" w:space="0" w:color="auto"/>
            <w:left w:val="none" w:sz="0" w:space="0" w:color="auto"/>
            <w:bottom w:val="none" w:sz="0" w:space="0" w:color="auto"/>
            <w:right w:val="none" w:sz="0" w:space="0" w:color="auto"/>
          </w:divBdr>
        </w:div>
        <w:div w:id="304510999">
          <w:marLeft w:val="0"/>
          <w:marRight w:val="0"/>
          <w:marTop w:val="0"/>
          <w:marBottom w:val="0"/>
          <w:divBdr>
            <w:top w:val="none" w:sz="0" w:space="0" w:color="auto"/>
            <w:left w:val="none" w:sz="0" w:space="0" w:color="auto"/>
            <w:bottom w:val="none" w:sz="0" w:space="0" w:color="auto"/>
            <w:right w:val="none" w:sz="0" w:space="0" w:color="auto"/>
          </w:divBdr>
        </w:div>
        <w:div w:id="1140461070">
          <w:marLeft w:val="0"/>
          <w:marRight w:val="0"/>
          <w:marTop w:val="0"/>
          <w:marBottom w:val="0"/>
          <w:divBdr>
            <w:top w:val="none" w:sz="0" w:space="0" w:color="auto"/>
            <w:left w:val="none" w:sz="0" w:space="0" w:color="auto"/>
            <w:bottom w:val="none" w:sz="0" w:space="0" w:color="auto"/>
            <w:right w:val="none" w:sz="0" w:space="0" w:color="auto"/>
          </w:divBdr>
        </w:div>
        <w:div w:id="874539884">
          <w:marLeft w:val="0"/>
          <w:marRight w:val="0"/>
          <w:marTop w:val="0"/>
          <w:marBottom w:val="0"/>
          <w:divBdr>
            <w:top w:val="none" w:sz="0" w:space="0" w:color="auto"/>
            <w:left w:val="none" w:sz="0" w:space="0" w:color="auto"/>
            <w:bottom w:val="none" w:sz="0" w:space="0" w:color="auto"/>
            <w:right w:val="none" w:sz="0" w:space="0" w:color="auto"/>
          </w:divBdr>
        </w:div>
        <w:div w:id="1174106529">
          <w:marLeft w:val="0"/>
          <w:marRight w:val="0"/>
          <w:marTop w:val="0"/>
          <w:marBottom w:val="0"/>
          <w:divBdr>
            <w:top w:val="none" w:sz="0" w:space="0" w:color="auto"/>
            <w:left w:val="none" w:sz="0" w:space="0" w:color="auto"/>
            <w:bottom w:val="none" w:sz="0" w:space="0" w:color="auto"/>
            <w:right w:val="none" w:sz="0" w:space="0" w:color="auto"/>
          </w:divBdr>
        </w:div>
        <w:div w:id="1222709514">
          <w:marLeft w:val="0"/>
          <w:marRight w:val="0"/>
          <w:marTop w:val="0"/>
          <w:marBottom w:val="0"/>
          <w:divBdr>
            <w:top w:val="none" w:sz="0" w:space="0" w:color="auto"/>
            <w:left w:val="none" w:sz="0" w:space="0" w:color="auto"/>
            <w:bottom w:val="none" w:sz="0" w:space="0" w:color="auto"/>
            <w:right w:val="none" w:sz="0" w:space="0" w:color="auto"/>
          </w:divBdr>
        </w:div>
        <w:div w:id="929659764">
          <w:marLeft w:val="0"/>
          <w:marRight w:val="0"/>
          <w:marTop w:val="0"/>
          <w:marBottom w:val="0"/>
          <w:divBdr>
            <w:top w:val="none" w:sz="0" w:space="0" w:color="auto"/>
            <w:left w:val="none" w:sz="0" w:space="0" w:color="auto"/>
            <w:bottom w:val="none" w:sz="0" w:space="0" w:color="auto"/>
            <w:right w:val="none" w:sz="0" w:space="0" w:color="auto"/>
          </w:divBdr>
        </w:div>
        <w:div w:id="1306468611">
          <w:marLeft w:val="0"/>
          <w:marRight w:val="0"/>
          <w:marTop w:val="0"/>
          <w:marBottom w:val="0"/>
          <w:divBdr>
            <w:top w:val="none" w:sz="0" w:space="0" w:color="auto"/>
            <w:left w:val="none" w:sz="0" w:space="0" w:color="auto"/>
            <w:bottom w:val="none" w:sz="0" w:space="0" w:color="auto"/>
            <w:right w:val="none" w:sz="0" w:space="0" w:color="auto"/>
          </w:divBdr>
        </w:div>
        <w:div w:id="141121180">
          <w:marLeft w:val="0"/>
          <w:marRight w:val="0"/>
          <w:marTop w:val="0"/>
          <w:marBottom w:val="0"/>
          <w:divBdr>
            <w:top w:val="none" w:sz="0" w:space="0" w:color="auto"/>
            <w:left w:val="none" w:sz="0" w:space="0" w:color="auto"/>
            <w:bottom w:val="none" w:sz="0" w:space="0" w:color="auto"/>
            <w:right w:val="none" w:sz="0" w:space="0" w:color="auto"/>
          </w:divBdr>
        </w:div>
        <w:div w:id="1068263961">
          <w:marLeft w:val="0"/>
          <w:marRight w:val="0"/>
          <w:marTop w:val="0"/>
          <w:marBottom w:val="0"/>
          <w:divBdr>
            <w:top w:val="none" w:sz="0" w:space="0" w:color="auto"/>
            <w:left w:val="none" w:sz="0" w:space="0" w:color="auto"/>
            <w:bottom w:val="none" w:sz="0" w:space="0" w:color="auto"/>
            <w:right w:val="none" w:sz="0" w:space="0" w:color="auto"/>
          </w:divBdr>
        </w:div>
        <w:div w:id="1614555412">
          <w:marLeft w:val="0"/>
          <w:marRight w:val="0"/>
          <w:marTop w:val="0"/>
          <w:marBottom w:val="0"/>
          <w:divBdr>
            <w:top w:val="none" w:sz="0" w:space="0" w:color="auto"/>
            <w:left w:val="none" w:sz="0" w:space="0" w:color="auto"/>
            <w:bottom w:val="none" w:sz="0" w:space="0" w:color="auto"/>
            <w:right w:val="none" w:sz="0" w:space="0" w:color="auto"/>
          </w:divBdr>
        </w:div>
        <w:div w:id="1989750570">
          <w:marLeft w:val="0"/>
          <w:marRight w:val="0"/>
          <w:marTop w:val="0"/>
          <w:marBottom w:val="0"/>
          <w:divBdr>
            <w:top w:val="none" w:sz="0" w:space="0" w:color="auto"/>
            <w:left w:val="none" w:sz="0" w:space="0" w:color="auto"/>
            <w:bottom w:val="none" w:sz="0" w:space="0" w:color="auto"/>
            <w:right w:val="none" w:sz="0" w:space="0" w:color="auto"/>
          </w:divBdr>
        </w:div>
        <w:div w:id="212920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3.xml"/><Relationship Id="rId5" Type="http://schemas.openxmlformats.org/officeDocument/2006/relationships/diagramData" Target="diagrams/data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высокий</c:v>
                </c:pt>
              </c:strCache>
            </c:strRef>
          </c:tx>
          <c:dLbls>
            <c:showVal val="1"/>
          </c:dLbls>
          <c:cat>
            <c:strRef>
              <c:f>Лист1!$A$2</c:f>
              <c:strCache>
                <c:ptCount val="1"/>
                <c:pt idx="0">
                  <c:v>уровень развития познавательной активности 2014-2016г</c:v>
                </c:pt>
              </c:strCache>
            </c:strRef>
          </c:cat>
          <c:val>
            <c:numRef>
              <c:f>Лист1!$B$2</c:f>
              <c:numCache>
                <c:formatCode>General</c:formatCode>
                <c:ptCount val="1"/>
                <c:pt idx="0">
                  <c:v>60</c:v>
                </c:pt>
              </c:numCache>
            </c:numRef>
          </c:val>
        </c:ser>
        <c:ser>
          <c:idx val="1"/>
          <c:order val="1"/>
          <c:tx>
            <c:strRef>
              <c:f>Лист1!$C$1</c:f>
              <c:strCache>
                <c:ptCount val="1"/>
                <c:pt idx="0">
                  <c:v>средний</c:v>
                </c:pt>
              </c:strCache>
            </c:strRef>
          </c:tx>
          <c:dLbls>
            <c:showVal val="1"/>
          </c:dLbls>
          <c:cat>
            <c:strRef>
              <c:f>Лист1!$A$2</c:f>
              <c:strCache>
                <c:ptCount val="1"/>
                <c:pt idx="0">
                  <c:v>уровень развития познавательной активности 2014-2016г</c:v>
                </c:pt>
              </c:strCache>
            </c:strRef>
          </c:cat>
          <c:val>
            <c:numRef>
              <c:f>Лист1!$C$2</c:f>
              <c:numCache>
                <c:formatCode>General</c:formatCode>
                <c:ptCount val="1"/>
                <c:pt idx="0">
                  <c:v>40</c:v>
                </c:pt>
              </c:numCache>
            </c:numRef>
          </c:val>
        </c:ser>
        <c:ser>
          <c:idx val="2"/>
          <c:order val="2"/>
          <c:tx>
            <c:strRef>
              <c:f>Лист1!$D$1</c:f>
              <c:strCache>
                <c:ptCount val="1"/>
                <c:pt idx="0">
                  <c:v>низкий</c:v>
                </c:pt>
              </c:strCache>
            </c:strRef>
          </c:tx>
          <c:dLbls>
            <c:showVal val="1"/>
          </c:dLbls>
          <c:cat>
            <c:strRef>
              <c:f>Лист1!$A$2</c:f>
              <c:strCache>
                <c:ptCount val="1"/>
                <c:pt idx="0">
                  <c:v>уровень развития познавательной активности 2014-2016г</c:v>
                </c:pt>
              </c:strCache>
            </c:strRef>
          </c:cat>
          <c:val>
            <c:numRef>
              <c:f>Лист1!$D$2</c:f>
              <c:numCache>
                <c:formatCode>General</c:formatCode>
                <c:ptCount val="1"/>
                <c:pt idx="0">
                  <c:v>0</c:v>
                </c:pt>
              </c:numCache>
            </c:numRef>
          </c:val>
        </c:ser>
        <c:shape val="box"/>
        <c:axId val="96033408"/>
        <c:axId val="96047488"/>
        <c:axId val="0"/>
      </c:bar3DChart>
      <c:catAx>
        <c:axId val="96033408"/>
        <c:scaling>
          <c:orientation val="minMax"/>
        </c:scaling>
        <c:axPos val="b"/>
        <c:tickLblPos val="nextTo"/>
        <c:crossAx val="96047488"/>
        <c:crosses val="autoZero"/>
        <c:auto val="1"/>
        <c:lblAlgn val="ctr"/>
        <c:lblOffset val="100"/>
      </c:catAx>
      <c:valAx>
        <c:axId val="96047488"/>
        <c:scaling>
          <c:orientation val="minMax"/>
        </c:scaling>
        <c:axPos val="l"/>
        <c:majorGridlines/>
        <c:numFmt formatCode="General" sourceLinked="1"/>
        <c:tickLblPos val="nextTo"/>
        <c:crossAx val="9603340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высокий</c:v>
                </c:pt>
              </c:strCache>
            </c:strRef>
          </c:tx>
          <c:dLbls>
            <c:showVal val="1"/>
          </c:dLbls>
          <c:cat>
            <c:strRef>
              <c:f>Лист1!$A$2</c:f>
              <c:strCache>
                <c:ptCount val="1"/>
                <c:pt idx="0">
                  <c:v>уровень развития познавательной активности 2016-2017гг</c:v>
                </c:pt>
              </c:strCache>
            </c:strRef>
          </c:cat>
          <c:val>
            <c:numRef>
              <c:f>Лист1!$B$2</c:f>
              <c:numCache>
                <c:formatCode>General</c:formatCode>
                <c:ptCount val="1"/>
                <c:pt idx="0">
                  <c:v>71</c:v>
                </c:pt>
              </c:numCache>
            </c:numRef>
          </c:val>
        </c:ser>
        <c:ser>
          <c:idx val="1"/>
          <c:order val="1"/>
          <c:tx>
            <c:strRef>
              <c:f>Лист1!$C$1</c:f>
              <c:strCache>
                <c:ptCount val="1"/>
                <c:pt idx="0">
                  <c:v>средний</c:v>
                </c:pt>
              </c:strCache>
            </c:strRef>
          </c:tx>
          <c:dLbls>
            <c:showVal val="1"/>
          </c:dLbls>
          <c:cat>
            <c:strRef>
              <c:f>Лист1!$A$2</c:f>
              <c:strCache>
                <c:ptCount val="1"/>
                <c:pt idx="0">
                  <c:v>уровень развития познавательной активности 2016-2017гг</c:v>
                </c:pt>
              </c:strCache>
            </c:strRef>
          </c:cat>
          <c:val>
            <c:numRef>
              <c:f>Лист1!$C$2</c:f>
              <c:numCache>
                <c:formatCode>General</c:formatCode>
                <c:ptCount val="1"/>
                <c:pt idx="0">
                  <c:v>29</c:v>
                </c:pt>
              </c:numCache>
            </c:numRef>
          </c:val>
        </c:ser>
        <c:ser>
          <c:idx val="2"/>
          <c:order val="2"/>
          <c:tx>
            <c:strRef>
              <c:f>Лист1!$D$1</c:f>
              <c:strCache>
                <c:ptCount val="1"/>
                <c:pt idx="0">
                  <c:v>низкий</c:v>
                </c:pt>
              </c:strCache>
            </c:strRef>
          </c:tx>
          <c:dLbls>
            <c:showVal val="1"/>
          </c:dLbls>
          <c:cat>
            <c:strRef>
              <c:f>Лист1!$A$2</c:f>
              <c:strCache>
                <c:ptCount val="1"/>
                <c:pt idx="0">
                  <c:v>уровень развития познавательной активности 2016-2017гг</c:v>
                </c:pt>
              </c:strCache>
            </c:strRef>
          </c:cat>
          <c:val>
            <c:numRef>
              <c:f>Лист1!$D$2</c:f>
              <c:numCache>
                <c:formatCode>General</c:formatCode>
                <c:ptCount val="1"/>
                <c:pt idx="0">
                  <c:v>0</c:v>
                </c:pt>
              </c:numCache>
            </c:numRef>
          </c:val>
        </c:ser>
        <c:shape val="box"/>
        <c:axId val="93985408"/>
        <c:axId val="95994240"/>
        <c:axId val="0"/>
      </c:bar3DChart>
      <c:catAx>
        <c:axId val="93985408"/>
        <c:scaling>
          <c:orientation val="minMax"/>
        </c:scaling>
        <c:axPos val="b"/>
        <c:tickLblPos val="nextTo"/>
        <c:crossAx val="95994240"/>
        <c:crosses val="autoZero"/>
        <c:auto val="1"/>
        <c:lblAlgn val="ctr"/>
        <c:lblOffset val="100"/>
      </c:catAx>
      <c:valAx>
        <c:axId val="95994240"/>
        <c:scaling>
          <c:orientation val="minMax"/>
        </c:scaling>
        <c:axPos val="l"/>
        <c:majorGridlines/>
        <c:numFmt formatCode="General" sourceLinked="1"/>
        <c:tickLblPos val="nextTo"/>
        <c:crossAx val="939854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2014-2015гг</c:v>
                </c:pt>
              </c:strCache>
            </c:strRef>
          </c:tx>
          <c:dLbls>
            <c:showVal val="1"/>
            <c:showSerName val="1"/>
          </c:dLbls>
          <c:cat>
            <c:strRef>
              <c:f>Лист1!$A$2</c:f>
              <c:strCache>
                <c:ptCount val="1"/>
                <c:pt idx="0">
                  <c:v>итоговая диагностика роста уровня развития познавательной активности</c:v>
                </c:pt>
              </c:strCache>
            </c:strRef>
          </c:cat>
          <c:val>
            <c:numRef>
              <c:f>Лист1!$B$2</c:f>
              <c:numCache>
                <c:formatCode>General</c:formatCode>
                <c:ptCount val="1"/>
                <c:pt idx="0">
                  <c:v>43</c:v>
                </c:pt>
              </c:numCache>
            </c:numRef>
          </c:val>
        </c:ser>
        <c:ser>
          <c:idx val="1"/>
          <c:order val="1"/>
          <c:tx>
            <c:strRef>
              <c:f>Лист1!$C$1</c:f>
              <c:strCache>
                <c:ptCount val="1"/>
                <c:pt idx="0">
                  <c:v>2015-2016гг</c:v>
                </c:pt>
              </c:strCache>
            </c:strRef>
          </c:tx>
          <c:dLbls>
            <c:showVal val="1"/>
            <c:showSerName val="1"/>
          </c:dLbls>
          <c:cat>
            <c:strRef>
              <c:f>Лист1!$A$2</c:f>
              <c:strCache>
                <c:ptCount val="1"/>
                <c:pt idx="0">
                  <c:v>итоговая диагностика роста уровня развития познавательной активности</c:v>
                </c:pt>
              </c:strCache>
            </c:strRef>
          </c:cat>
          <c:val>
            <c:numRef>
              <c:f>Лист1!$C$2</c:f>
              <c:numCache>
                <c:formatCode>General</c:formatCode>
                <c:ptCount val="1"/>
                <c:pt idx="0">
                  <c:v>60</c:v>
                </c:pt>
              </c:numCache>
            </c:numRef>
          </c:val>
        </c:ser>
        <c:ser>
          <c:idx val="2"/>
          <c:order val="2"/>
          <c:tx>
            <c:strRef>
              <c:f>Лист1!$D$1</c:f>
              <c:strCache>
                <c:ptCount val="1"/>
                <c:pt idx="0">
                  <c:v>2016-2017гг</c:v>
                </c:pt>
              </c:strCache>
            </c:strRef>
          </c:tx>
          <c:dLbls>
            <c:showVal val="1"/>
            <c:showSerName val="1"/>
          </c:dLbls>
          <c:cat>
            <c:strRef>
              <c:f>Лист1!$A$2</c:f>
              <c:strCache>
                <c:ptCount val="1"/>
                <c:pt idx="0">
                  <c:v>итоговая диагностика роста уровня развития познавательной активности</c:v>
                </c:pt>
              </c:strCache>
            </c:strRef>
          </c:cat>
          <c:val>
            <c:numRef>
              <c:f>Лист1!$D$2</c:f>
              <c:numCache>
                <c:formatCode>General</c:formatCode>
                <c:ptCount val="1"/>
                <c:pt idx="0">
                  <c:v>71</c:v>
                </c:pt>
              </c:numCache>
            </c:numRef>
          </c:val>
        </c:ser>
        <c:shape val="box"/>
        <c:axId val="96209536"/>
        <c:axId val="96215424"/>
        <c:axId val="0"/>
      </c:bar3DChart>
      <c:catAx>
        <c:axId val="96209536"/>
        <c:scaling>
          <c:orientation val="minMax"/>
        </c:scaling>
        <c:axPos val="b"/>
        <c:tickLblPos val="nextTo"/>
        <c:crossAx val="96215424"/>
        <c:crosses val="autoZero"/>
        <c:auto val="1"/>
        <c:lblAlgn val="ctr"/>
        <c:lblOffset val="100"/>
      </c:catAx>
      <c:valAx>
        <c:axId val="96215424"/>
        <c:scaling>
          <c:orientation val="minMax"/>
        </c:scaling>
        <c:axPos val="l"/>
        <c:majorGridlines/>
        <c:numFmt formatCode="General" sourceLinked="1"/>
        <c:tickLblPos val="nextTo"/>
        <c:crossAx val="96209536"/>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41471C-AF13-4984-B78C-9F56A1E994C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1C58D07A-074F-4DB2-8439-C3B6DB380928}">
      <dgm:prSet phldrT="[Текст]"/>
      <dgm:spPr/>
      <dgm:t>
        <a:bodyPr/>
        <a:lstStyle/>
        <a:p>
          <a:r>
            <a:rPr lang="ru-RU"/>
            <a:t>постановка задачи</a:t>
          </a:r>
        </a:p>
      </dgm:t>
    </dgm:pt>
    <dgm:pt modelId="{E9899D93-240F-4B2F-8FDF-E1C57FA31A71}" type="parTrans" cxnId="{8BDC4CAC-062D-408C-8DE7-428AEFD73E00}">
      <dgm:prSet/>
      <dgm:spPr/>
      <dgm:t>
        <a:bodyPr/>
        <a:lstStyle/>
        <a:p>
          <a:endParaRPr lang="ru-RU"/>
        </a:p>
      </dgm:t>
    </dgm:pt>
    <dgm:pt modelId="{F7A15531-5EFB-4FEF-A356-4C18A2008D31}" type="sibTrans" cxnId="{8BDC4CAC-062D-408C-8DE7-428AEFD73E00}">
      <dgm:prSet/>
      <dgm:spPr/>
      <dgm:t>
        <a:bodyPr/>
        <a:lstStyle/>
        <a:p>
          <a:endParaRPr lang="ru-RU"/>
        </a:p>
      </dgm:t>
    </dgm:pt>
    <dgm:pt modelId="{26262FF0-2A43-4C80-89EA-3F9640F10464}">
      <dgm:prSet phldrT="[Текст]"/>
      <dgm:spPr/>
      <dgm:t>
        <a:bodyPr/>
        <a:lstStyle/>
        <a:p>
          <a:r>
            <a:rPr lang="ru-RU"/>
            <a:t>разработка самого проекта принятого задания</a:t>
          </a:r>
        </a:p>
      </dgm:t>
    </dgm:pt>
    <dgm:pt modelId="{83858F81-33E9-4F3E-BCEC-886957D439C8}" type="parTrans" cxnId="{8F9AEEAA-C9E5-44FE-8B12-79674FD82E82}">
      <dgm:prSet/>
      <dgm:spPr/>
      <dgm:t>
        <a:bodyPr/>
        <a:lstStyle/>
        <a:p>
          <a:endParaRPr lang="ru-RU"/>
        </a:p>
      </dgm:t>
    </dgm:pt>
    <dgm:pt modelId="{2FA819D4-6E68-418E-96B3-628200CCC745}" type="sibTrans" cxnId="{8F9AEEAA-C9E5-44FE-8B12-79674FD82E82}">
      <dgm:prSet/>
      <dgm:spPr/>
      <dgm:t>
        <a:bodyPr/>
        <a:lstStyle/>
        <a:p>
          <a:endParaRPr lang="ru-RU"/>
        </a:p>
      </dgm:t>
    </dgm:pt>
    <dgm:pt modelId="{B9ABB60B-00E0-46EE-83A8-DB2B5E816A7F}">
      <dgm:prSet phldrT="[Текст]"/>
      <dgm:spPr/>
      <dgm:t>
        <a:bodyPr/>
        <a:lstStyle/>
        <a:p>
          <a:r>
            <a:rPr lang="ru-RU"/>
            <a:t>непосредственно трудовая деятельность</a:t>
          </a:r>
        </a:p>
      </dgm:t>
    </dgm:pt>
    <dgm:pt modelId="{1C188945-D8E1-4BCD-BDF6-F48936C02F92}" type="parTrans" cxnId="{63F7D568-10DB-45FD-95A6-78649530A1D9}">
      <dgm:prSet/>
      <dgm:spPr/>
      <dgm:t>
        <a:bodyPr/>
        <a:lstStyle/>
        <a:p>
          <a:endParaRPr lang="ru-RU"/>
        </a:p>
      </dgm:t>
    </dgm:pt>
    <dgm:pt modelId="{1B813E1D-F943-438C-AC61-9B72AB58BC34}" type="sibTrans" cxnId="{63F7D568-10DB-45FD-95A6-78649530A1D9}">
      <dgm:prSet/>
      <dgm:spPr/>
      <dgm:t>
        <a:bodyPr/>
        <a:lstStyle/>
        <a:p>
          <a:endParaRPr lang="ru-RU"/>
        </a:p>
      </dgm:t>
    </dgm:pt>
    <dgm:pt modelId="{701675B9-7EA2-46CB-BB9D-562B7E1ED2B6}">
      <dgm:prSet phldrT="[Текст]"/>
      <dgm:spPr/>
      <dgm:t>
        <a:bodyPr/>
        <a:lstStyle/>
        <a:p>
          <a:r>
            <a:rPr lang="ru-RU"/>
            <a:t>учет проделанной работы</a:t>
          </a:r>
        </a:p>
      </dgm:t>
    </dgm:pt>
    <dgm:pt modelId="{A1D601CA-E2B0-488D-83EC-F4B84C40CBDF}" type="parTrans" cxnId="{C156AF9F-C8D5-4DF4-95F8-A6A200CE9344}">
      <dgm:prSet/>
      <dgm:spPr/>
      <dgm:t>
        <a:bodyPr/>
        <a:lstStyle/>
        <a:p>
          <a:endParaRPr lang="ru-RU"/>
        </a:p>
      </dgm:t>
    </dgm:pt>
    <dgm:pt modelId="{75DB7388-BD77-4A56-8E30-A565A9A01381}" type="sibTrans" cxnId="{C156AF9F-C8D5-4DF4-95F8-A6A200CE9344}">
      <dgm:prSet/>
      <dgm:spPr/>
      <dgm:t>
        <a:bodyPr/>
        <a:lstStyle/>
        <a:p>
          <a:endParaRPr lang="ru-RU"/>
        </a:p>
      </dgm:t>
    </dgm:pt>
    <dgm:pt modelId="{23CD2D42-1228-4DED-80D2-AF0EA86EFB3A}" type="pres">
      <dgm:prSet presAssocID="{F341471C-AF13-4984-B78C-9F56A1E994C4}" presName="hierChild1" presStyleCnt="0">
        <dgm:presLayoutVars>
          <dgm:orgChart val="1"/>
          <dgm:chPref val="1"/>
          <dgm:dir/>
          <dgm:animOne val="branch"/>
          <dgm:animLvl val="lvl"/>
          <dgm:resizeHandles/>
        </dgm:presLayoutVars>
      </dgm:prSet>
      <dgm:spPr/>
      <dgm:t>
        <a:bodyPr/>
        <a:lstStyle/>
        <a:p>
          <a:endParaRPr lang="ru-RU"/>
        </a:p>
      </dgm:t>
    </dgm:pt>
    <dgm:pt modelId="{CF7157BE-9623-40E4-AFA3-43A0C483887D}" type="pres">
      <dgm:prSet presAssocID="{1C58D07A-074F-4DB2-8439-C3B6DB380928}" presName="hierRoot1" presStyleCnt="0">
        <dgm:presLayoutVars>
          <dgm:hierBranch val="init"/>
        </dgm:presLayoutVars>
      </dgm:prSet>
      <dgm:spPr/>
    </dgm:pt>
    <dgm:pt modelId="{80E17D36-0DAA-43D0-94B7-4BFE76B7FA4B}" type="pres">
      <dgm:prSet presAssocID="{1C58D07A-074F-4DB2-8439-C3B6DB380928}" presName="rootComposite1" presStyleCnt="0"/>
      <dgm:spPr/>
    </dgm:pt>
    <dgm:pt modelId="{6CCE48C8-7A37-4F11-834D-C55DAF5EC09F}" type="pres">
      <dgm:prSet presAssocID="{1C58D07A-074F-4DB2-8439-C3B6DB380928}" presName="rootText1" presStyleLbl="node0" presStyleIdx="0" presStyleCnt="1">
        <dgm:presLayoutVars>
          <dgm:chPref val="3"/>
        </dgm:presLayoutVars>
      </dgm:prSet>
      <dgm:spPr/>
      <dgm:t>
        <a:bodyPr/>
        <a:lstStyle/>
        <a:p>
          <a:endParaRPr lang="ru-RU"/>
        </a:p>
      </dgm:t>
    </dgm:pt>
    <dgm:pt modelId="{168718DA-322B-4DFA-9A4B-E6F13E235852}" type="pres">
      <dgm:prSet presAssocID="{1C58D07A-074F-4DB2-8439-C3B6DB380928}" presName="rootConnector1" presStyleLbl="node1" presStyleIdx="0" presStyleCnt="0"/>
      <dgm:spPr/>
      <dgm:t>
        <a:bodyPr/>
        <a:lstStyle/>
        <a:p>
          <a:endParaRPr lang="ru-RU"/>
        </a:p>
      </dgm:t>
    </dgm:pt>
    <dgm:pt modelId="{19000FF3-1061-4A65-8124-5B9F47A1D021}" type="pres">
      <dgm:prSet presAssocID="{1C58D07A-074F-4DB2-8439-C3B6DB380928}" presName="hierChild2" presStyleCnt="0"/>
      <dgm:spPr/>
    </dgm:pt>
    <dgm:pt modelId="{50F0F916-EB3F-4CCF-B4E0-8743AEA68CE4}" type="pres">
      <dgm:prSet presAssocID="{83858F81-33E9-4F3E-BCEC-886957D439C8}" presName="Name37" presStyleLbl="parChTrans1D2" presStyleIdx="0" presStyleCnt="3"/>
      <dgm:spPr/>
      <dgm:t>
        <a:bodyPr/>
        <a:lstStyle/>
        <a:p>
          <a:endParaRPr lang="ru-RU"/>
        </a:p>
      </dgm:t>
    </dgm:pt>
    <dgm:pt modelId="{D8F97C39-87BD-453B-B983-D1CF110AA5C3}" type="pres">
      <dgm:prSet presAssocID="{26262FF0-2A43-4C80-89EA-3F9640F10464}" presName="hierRoot2" presStyleCnt="0">
        <dgm:presLayoutVars>
          <dgm:hierBranch val="init"/>
        </dgm:presLayoutVars>
      </dgm:prSet>
      <dgm:spPr/>
    </dgm:pt>
    <dgm:pt modelId="{DFEA142D-4228-4EBB-96D0-8D1311AD5335}" type="pres">
      <dgm:prSet presAssocID="{26262FF0-2A43-4C80-89EA-3F9640F10464}" presName="rootComposite" presStyleCnt="0"/>
      <dgm:spPr/>
    </dgm:pt>
    <dgm:pt modelId="{A8BC8167-9679-4535-99D2-6315FD704216}" type="pres">
      <dgm:prSet presAssocID="{26262FF0-2A43-4C80-89EA-3F9640F10464}" presName="rootText" presStyleLbl="node2" presStyleIdx="0" presStyleCnt="3">
        <dgm:presLayoutVars>
          <dgm:chPref val="3"/>
        </dgm:presLayoutVars>
      </dgm:prSet>
      <dgm:spPr/>
      <dgm:t>
        <a:bodyPr/>
        <a:lstStyle/>
        <a:p>
          <a:endParaRPr lang="ru-RU"/>
        </a:p>
      </dgm:t>
    </dgm:pt>
    <dgm:pt modelId="{D742C54C-22AA-4EF3-AAB0-363CC292B09A}" type="pres">
      <dgm:prSet presAssocID="{26262FF0-2A43-4C80-89EA-3F9640F10464}" presName="rootConnector" presStyleLbl="node2" presStyleIdx="0" presStyleCnt="3"/>
      <dgm:spPr/>
      <dgm:t>
        <a:bodyPr/>
        <a:lstStyle/>
        <a:p>
          <a:endParaRPr lang="ru-RU"/>
        </a:p>
      </dgm:t>
    </dgm:pt>
    <dgm:pt modelId="{781E83AF-3693-440D-B794-2D9EC2DAF1B1}" type="pres">
      <dgm:prSet presAssocID="{26262FF0-2A43-4C80-89EA-3F9640F10464}" presName="hierChild4" presStyleCnt="0"/>
      <dgm:spPr/>
    </dgm:pt>
    <dgm:pt modelId="{ED7C19E0-8DFE-4250-BA61-64FC7B649372}" type="pres">
      <dgm:prSet presAssocID="{26262FF0-2A43-4C80-89EA-3F9640F10464}" presName="hierChild5" presStyleCnt="0"/>
      <dgm:spPr/>
    </dgm:pt>
    <dgm:pt modelId="{30F33E1C-36A8-4B37-B165-64C3BFAF9841}" type="pres">
      <dgm:prSet presAssocID="{1C188945-D8E1-4BCD-BDF6-F48936C02F92}" presName="Name37" presStyleLbl="parChTrans1D2" presStyleIdx="1" presStyleCnt="3"/>
      <dgm:spPr/>
      <dgm:t>
        <a:bodyPr/>
        <a:lstStyle/>
        <a:p>
          <a:endParaRPr lang="ru-RU"/>
        </a:p>
      </dgm:t>
    </dgm:pt>
    <dgm:pt modelId="{036649A5-0F12-476C-8CA2-ED267B169BB2}" type="pres">
      <dgm:prSet presAssocID="{B9ABB60B-00E0-46EE-83A8-DB2B5E816A7F}" presName="hierRoot2" presStyleCnt="0">
        <dgm:presLayoutVars>
          <dgm:hierBranch val="init"/>
        </dgm:presLayoutVars>
      </dgm:prSet>
      <dgm:spPr/>
    </dgm:pt>
    <dgm:pt modelId="{EA4CF426-0828-476B-8E29-1E67FF540C05}" type="pres">
      <dgm:prSet presAssocID="{B9ABB60B-00E0-46EE-83A8-DB2B5E816A7F}" presName="rootComposite" presStyleCnt="0"/>
      <dgm:spPr/>
    </dgm:pt>
    <dgm:pt modelId="{E47928BC-B9BD-4B60-AE5D-F13BABB56482}" type="pres">
      <dgm:prSet presAssocID="{B9ABB60B-00E0-46EE-83A8-DB2B5E816A7F}" presName="rootText" presStyleLbl="node2" presStyleIdx="1" presStyleCnt="3">
        <dgm:presLayoutVars>
          <dgm:chPref val="3"/>
        </dgm:presLayoutVars>
      </dgm:prSet>
      <dgm:spPr/>
      <dgm:t>
        <a:bodyPr/>
        <a:lstStyle/>
        <a:p>
          <a:endParaRPr lang="ru-RU"/>
        </a:p>
      </dgm:t>
    </dgm:pt>
    <dgm:pt modelId="{E1633B8F-A365-41E2-853C-489043AA2EF0}" type="pres">
      <dgm:prSet presAssocID="{B9ABB60B-00E0-46EE-83A8-DB2B5E816A7F}" presName="rootConnector" presStyleLbl="node2" presStyleIdx="1" presStyleCnt="3"/>
      <dgm:spPr/>
      <dgm:t>
        <a:bodyPr/>
        <a:lstStyle/>
        <a:p>
          <a:endParaRPr lang="ru-RU"/>
        </a:p>
      </dgm:t>
    </dgm:pt>
    <dgm:pt modelId="{44FBC3EE-494B-4DF9-87A8-7C15DAE61BEB}" type="pres">
      <dgm:prSet presAssocID="{B9ABB60B-00E0-46EE-83A8-DB2B5E816A7F}" presName="hierChild4" presStyleCnt="0"/>
      <dgm:spPr/>
    </dgm:pt>
    <dgm:pt modelId="{2C643AC7-129B-41DA-81D1-6A2F71B5978F}" type="pres">
      <dgm:prSet presAssocID="{B9ABB60B-00E0-46EE-83A8-DB2B5E816A7F}" presName="hierChild5" presStyleCnt="0"/>
      <dgm:spPr/>
    </dgm:pt>
    <dgm:pt modelId="{AA9ECABC-15DF-40AA-8D1D-7C0FEEFEFAC4}" type="pres">
      <dgm:prSet presAssocID="{A1D601CA-E2B0-488D-83EC-F4B84C40CBDF}" presName="Name37" presStyleLbl="parChTrans1D2" presStyleIdx="2" presStyleCnt="3"/>
      <dgm:spPr/>
      <dgm:t>
        <a:bodyPr/>
        <a:lstStyle/>
        <a:p>
          <a:endParaRPr lang="ru-RU"/>
        </a:p>
      </dgm:t>
    </dgm:pt>
    <dgm:pt modelId="{9B613199-926A-44F9-B756-3AD12F756D26}" type="pres">
      <dgm:prSet presAssocID="{701675B9-7EA2-46CB-BB9D-562B7E1ED2B6}" presName="hierRoot2" presStyleCnt="0">
        <dgm:presLayoutVars>
          <dgm:hierBranch val="init"/>
        </dgm:presLayoutVars>
      </dgm:prSet>
      <dgm:spPr/>
    </dgm:pt>
    <dgm:pt modelId="{6A79F64A-88E9-4373-BB89-961CA75E19E1}" type="pres">
      <dgm:prSet presAssocID="{701675B9-7EA2-46CB-BB9D-562B7E1ED2B6}" presName="rootComposite" presStyleCnt="0"/>
      <dgm:spPr/>
    </dgm:pt>
    <dgm:pt modelId="{E44DCF0A-D337-41B1-AC20-ADE67612600B}" type="pres">
      <dgm:prSet presAssocID="{701675B9-7EA2-46CB-BB9D-562B7E1ED2B6}" presName="rootText" presStyleLbl="node2" presStyleIdx="2" presStyleCnt="3">
        <dgm:presLayoutVars>
          <dgm:chPref val="3"/>
        </dgm:presLayoutVars>
      </dgm:prSet>
      <dgm:spPr/>
      <dgm:t>
        <a:bodyPr/>
        <a:lstStyle/>
        <a:p>
          <a:endParaRPr lang="ru-RU"/>
        </a:p>
      </dgm:t>
    </dgm:pt>
    <dgm:pt modelId="{7EBBDC14-10E0-4368-8367-E426EF1AFCC2}" type="pres">
      <dgm:prSet presAssocID="{701675B9-7EA2-46CB-BB9D-562B7E1ED2B6}" presName="rootConnector" presStyleLbl="node2" presStyleIdx="2" presStyleCnt="3"/>
      <dgm:spPr/>
      <dgm:t>
        <a:bodyPr/>
        <a:lstStyle/>
        <a:p>
          <a:endParaRPr lang="ru-RU"/>
        </a:p>
      </dgm:t>
    </dgm:pt>
    <dgm:pt modelId="{52BF9231-865F-4FDE-A156-8876DEAE4D22}" type="pres">
      <dgm:prSet presAssocID="{701675B9-7EA2-46CB-BB9D-562B7E1ED2B6}" presName="hierChild4" presStyleCnt="0"/>
      <dgm:spPr/>
    </dgm:pt>
    <dgm:pt modelId="{142ECDB3-2CE9-4813-A440-F945D9229B94}" type="pres">
      <dgm:prSet presAssocID="{701675B9-7EA2-46CB-BB9D-562B7E1ED2B6}" presName="hierChild5" presStyleCnt="0"/>
      <dgm:spPr/>
    </dgm:pt>
    <dgm:pt modelId="{0251CB32-5CF4-40E1-90B3-7D8196E0902B}" type="pres">
      <dgm:prSet presAssocID="{1C58D07A-074F-4DB2-8439-C3B6DB380928}" presName="hierChild3" presStyleCnt="0"/>
      <dgm:spPr/>
    </dgm:pt>
  </dgm:ptLst>
  <dgm:cxnLst>
    <dgm:cxn modelId="{68152F75-C414-4AE5-ADA8-2A837433BB81}" type="presOf" srcId="{A1D601CA-E2B0-488D-83EC-F4B84C40CBDF}" destId="{AA9ECABC-15DF-40AA-8D1D-7C0FEEFEFAC4}" srcOrd="0" destOrd="0" presId="urn:microsoft.com/office/officeart/2005/8/layout/orgChart1"/>
    <dgm:cxn modelId="{8D30832D-E2A9-4AA7-86A9-3E4912AA36EE}" type="presOf" srcId="{83858F81-33E9-4F3E-BCEC-886957D439C8}" destId="{50F0F916-EB3F-4CCF-B4E0-8743AEA68CE4}" srcOrd="0" destOrd="0" presId="urn:microsoft.com/office/officeart/2005/8/layout/orgChart1"/>
    <dgm:cxn modelId="{086B887B-4B08-4DCC-981E-E86691CF6DEE}" type="presOf" srcId="{26262FF0-2A43-4C80-89EA-3F9640F10464}" destId="{D742C54C-22AA-4EF3-AAB0-363CC292B09A}" srcOrd="1" destOrd="0" presId="urn:microsoft.com/office/officeart/2005/8/layout/orgChart1"/>
    <dgm:cxn modelId="{D775C299-7860-47C5-8F5B-9B0B7C1B6BB1}" type="presOf" srcId="{B9ABB60B-00E0-46EE-83A8-DB2B5E816A7F}" destId="{E1633B8F-A365-41E2-853C-489043AA2EF0}" srcOrd="1" destOrd="0" presId="urn:microsoft.com/office/officeart/2005/8/layout/orgChart1"/>
    <dgm:cxn modelId="{85432DCF-3B5A-4FA6-8757-38297B704560}" type="presOf" srcId="{701675B9-7EA2-46CB-BB9D-562B7E1ED2B6}" destId="{7EBBDC14-10E0-4368-8367-E426EF1AFCC2}" srcOrd="1" destOrd="0" presId="urn:microsoft.com/office/officeart/2005/8/layout/orgChart1"/>
    <dgm:cxn modelId="{C30742D8-A7DA-432A-A046-7CD104FD4CE9}" type="presOf" srcId="{1C58D07A-074F-4DB2-8439-C3B6DB380928}" destId="{168718DA-322B-4DFA-9A4B-E6F13E235852}" srcOrd="1" destOrd="0" presId="urn:microsoft.com/office/officeart/2005/8/layout/orgChart1"/>
    <dgm:cxn modelId="{63F7D568-10DB-45FD-95A6-78649530A1D9}" srcId="{1C58D07A-074F-4DB2-8439-C3B6DB380928}" destId="{B9ABB60B-00E0-46EE-83A8-DB2B5E816A7F}" srcOrd="1" destOrd="0" parTransId="{1C188945-D8E1-4BCD-BDF6-F48936C02F92}" sibTransId="{1B813E1D-F943-438C-AC61-9B72AB58BC34}"/>
    <dgm:cxn modelId="{8BDC4CAC-062D-408C-8DE7-428AEFD73E00}" srcId="{F341471C-AF13-4984-B78C-9F56A1E994C4}" destId="{1C58D07A-074F-4DB2-8439-C3B6DB380928}" srcOrd="0" destOrd="0" parTransId="{E9899D93-240F-4B2F-8FDF-E1C57FA31A71}" sibTransId="{F7A15531-5EFB-4FEF-A356-4C18A2008D31}"/>
    <dgm:cxn modelId="{8F9AEEAA-C9E5-44FE-8B12-79674FD82E82}" srcId="{1C58D07A-074F-4DB2-8439-C3B6DB380928}" destId="{26262FF0-2A43-4C80-89EA-3F9640F10464}" srcOrd="0" destOrd="0" parTransId="{83858F81-33E9-4F3E-BCEC-886957D439C8}" sibTransId="{2FA819D4-6E68-418E-96B3-628200CCC745}"/>
    <dgm:cxn modelId="{C156AF9F-C8D5-4DF4-95F8-A6A200CE9344}" srcId="{1C58D07A-074F-4DB2-8439-C3B6DB380928}" destId="{701675B9-7EA2-46CB-BB9D-562B7E1ED2B6}" srcOrd="2" destOrd="0" parTransId="{A1D601CA-E2B0-488D-83EC-F4B84C40CBDF}" sibTransId="{75DB7388-BD77-4A56-8E30-A565A9A01381}"/>
    <dgm:cxn modelId="{036AEE24-AD7B-47DC-9724-FE88903B9235}" type="presOf" srcId="{26262FF0-2A43-4C80-89EA-3F9640F10464}" destId="{A8BC8167-9679-4535-99D2-6315FD704216}" srcOrd="0" destOrd="0" presId="urn:microsoft.com/office/officeart/2005/8/layout/orgChart1"/>
    <dgm:cxn modelId="{62055CC4-A8E9-458A-B824-112997FB0568}" type="presOf" srcId="{1C58D07A-074F-4DB2-8439-C3B6DB380928}" destId="{6CCE48C8-7A37-4F11-834D-C55DAF5EC09F}" srcOrd="0" destOrd="0" presId="urn:microsoft.com/office/officeart/2005/8/layout/orgChart1"/>
    <dgm:cxn modelId="{F7AD44C3-6990-417A-AFEC-7ABF2CFD5F7A}" type="presOf" srcId="{1C188945-D8E1-4BCD-BDF6-F48936C02F92}" destId="{30F33E1C-36A8-4B37-B165-64C3BFAF9841}" srcOrd="0" destOrd="0" presId="urn:microsoft.com/office/officeart/2005/8/layout/orgChart1"/>
    <dgm:cxn modelId="{6C92D3CC-FAE9-4361-96F8-E77833B57454}" type="presOf" srcId="{701675B9-7EA2-46CB-BB9D-562B7E1ED2B6}" destId="{E44DCF0A-D337-41B1-AC20-ADE67612600B}" srcOrd="0" destOrd="0" presId="urn:microsoft.com/office/officeart/2005/8/layout/orgChart1"/>
    <dgm:cxn modelId="{5A72C212-EBE6-4820-A5B1-EF9B130E44CC}" type="presOf" srcId="{F341471C-AF13-4984-B78C-9F56A1E994C4}" destId="{23CD2D42-1228-4DED-80D2-AF0EA86EFB3A}" srcOrd="0" destOrd="0" presId="urn:microsoft.com/office/officeart/2005/8/layout/orgChart1"/>
    <dgm:cxn modelId="{B145D44D-58B3-434F-BBEC-582C40E2BE56}" type="presOf" srcId="{B9ABB60B-00E0-46EE-83A8-DB2B5E816A7F}" destId="{E47928BC-B9BD-4B60-AE5D-F13BABB56482}" srcOrd="0" destOrd="0" presId="urn:microsoft.com/office/officeart/2005/8/layout/orgChart1"/>
    <dgm:cxn modelId="{6BD8F08F-4983-44CC-B758-1BD196A75AF7}" type="presParOf" srcId="{23CD2D42-1228-4DED-80D2-AF0EA86EFB3A}" destId="{CF7157BE-9623-40E4-AFA3-43A0C483887D}" srcOrd="0" destOrd="0" presId="urn:microsoft.com/office/officeart/2005/8/layout/orgChart1"/>
    <dgm:cxn modelId="{35658BE4-C2CF-48D7-B497-34FCE7C9DEF1}" type="presParOf" srcId="{CF7157BE-9623-40E4-AFA3-43A0C483887D}" destId="{80E17D36-0DAA-43D0-94B7-4BFE76B7FA4B}" srcOrd="0" destOrd="0" presId="urn:microsoft.com/office/officeart/2005/8/layout/orgChart1"/>
    <dgm:cxn modelId="{3D0977B6-7794-4BBC-886F-EC92E445D5D8}" type="presParOf" srcId="{80E17D36-0DAA-43D0-94B7-4BFE76B7FA4B}" destId="{6CCE48C8-7A37-4F11-834D-C55DAF5EC09F}" srcOrd="0" destOrd="0" presId="urn:microsoft.com/office/officeart/2005/8/layout/orgChart1"/>
    <dgm:cxn modelId="{BEA5CA47-EF4A-446D-9EF3-6F29B026E47A}" type="presParOf" srcId="{80E17D36-0DAA-43D0-94B7-4BFE76B7FA4B}" destId="{168718DA-322B-4DFA-9A4B-E6F13E235852}" srcOrd="1" destOrd="0" presId="urn:microsoft.com/office/officeart/2005/8/layout/orgChart1"/>
    <dgm:cxn modelId="{C02C06A1-A6D1-436A-BCC6-5AD233E0EF5B}" type="presParOf" srcId="{CF7157BE-9623-40E4-AFA3-43A0C483887D}" destId="{19000FF3-1061-4A65-8124-5B9F47A1D021}" srcOrd="1" destOrd="0" presId="urn:microsoft.com/office/officeart/2005/8/layout/orgChart1"/>
    <dgm:cxn modelId="{03E97A86-BF82-4F38-BA02-D46A0079D398}" type="presParOf" srcId="{19000FF3-1061-4A65-8124-5B9F47A1D021}" destId="{50F0F916-EB3F-4CCF-B4E0-8743AEA68CE4}" srcOrd="0" destOrd="0" presId="urn:microsoft.com/office/officeart/2005/8/layout/orgChart1"/>
    <dgm:cxn modelId="{BB99351F-AFBD-4A76-A372-CD21D9DFBE7C}" type="presParOf" srcId="{19000FF3-1061-4A65-8124-5B9F47A1D021}" destId="{D8F97C39-87BD-453B-B983-D1CF110AA5C3}" srcOrd="1" destOrd="0" presId="urn:microsoft.com/office/officeart/2005/8/layout/orgChart1"/>
    <dgm:cxn modelId="{E96102AB-49B9-40CF-89E4-15CEB0114985}" type="presParOf" srcId="{D8F97C39-87BD-453B-B983-D1CF110AA5C3}" destId="{DFEA142D-4228-4EBB-96D0-8D1311AD5335}" srcOrd="0" destOrd="0" presId="urn:microsoft.com/office/officeart/2005/8/layout/orgChart1"/>
    <dgm:cxn modelId="{878DC167-875B-40BD-84B0-8DC39F15C777}" type="presParOf" srcId="{DFEA142D-4228-4EBB-96D0-8D1311AD5335}" destId="{A8BC8167-9679-4535-99D2-6315FD704216}" srcOrd="0" destOrd="0" presId="urn:microsoft.com/office/officeart/2005/8/layout/orgChart1"/>
    <dgm:cxn modelId="{4F97BFC4-D55B-46C2-8B4E-1BF3E5EAFAE2}" type="presParOf" srcId="{DFEA142D-4228-4EBB-96D0-8D1311AD5335}" destId="{D742C54C-22AA-4EF3-AAB0-363CC292B09A}" srcOrd="1" destOrd="0" presId="urn:microsoft.com/office/officeart/2005/8/layout/orgChart1"/>
    <dgm:cxn modelId="{3F0836CB-0DE4-4693-886A-3707B04A01C4}" type="presParOf" srcId="{D8F97C39-87BD-453B-B983-D1CF110AA5C3}" destId="{781E83AF-3693-440D-B794-2D9EC2DAF1B1}" srcOrd="1" destOrd="0" presId="urn:microsoft.com/office/officeart/2005/8/layout/orgChart1"/>
    <dgm:cxn modelId="{923C9D4A-85BB-4156-8B56-B2191F8DB28F}" type="presParOf" srcId="{D8F97C39-87BD-453B-B983-D1CF110AA5C3}" destId="{ED7C19E0-8DFE-4250-BA61-64FC7B649372}" srcOrd="2" destOrd="0" presId="urn:microsoft.com/office/officeart/2005/8/layout/orgChart1"/>
    <dgm:cxn modelId="{C5D3666A-63B7-4BA8-97C4-341EC19305AB}" type="presParOf" srcId="{19000FF3-1061-4A65-8124-5B9F47A1D021}" destId="{30F33E1C-36A8-4B37-B165-64C3BFAF9841}" srcOrd="2" destOrd="0" presId="urn:microsoft.com/office/officeart/2005/8/layout/orgChart1"/>
    <dgm:cxn modelId="{BEDB34D2-00D4-4456-9CA7-1FCDFE7DB1C8}" type="presParOf" srcId="{19000FF3-1061-4A65-8124-5B9F47A1D021}" destId="{036649A5-0F12-476C-8CA2-ED267B169BB2}" srcOrd="3" destOrd="0" presId="urn:microsoft.com/office/officeart/2005/8/layout/orgChart1"/>
    <dgm:cxn modelId="{D2B440A0-3CCD-4394-AB91-F1C786375818}" type="presParOf" srcId="{036649A5-0F12-476C-8CA2-ED267B169BB2}" destId="{EA4CF426-0828-476B-8E29-1E67FF540C05}" srcOrd="0" destOrd="0" presId="urn:microsoft.com/office/officeart/2005/8/layout/orgChart1"/>
    <dgm:cxn modelId="{108F03A9-41F5-46EB-A4B8-710DE41C3A9C}" type="presParOf" srcId="{EA4CF426-0828-476B-8E29-1E67FF540C05}" destId="{E47928BC-B9BD-4B60-AE5D-F13BABB56482}" srcOrd="0" destOrd="0" presId="urn:microsoft.com/office/officeart/2005/8/layout/orgChart1"/>
    <dgm:cxn modelId="{43A4E645-A07A-4EA9-A501-2F9ED28237A7}" type="presParOf" srcId="{EA4CF426-0828-476B-8E29-1E67FF540C05}" destId="{E1633B8F-A365-41E2-853C-489043AA2EF0}" srcOrd="1" destOrd="0" presId="urn:microsoft.com/office/officeart/2005/8/layout/orgChart1"/>
    <dgm:cxn modelId="{5BAD630F-FD4B-4059-91A2-2AFEC094ED99}" type="presParOf" srcId="{036649A5-0F12-476C-8CA2-ED267B169BB2}" destId="{44FBC3EE-494B-4DF9-87A8-7C15DAE61BEB}" srcOrd="1" destOrd="0" presId="urn:microsoft.com/office/officeart/2005/8/layout/orgChart1"/>
    <dgm:cxn modelId="{7C485285-AD7B-4C1C-B441-F2EA1182DC9B}" type="presParOf" srcId="{036649A5-0F12-476C-8CA2-ED267B169BB2}" destId="{2C643AC7-129B-41DA-81D1-6A2F71B5978F}" srcOrd="2" destOrd="0" presId="urn:microsoft.com/office/officeart/2005/8/layout/orgChart1"/>
    <dgm:cxn modelId="{43622FBA-C3ED-4600-8188-9EFD80869A4D}" type="presParOf" srcId="{19000FF3-1061-4A65-8124-5B9F47A1D021}" destId="{AA9ECABC-15DF-40AA-8D1D-7C0FEEFEFAC4}" srcOrd="4" destOrd="0" presId="urn:microsoft.com/office/officeart/2005/8/layout/orgChart1"/>
    <dgm:cxn modelId="{4813F7A7-A4B9-4A33-87D7-F7DE9C9A2C3A}" type="presParOf" srcId="{19000FF3-1061-4A65-8124-5B9F47A1D021}" destId="{9B613199-926A-44F9-B756-3AD12F756D26}" srcOrd="5" destOrd="0" presId="urn:microsoft.com/office/officeart/2005/8/layout/orgChart1"/>
    <dgm:cxn modelId="{7ADDC26F-1C18-46AD-AB59-29C6FE3AD055}" type="presParOf" srcId="{9B613199-926A-44F9-B756-3AD12F756D26}" destId="{6A79F64A-88E9-4373-BB89-961CA75E19E1}" srcOrd="0" destOrd="0" presId="urn:microsoft.com/office/officeart/2005/8/layout/orgChart1"/>
    <dgm:cxn modelId="{C961CEFA-93D8-4D41-B0B0-4CCE824AB4D6}" type="presParOf" srcId="{6A79F64A-88E9-4373-BB89-961CA75E19E1}" destId="{E44DCF0A-D337-41B1-AC20-ADE67612600B}" srcOrd="0" destOrd="0" presId="urn:microsoft.com/office/officeart/2005/8/layout/orgChart1"/>
    <dgm:cxn modelId="{8375DFC8-6511-4420-AB69-A424AB3ED1CD}" type="presParOf" srcId="{6A79F64A-88E9-4373-BB89-961CA75E19E1}" destId="{7EBBDC14-10E0-4368-8367-E426EF1AFCC2}" srcOrd="1" destOrd="0" presId="urn:microsoft.com/office/officeart/2005/8/layout/orgChart1"/>
    <dgm:cxn modelId="{11B5B390-7520-4384-BA9D-E290E7A72219}" type="presParOf" srcId="{9B613199-926A-44F9-B756-3AD12F756D26}" destId="{52BF9231-865F-4FDE-A156-8876DEAE4D22}" srcOrd="1" destOrd="0" presId="urn:microsoft.com/office/officeart/2005/8/layout/orgChart1"/>
    <dgm:cxn modelId="{98118800-8E7C-402E-9FA7-703880EE2E94}" type="presParOf" srcId="{9B613199-926A-44F9-B756-3AD12F756D26}" destId="{142ECDB3-2CE9-4813-A440-F945D9229B94}" srcOrd="2" destOrd="0" presId="urn:microsoft.com/office/officeart/2005/8/layout/orgChart1"/>
    <dgm:cxn modelId="{F75967FF-F8FD-490C-9347-8256A2C6D0CD}" type="presParOf" srcId="{CF7157BE-9623-40E4-AFA3-43A0C483887D}" destId="{0251CB32-5CF4-40E1-90B3-7D8196E0902B}"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13</Pages>
  <Words>5001</Words>
  <Characters>28510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79</cp:revision>
  <dcterms:created xsi:type="dcterms:W3CDTF">2017-11-01T10:45:00Z</dcterms:created>
  <dcterms:modified xsi:type="dcterms:W3CDTF">2017-11-06T10:00:00Z</dcterms:modified>
</cp:coreProperties>
</file>