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09" w:rsidRDefault="002036CD" w:rsidP="00D87A8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roundrect id="_x0000_s1026" style="position:absolute;margin-left:-54.3pt;margin-top:-22.95pt;width:537pt;height:777pt;z-index:-25165875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  <w:r w:rsidR="00A76A84">
        <w:rPr>
          <w:rFonts w:ascii="Times New Roman" w:hAnsi="Times New Roman" w:cs="Times New Roman"/>
          <w:b/>
          <w:sz w:val="28"/>
        </w:rPr>
        <w:t xml:space="preserve">         </w:t>
      </w:r>
      <w:r w:rsidR="00D87A80">
        <w:rPr>
          <w:rFonts w:ascii="Times New Roman" w:hAnsi="Times New Roman" w:cs="Times New Roman"/>
          <w:b/>
          <w:sz w:val="28"/>
        </w:rPr>
        <w:t xml:space="preserve"> </w:t>
      </w: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1B6CA7" w:rsidRPr="001B6CA7" w:rsidRDefault="001B6CA7" w:rsidP="001B6C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spellStart"/>
      <w:r w:rsidRPr="001B6CA7">
        <w:rPr>
          <w:rFonts w:ascii="Times New Roman" w:hAnsi="Times New Roman" w:cs="Times New Roman"/>
          <w:sz w:val="26"/>
          <w:szCs w:val="26"/>
        </w:rPr>
        <w:t>Нефтеюганское</w:t>
      </w:r>
      <w:proofErr w:type="spellEnd"/>
      <w:r w:rsidRPr="001B6CA7">
        <w:rPr>
          <w:rFonts w:ascii="Times New Roman" w:hAnsi="Times New Roman" w:cs="Times New Roman"/>
          <w:sz w:val="26"/>
          <w:szCs w:val="26"/>
        </w:rPr>
        <w:t xml:space="preserve"> районное муниципальное </w:t>
      </w:r>
    </w:p>
    <w:p w:rsidR="001B6CA7" w:rsidRPr="001B6CA7" w:rsidRDefault="001B6CA7" w:rsidP="001B6C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6CA7">
        <w:rPr>
          <w:rFonts w:ascii="Times New Roman" w:hAnsi="Times New Roman" w:cs="Times New Roman"/>
          <w:sz w:val="26"/>
          <w:szCs w:val="26"/>
        </w:rPr>
        <w:t xml:space="preserve">бюджетное дошкольное образовательное учреждение </w:t>
      </w:r>
    </w:p>
    <w:p w:rsidR="001B6CA7" w:rsidRPr="001B6CA7" w:rsidRDefault="001B6CA7" w:rsidP="001B6C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6CA7">
        <w:rPr>
          <w:rFonts w:ascii="Times New Roman" w:hAnsi="Times New Roman" w:cs="Times New Roman"/>
          <w:sz w:val="26"/>
          <w:szCs w:val="26"/>
        </w:rPr>
        <w:t>«Детский сад «В гостях у сказки»</w:t>
      </w:r>
    </w:p>
    <w:p w:rsidR="001B6CA7" w:rsidRPr="00284187" w:rsidRDefault="001B6CA7" w:rsidP="001B6CA7">
      <w:pPr>
        <w:jc w:val="center"/>
        <w:rPr>
          <w:rFonts w:ascii="Times New Roman" w:hAnsi="Times New Roman" w:cs="Times New Roman"/>
        </w:rPr>
      </w:pPr>
    </w:p>
    <w:p w:rsidR="00002709" w:rsidRDefault="00002709" w:rsidP="001B6CA7">
      <w:pPr>
        <w:tabs>
          <w:tab w:val="left" w:pos="2520"/>
        </w:tabs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Pr="00002709" w:rsidRDefault="00002709" w:rsidP="00D87A80">
      <w:pPr>
        <w:spacing w:after="0"/>
        <w:rPr>
          <w:rFonts w:ascii="Times New Roman" w:hAnsi="Times New Roman" w:cs="Times New Roman"/>
          <w:b/>
          <w:sz w:val="40"/>
        </w:rPr>
      </w:pPr>
    </w:p>
    <w:p w:rsidR="00002709" w:rsidRPr="00002709" w:rsidRDefault="00002709" w:rsidP="000027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002709" w:rsidRPr="00002709" w:rsidRDefault="00002709" w:rsidP="000027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02709">
        <w:rPr>
          <w:rFonts w:ascii="Times New Roman" w:hAnsi="Times New Roman" w:cs="Times New Roman"/>
          <w:b/>
          <w:sz w:val="40"/>
        </w:rPr>
        <w:t xml:space="preserve">Детско-взрослый </w:t>
      </w:r>
      <w:bookmarkStart w:id="0" w:name="_GoBack"/>
      <w:bookmarkEnd w:id="0"/>
      <w:r w:rsidRPr="00002709">
        <w:rPr>
          <w:rFonts w:ascii="Times New Roman" w:hAnsi="Times New Roman" w:cs="Times New Roman"/>
          <w:b/>
          <w:sz w:val="40"/>
        </w:rPr>
        <w:t>проект</w:t>
      </w:r>
    </w:p>
    <w:p w:rsidR="00002709" w:rsidRPr="000E41F6" w:rsidRDefault="00002709" w:rsidP="0000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F6">
        <w:rPr>
          <w:rFonts w:ascii="Times New Roman" w:hAnsi="Times New Roman" w:cs="Times New Roman"/>
          <w:b/>
          <w:sz w:val="28"/>
          <w:szCs w:val="28"/>
        </w:rPr>
        <w:t>«</w:t>
      </w:r>
      <w:r w:rsidR="002036CD" w:rsidRPr="000E41F6">
        <w:rPr>
          <w:rFonts w:ascii="Times New Roman" w:hAnsi="Times New Roman" w:cs="Times New Roman"/>
          <w:sz w:val="26"/>
          <w:szCs w:val="26"/>
        </w:rPr>
        <w:t>«Как хорошо в твоем храме, Святая Троица!»</w:t>
      </w:r>
      <w:r w:rsidR="000E41F6" w:rsidRPr="000E41F6">
        <w:rPr>
          <w:rFonts w:ascii="Times New Roman" w:hAnsi="Times New Roman" w:cs="Times New Roman"/>
          <w:b/>
          <w:sz w:val="28"/>
          <w:szCs w:val="28"/>
        </w:rPr>
        <w:t>»</w:t>
      </w:r>
    </w:p>
    <w:p w:rsidR="00002709" w:rsidRPr="002D2D48" w:rsidRDefault="00002709" w:rsidP="0000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2709" w:rsidRPr="001B6CA7" w:rsidRDefault="00002709" w:rsidP="0000270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B6CA7">
        <w:rPr>
          <w:rFonts w:ascii="Times New Roman" w:hAnsi="Times New Roman" w:cs="Times New Roman"/>
          <w:sz w:val="26"/>
          <w:szCs w:val="26"/>
        </w:rPr>
        <w:t>для детей старшей группы</w:t>
      </w:r>
    </w:p>
    <w:p w:rsidR="00002709" w:rsidRPr="00002709" w:rsidRDefault="002174E6" w:rsidP="0000270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B6CA7">
        <w:rPr>
          <w:rFonts w:ascii="Times New Roman" w:hAnsi="Times New Roman" w:cs="Times New Roman"/>
          <w:sz w:val="26"/>
          <w:szCs w:val="26"/>
        </w:rPr>
        <w:t>2016-2017</w:t>
      </w:r>
      <w:r w:rsidR="00002709" w:rsidRPr="001B6C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2709" w:rsidRPr="001B6CA7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r w:rsidR="00002709" w:rsidRPr="00002709">
        <w:rPr>
          <w:rFonts w:ascii="Times New Roman" w:hAnsi="Times New Roman" w:cs="Times New Roman"/>
          <w:sz w:val="28"/>
        </w:rPr>
        <w:t>.</w:t>
      </w: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Pr="00002709" w:rsidRDefault="00002709" w:rsidP="0000270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02709" w:rsidRPr="001B6CA7" w:rsidRDefault="00002709" w:rsidP="000027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B6CA7">
        <w:rPr>
          <w:rFonts w:ascii="Times New Roman" w:hAnsi="Times New Roman" w:cs="Times New Roman"/>
          <w:sz w:val="26"/>
          <w:szCs w:val="26"/>
        </w:rPr>
        <w:t xml:space="preserve">Подготовила: </w:t>
      </w:r>
    </w:p>
    <w:p w:rsidR="00002709" w:rsidRPr="001B6CA7" w:rsidRDefault="00002709" w:rsidP="000027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1B6CA7">
        <w:rPr>
          <w:rFonts w:ascii="Times New Roman" w:hAnsi="Times New Roman" w:cs="Times New Roman"/>
          <w:sz w:val="26"/>
          <w:szCs w:val="26"/>
        </w:rPr>
        <w:t>Ахмедьянова</w:t>
      </w:r>
      <w:proofErr w:type="spellEnd"/>
      <w:r w:rsidRPr="001B6CA7">
        <w:rPr>
          <w:rFonts w:ascii="Times New Roman" w:hAnsi="Times New Roman" w:cs="Times New Roman"/>
          <w:sz w:val="26"/>
          <w:szCs w:val="26"/>
        </w:rPr>
        <w:t xml:space="preserve"> З.</w:t>
      </w:r>
      <w:r w:rsidR="002174E6" w:rsidRPr="001B6CA7">
        <w:rPr>
          <w:rFonts w:ascii="Times New Roman" w:hAnsi="Times New Roman" w:cs="Times New Roman"/>
          <w:sz w:val="26"/>
          <w:szCs w:val="26"/>
        </w:rPr>
        <w:t>В.</w:t>
      </w:r>
      <w:r w:rsidRPr="001B6CA7">
        <w:rPr>
          <w:rFonts w:ascii="Times New Roman" w:hAnsi="Times New Roman" w:cs="Times New Roman"/>
          <w:sz w:val="26"/>
          <w:szCs w:val="26"/>
        </w:rPr>
        <w:t>, воспитатель</w:t>
      </w: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Default="00002709" w:rsidP="00D87A80">
      <w:pPr>
        <w:spacing w:after="0"/>
        <w:rPr>
          <w:rFonts w:ascii="Times New Roman" w:hAnsi="Times New Roman" w:cs="Times New Roman"/>
          <w:b/>
          <w:sz w:val="28"/>
        </w:rPr>
      </w:pPr>
    </w:p>
    <w:p w:rsidR="00002709" w:rsidRPr="00002709" w:rsidRDefault="00002709" w:rsidP="0000270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2709" w:rsidRPr="00002709" w:rsidRDefault="00002709" w:rsidP="0000270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2709" w:rsidRDefault="00002709" w:rsidP="0000270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B6CA7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1B6CA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B6CA7">
        <w:rPr>
          <w:rFonts w:ascii="Times New Roman" w:hAnsi="Times New Roman" w:cs="Times New Roman"/>
          <w:sz w:val="26"/>
          <w:szCs w:val="26"/>
        </w:rPr>
        <w:t>Пойковский</w:t>
      </w:r>
      <w:proofErr w:type="spellEnd"/>
      <w:r w:rsidRPr="001B6CA7">
        <w:rPr>
          <w:rFonts w:ascii="Times New Roman" w:hAnsi="Times New Roman" w:cs="Times New Roman"/>
          <w:sz w:val="26"/>
          <w:szCs w:val="26"/>
        </w:rPr>
        <w:t>, 2017г.</w:t>
      </w:r>
    </w:p>
    <w:p w:rsidR="000E41F6" w:rsidRPr="001B6CA7" w:rsidRDefault="000E41F6" w:rsidP="0000270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A596D" w:rsidRPr="000E41F6" w:rsidRDefault="00BA596D" w:rsidP="0000270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Тема: </w:t>
      </w:r>
      <w:r w:rsidRPr="000E41F6">
        <w:rPr>
          <w:rFonts w:ascii="Times New Roman" w:hAnsi="Times New Roman" w:cs="Times New Roman"/>
          <w:sz w:val="26"/>
          <w:szCs w:val="26"/>
        </w:rPr>
        <w:t>«</w:t>
      </w:r>
      <w:r w:rsidR="007269B4" w:rsidRPr="000E41F6">
        <w:rPr>
          <w:rFonts w:ascii="Times New Roman" w:hAnsi="Times New Roman" w:cs="Times New Roman"/>
          <w:sz w:val="26"/>
          <w:szCs w:val="26"/>
        </w:rPr>
        <w:t>Как хорошо в твоем храме, Святая Троица</w:t>
      </w:r>
      <w:r w:rsidRPr="000E41F6">
        <w:rPr>
          <w:rFonts w:ascii="Times New Roman" w:hAnsi="Times New Roman" w:cs="Times New Roman"/>
          <w:sz w:val="26"/>
          <w:szCs w:val="26"/>
        </w:rPr>
        <w:t>!»</w:t>
      </w:r>
      <w:r w:rsidR="00657396" w:rsidRPr="000E41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596D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 xml:space="preserve">Возрастная группа: </w:t>
      </w:r>
      <w:r w:rsidR="007269B4" w:rsidRPr="000E41F6">
        <w:rPr>
          <w:rFonts w:ascii="Times New Roman" w:hAnsi="Times New Roman" w:cs="Times New Roman"/>
          <w:sz w:val="26"/>
          <w:szCs w:val="26"/>
        </w:rPr>
        <w:t>старшая</w:t>
      </w:r>
      <w:r w:rsidRPr="000E41F6">
        <w:rPr>
          <w:rFonts w:ascii="Times New Roman" w:hAnsi="Times New Roman" w:cs="Times New Roman"/>
          <w:sz w:val="26"/>
          <w:szCs w:val="26"/>
        </w:rPr>
        <w:t>.</w:t>
      </w:r>
    </w:p>
    <w:p w:rsidR="00BA596D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Тип проекта:</w:t>
      </w:r>
      <w:r w:rsidRPr="000E41F6">
        <w:rPr>
          <w:rFonts w:ascii="Times New Roman" w:hAnsi="Times New Roman" w:cs="Times New Roman"/>
          <w:sz w:val="26"/>
          <w:szCs w:val="26"/>
        </w:rPr>
        <w:t xml:space="preserve"> </w:t>
      </w:r>
      <w:r w:rsidR="00063E75" w:rsidRPr="000E41F6">
        <w:rPr>
          <w:rFonts w:ascii="Times New Roman" w:hAnsi="Times New Roman" w:cs="Times New Roman"/>
          <w:sz w:val="26"/>
          <w:szCs w:val="26"/>
        </w:rPr>
        <w:t>детско-взрослый.</w:t>
      </w:r>
    </w:p>
    <w:p w:rsidR="00BA596D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Вид проекта:</w:t>
      </w:r>
      <w:r w:rsidRPr="000E41F6">
        <w:rPr>
          <w:rFonts w:ascii="Times New Roman" w:hAnsi="Times New Roman" w:cs="Times New Roman"/>
          <w:sz w:val="26"/>
          <w:szCs w:val="26"/>
        </w:rPr>
        <w:t xml:space="preserve"> групповой.</w:t>
      </w:r>
    </w:p>
    <w:p w:rsidR="00BA596D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Продолжительность:</w:t>
      </w:r>
      <w:r w:rsidRPr="000E41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E41F6">
        <w:rPr>
          <w:rFonts w:ascii="Times New Roman" w:hAnsi="Times New Roman" w:cs="Times New Roman"/>
          <w:sz w:val="26"/>
          <w:szCs w:val="26"/>
        </w:rPr>
        <w:t>краткосрочный</w:t>
      </w:r>
      <w:proofErr w:type="gramEnd"/>
      <w:r w:rsidRPr="000E41F6">
        <w:rPr>
          <w:rFonts w:ascii="Times New Roman" w:hAnsi="Times New Roman" w:cs="Times New Roman"/>
          <w:sz w:val="26"/>
          <w:szCs w:val="26"/>
        </w:rPr>
        <w:t xml:space="preserve"> (</w:t>
      </w:r>
      <w:r w:rsidR="007269B4" w:rsidRPr="000E41F6">
        <w:rPr>
          <w:rFonts w:ascii="Times New Roman" w:hAnsi="Times New Roman" w:cs="Times New Roman"/>
          <w:sz w:val="26"/>
          <w:szCs w:val="26"/>
        </w:rPr>
        <w:t>1 неделя</w:t>
      </w:r>
      <w:r w:rsidRPr="000E41F6">
        <w:rPr>
          <w:rFonts w:ascii="Times New Roman" w:hAnsi="Times New Roman" w:cs="Times New Roman"/>
          <w:sz w:val="26"/>
          <w:szCs w:val="26"/>
        </w:rPr>
        <w:t>).</w:t>
      </w:r>
    </w:p>
    <w:p w:rsidR="00BA596D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Участники проекта:</w:t>
      </w:r>
      <w:r w:rsidRPr="000E41F6">
        <w:rPr>
          <w:rFonts w:ascii="Times New Roman" w:hAnsi="Times New Roman" w:cs="Times New Roman"/>
          <w:sz w:val="26"/>
          <w:szCs w:val="26"/>
        </w:rPr>
        <w:t xml:space="preserve"> дети </w:t>
      </w:r>
      <w:r w:rsidR="007269B4" w:rsidRPr="000E41F6">
        <w:rPr>
          <w:rFonts w:ascii="Times New Roman" w:hAnsi="Times New Roman" w:cs="Times New Roman"/>
          <w:sz w:val="26"/>
          <w:szCs w:val="26"/>
        </w:rPr>
        <w:t>старшего</w:t>
      </w:r>
      <w:r w:rsidRPr="000E41F6">
        <w:rPr>
          <w:rFonts w:ascii="Times New Roman" w:hAnsi="Times New Roman" w:cs="Times New Roman"/>
          <w:sz w:val="26"/>
          <w:szCs w:val="26"/>
        </w:rPr>
        <w:t xml:space="preserve"> дошкольного возраста, воспитатели, родител</w:t>
      </w:r>
      <w:r w:rsidR="007F53AE" w:rsidRPr="000E41F6">
        <w:rPr>
          <w:rFonts w:ascii="Times New Roman" w:hAnsi="Times New Roman" w:cs="Times New Roman"/>
          <w:sz w:val="26"/>
          <w:szCs w:val="26"/>
        </w:rPr>
        <w:t>и</w:t>
      </w:r>
      <w:r w:rsidRPr="000E41F6">
        <w:rPr>
          <w:rFonts w:ascii="Times New Roman" w:hAnsi="Times New Roman" w:cs="Times New Roman"/>
          <w:sz w:val="26"/>
          <w:szCs w:val="26"/>
        </w:rPr>
        <w:t>.</w:t>
      </w:r>
    </w:p>
    <w:p w:rsidR="003B1365" w:rsidRPr="000E41F6" w:rsidRDefault="003B1365" w:rsidP="00002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Проблема:</w:t>
      </w:r>
      <w:r w:rsidRPr="000E41F6">
        <w:rPr>
          <w:rFonts w:ascii="Times New Roman" w:hAnsi="Times New Roman" w:cs="Times New Roman"/>
          <w:sz w:val="26"/>
          <w:szCs w:val="26"/>
        </w:rPr>
        <w:t xml:space="preserve"> </w:t>
      </w:r>
      <w:r w:rsidR="007C6328" w:rsidRPr="000E41F6">
        <w:rPr>
          <w:rFonts w:ascii="Times New Roman" w:hAnsi="Times New Roman" w:cs="Times New Roman"/>
          <w:sz w:val="26"/>
          <w:szCs w:val="26"/>
        </w:rPr>
        <w:t>дошкольники</w:t>
      </w:r>
      <w:r w:rsidRPr="000E41F6">
        <w:rPr>
          <w:rFonts w:ascii="Times New Roman" w:hAnsi="Times New Roman" w:cs="Times New Roman"/>
          <w:sz w:val="26"/>
          <w:szCs w:val="26"/>
        </w:rPr>
        <w:t xml:space="preserve"> не </w:t>
      </w:r>
      <w:r w:rsidR="00E5519D" w:rsidRPr="000E41F6">
        <w:rPr>
          <w:rFonts w:ascii="Times New Roman" w:hAnsi="Times New Roman" w:cs="Times New Roman"/>
          <w:sz w:val="26"/>
          <w:szCs w:val="26"/>
        </w:rPr>
        <w:t>имеют  представления о православной культуре.</w:t>
      </w:r>
    </w:p>
    <w:p w:rsidR="00E5519D" w:rsidRPr="000E41F6" w:rsidRDefault="00BA596D" w:rsidP="00002709">
      <w:pPr>
        <w:pStyle w:val="a3"/>
        <w:spacing w:before="0" w:beforeAutospacing="0" w:after="150" w:afterAutospacing="0" w:line="276" w:lineRule="auto"/>
        <w:jc w:val="both"/>
        <w:rPr>
          <w:sz w:val="26"/>
          <w:szCs w:val="26"/>
        </w:rPr>
      </w:pPr>
      <w:r w:rsidRPr="000E41F6">
        <w:rPr>
          <w:b/>
          <w:sz w:val="26"/>
          <w:szCs w:val="26"/>
        </w:rPr>
        <w:t>Актуальность:</w:t>
      </w:r>
      <w:r w:rsidRPr="000E41F6">
        <w:rPr>
          <w:sz w:val="26"/>
          <w:szCs w:val="26"/>
        </w:rPr>
        <w:t xml:space="preserve"> </w:t>
      </w:r>
    </w:p>
    <w:p w:rsidR="00E5519D" w:rsidRPr="000E41F6" w:rsidRDefault="00E5519D" w:rsidP="00002709">
      <w:pPr>
        <w:pStyle w:val="a3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Детство - время развития всех сил человека, как душевных, так и телесных, время приобретения знаний об окружающем мире, время формирования нравственных навыков и привычек. В дошкольном периоде идет активное накопление нравственного опыта, и обращение к духовной жизни начинается также в дошкольном возрасте с нравственного самоопределения и становления самосознания. Систематическое воспитание ребенка с первых лет жизни обеспечивает его адекватное социальное развитие и гармоничное формирование личности. Дошкольник воспринимает, оценивает события и реагирует на них чувством, с помощью которого в подсознании формируется механизм управления привычным поведением и стимулирования поступков.</w:t>
      </w:r>
    </w:p>
    <w:p w:rsidR="00E5519D" w:rsidRPr="000E41F6" w:rsidRDefault="00E5519D" w:rsidP="00002709">
      <w:pPr>
        <w:pStyle w:val="a3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Традиционным для отечественной психологии является рассмотрение развития психики ребёнка в контексте той культуры, которую он воспринимает из своего окружения и в связи с той деятельностью, которая доступна ребёнку в сотрудничестве с взрослым. </w:t>
      </w:r>
    </w:p>
    <w:p w:rsidR="00E5519D" w:rsidRPr="000E41F6" w:rsidRDefault="00E5519D" w:rsidP="00002709">
      <w:pPr>
        <w:pStyle w:val="a3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Российское общество переживает в настоящее время духовно-нравственный кризис. В связи с этим задача духовно-нравственного воспитания подрастающего поколения имеет чрезвычайную значимость; ее, без преувеличения, необходимо осмыслить сегодня как одну из приоритетных.</w:t>
      </w:r>
    </w:p>
    <w:p w:rsidR="007269B4" w:rsidRPr="000E41F6" w:rsidRDefault="00BA596D" w:rsidP="00002709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Цель:</w:t>
      </w:r>
      <w:r w:rsidRPr="000E41F6">
        <w:rPr>
          <w:rFonts w:ascii="Times New Roman" w:hAnsi="Times New Roman" w:cs="Times New Roman"/>
          <w:sz w:val="26"/>
          <w:szCs w:val="26"/>
        </w:rPr>
        <w:t xml:space="preserve"> создать условия для формирования у д</w:t>
      </w:r>
      <w:r w:rsidR="008525BD" w:rsidRPr="000E41F6">
        <w:rPr>
          <w:rFonts w:ascii="Times New Roman" w:hAnsi="Times New Roman" w:cs="Times New Roman"/>
          <w:sz w:val="26"/>
          <w:szCs w:val="26"/>
        </w:rPr>
        <w:t xml:space="preserve">ошкольников </w:t>
      </w:r>
      <w:r w:rsidR="007269B4" w:rsidRPr="000E41F6">
        <w:rPr>
          <w:rFonts w:ascii="Times New Roman" w:hAnsi="Times New Roman" w:cs="Times New Roman"/>
          <w:sz w:val="26"/>
          <w:szCs w:val="26"/>
          <w:shd w:val="clear" w:color="auto" w:fill="FFFFFF"/>
        </w:rPr>
        <w:t>интереса к истории и</w:t>
      </w:r>
      <w:r w:rsidR="00002709" w:rsidRPr="000E41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воспитания</w:t>
      </w:r>
      <w:r w:rsidR="007269B4" w:rsidRPr="000E41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2709" w:rsidRPr="000E41F6">
        <w:rPr>
          <w:rFonts w:ascii="Times New Roman" w:hAnsi="Times New Roman" w:cs="Times New Roman"/>
          <w:sz w:val="26"/>
          <w:szCs w:val="26"/>
        </w:rPr>
        <w:t>православной культуры</w:t>
      </w:r>
      <w:r w:rsidR="008525BD" w:rsidRPr="000E41F6">
        <w:rPr>
          <w:rFonts w:ascii="Times New Roman" w:hAnsi="Times New Roman" w:cs="Times New Roman"/>
          <w:sz w:val="26"/>
          <w:szCs w:val="26"/>
        </w:rPr>
        <w:t>.</w:t>
      </w:r>
    </w:p>
    <w:p w:rsidR="00002709" w:rsidRPr="000E41F6" w:rsidRDefault="00002709" w:rsidP="0000270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2709" w:rsidRPr="000E41F6" w:rsidRDefault="00BA596D" w:rsidP="0000270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7C6328" w:rsidRPr="000E41F6" w:rsidRDefault="00002709" w:rsidP="008525B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в</w:t>
      </w:r>
      <w:r w:rsidR="007C6328" w:rsidRPr="000E41F6">
        <w:rPr>
          <w:sz w:val="26"/>
          <w:szCs w:val="26"/>
        </w:rPr>
        <w:t>оспитывать уважение к нравственным нормам христианской морали. Учить различать добро и зло, любить добро, быть в состоянии творить добро</w:t>
      </w:r>
      <w:r w:rsidRPr="000E41F6">
        <w:rPr>
          <w:sz w:val="26"/>
          <w:szCs w:val="26"/>
        </w:rPr>
        <w:t>;</w:t>
      </w:r>
      <w:r w:rsidR="007C6328" w:rsidRPr="000E41F6">
        <w:rPr>
          <w:sz w:val="26"/>
          <w:szCs w:val="26"/>
        </w:rPr>
        <w:t xml:space="preserve"> </w:t>
      </w:r>
    </w:p>
    <w:p w:rsidR="007C6328" w:rsidRPr="000E41F6" w:rsidRDefault="00002709" w:rsidP="008525B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с</w:t>
      </w:r>
      <w:r w:rsidR="007C6328" w:rsidRPr="000E41F6">
        <w:rPr>
          <w:sz w:val="26"/>
          <w:szCs w:val="26"/>
        </w:rPr>
        <w:t>оздать условия для восприятия целостности картины мира. Формировать чувство любви к Родине на основе изучения национальных культурных традиций. Вызвать интерес к знакомству с храмами, как духовными святынями Отечества, раскрывая значение храма в жизни человека, как действия любви, добра, человечности, единения, воспитывать у детей чувство благоговения к святыням, почтения и любви к родителям и другим людям, учить их бережному отношению к окружающему миру. Развивать способность воспринимать и анализировать литературные произведения, учить выражать чувства, обогащать словарный запас</w:t>
      </w:r>
      <w:r w:rsidRPr="000E41F6">
        <w:rPr>
          <w:sz w:val="26"/>
          <w:szCs w:val="26"/>
        </w:rPr>
        <w:t>;</w:t>
      </w:r>
    </w:p>
    <w:p w:rsidR="007C6328" w:rsidRPr="000E41F6" w:rsidRDefault="00002709" w:rsidP="008525B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sz w:val="26"/>
          <w:szCs w:val="26"/>
        </w:rPr>
      </w:pPr>
      <w:r w:rsidRPr="000E41F6">
        <w:rPr>
          <w:sz w:val="26"/>
          <w:szCs w:val="26"/>
        </w:rPr>
        <w:lastRenderedPageBreak/>
        <w:t>р</w:t>
      </w:r>
      <w:r w:rsidR="007C6328" w:rsidRPr="000E41F6">
        <w:rPr>
          <w:sz w:val="26"/>
          <w:szCs w:val="26"/>
        </w:rPr>
        <w:t>азвивать музыкальную культуру, приобщать к хоровому пению классической, духовной и народной музыке; проводить народные и обрядовые праздники</w:t>
      </w:r>
      <w:r w:rsidRPr="000E41F6">
        <w:rPr>
          <w:sz w:val="26"/>
          <w:szCs w:val="26"/>
        </w:rPr>
        <w:t>;</w:t>
      </w:r>
    </w:p>
    <w:p w:rsidR="007C6328" w:rsidRPr="000E41F6" w:rsidRDefault="00002709" w:rsidP="008525B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о</w:t>
      </w:r>
      <w:r w:rsidR="007C6328" w:rsidRPr="000E41F6">
        <w:rPr>
          <w:sz w:val="26"/>
          <w:szCs w:val="26"/>
        </w:rPr>
        <w:t>существлять целенаправленную работу по физическому вос</w:t>
      </w:r>
      <w:r w:rsidR="007C6328" w:rsidRPr="000E41F6">
        <w:rPr>
          <w:sz w:val="26"/>
          <w:szCs w:val="26"/>
        </w:rPr>
        <w:softHyphen/>
        <w:t>питанию, укреплению воли и выносливости</w:t>
      </w:r>
      <w:r w:rsidRPr="000E41F6">
        <w:rPr>
          <w:sz w:val="26"/>
          <w:szCs w:val="26"/>
        </w:rPr>
        <w:t>;</w:t>
      </w:r>
    </w:p>
    <w:p w:rsidR="008525BD" w:rsidRPr="000E41F6" w:rsidRDefault="00002709" w:rsidP="008525B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sz w:val="26"/>
          <w:szCs w:val="26"/>
        </w:rPr>
      </w:pPr>
      <w:r w:rsidRPr="000E41F6">
        <w:rPr>
          <w:sz w:val="26"/>
          <w:szCs w:val="26"/>
        </w:rPr>
        <w:t>о</w:t>
      </w:r>
      <w:r w:rsidR="007C6328" w:rsidRPr="000E41F6">
        <w:rPr>
          <w:sz w:val="26"/>
          <w:szCs w:val="26"/>
        </w:rPr>
        <w:t>риентировать семью на нравственно-православное воспитание детей (ознакомление родителей с основами православной педагогики и психологии, формировать представление о формах тради</w:t>
      </w:r>
      <w:r w:rsidR="008525BD" w:rsidRPr="000E41F6">
        <w:rPr>
          <w:sz w:val="26"/>
          <w:szCs w:val="26"/>
        </w:rPr>
        <w:t>ционного семейного уклада</w:t>
      </w:r>
      <w:r w:rsidR="007C6328" w:rsidRPr="000E41F6">
        <w:rPr>
          <w:sz w:val="26"/>
          <w:szCs w:val="26"/>
        </w:rPr>
        <w:t>)</w:t>
      </w:r>
      <w:r w:rsidR="008525BD" w:rsidRPr="000E41F6">
        <w:rPr>
          <w:sz w:val="26"/>
          <w:szCs w:val="26"/>
        </w:rPr>
        <w:t>.</w:t>
      </w:r>
    </w:p>
    <w:p w:rsidR="007C6328" w:rsidRPr="000E41F6" w:rsidRDefault="00BA596D" w:rsidP="00002709">
      <w:pPr>
        <w:pStyle w:val="a3"/>
        <w:spacing w:before="0" w:beforeAutospacing="0" w:after="150" w:afterAutospacing="0" w:line="276" w:lineRule="auto"/>
        <w:rPr>
          <w:sz w:val="26"/>
          <w:szCs w:val="26"/>
        </w:rPr>
      </w:pPr>
      <w:r w:rsidRPr="000E41F6">
        <w:rPr>
          <w:b/>
          <w:sz w:val="26"/>
          <w:szCs w:val="26"/>
        </w:rPr>
        <w:t>Предполагаемый результат:</w:t>
      </w:r>
      <w:r w:rsidRPr="000E41F6">
        <w:rPr>
          <w:sz w:val="26"/>
          <w:szCs w:val="26"/>
        </w:rPr>
        <w:t xml:space="preserve"> </w:t>
      </w:r>
    </w:p>
    <w:p w:rsidR="007C6328" w:rsidRPr="000E41F6" w:rsidRDefault="007C6328" w:rsidP="00002709">
      <w:pPr>
        <w:pStyle w:val="a3"/>
        <w:numPr>
          <w:ilvl w:val="0"/>
          <w:numId w:val="20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создание условий для воспитания православной культуры у дошкольников;</w:t>
      </w:r>
    </w:p>
    <w:p w:rsidR="008525BD" w:rsidRPr="000E41F6" w:rsidRDefault="007C6328" w:rsidP="008525BD">
      <w:pPr>
        <w:pStyle w:val="a3"/>
        <w:numPr>
          <w:ilvl w:val="0"/>
          <w:numId w:val="20"/>
        </w:numPr>
        <w:spacing w:before="0" w:beforeAutospacing="0" w:after="150" w:afterAutospacing="0" w:line="276" w:lineRule="auto"/>
        <w:ind w:left="0"/>
        <w:rPr>
          <w:rStyle w:val="c1c4"/>
          <w:sz w:val="26"/>
          <w:szCs w:val="26"/>
        </w:rPr>
      </w:pPr>
      <w:r w:rsidRPr="000E41F6">
        <w:rPr>
          <w:sz w:val="26"/>
          <w:szCs w:val="26"/>
        </w:rPr>
        <w:t>формирование у дошкольников основ нравственного сознания, потребности в духовном самосовершенствовании.</w:t>
      </w:r>
    </w:p>
    <w:p w:rsidR="008525BD" w:rsidRPr="000E41F6" w:rsidRDefault="003B1365" w:rsidP="008525BD">
      <w:pPr>
        <w:spacing w:after="0"/>
        <w:jc w:val="both"/>
        <w:rPr>
          <w:rStyle w:val="c1c4"/>
          <w:rFonts w:ascii="Times New Roman" w:hAnsi="Times New Roman" w:cs="Times New Roman"/>
          <w:bCs/>
          <w:sz w:val="26"/>
          <w:szCs w:val="26"/>
        </w:rPr>
      </w:pPr>
      <w:r w:rsidRPr="000E41F6">
        <w:rPr>
          <w:rStyle w:val="c1c4"/>
          <w:rFonts w:ascii="Times New Roman" w:hAnsi="Times New Roman" w:cs="Times New Roman"/>
          <w:b/>
          <w:bCs/>
          <w:sz w:val="26"/>
          <w:szCs w:val="26"/>
        </w:rPr>
        <w:t xml:space="preserve">Взаимодействие с </w:t>
      </w:r>
      <w:r w:rsidR="00F528B4" w:rsidRPr="000E41F6">
        <w:rPr>
          <w:rStyle w:val="c1c4"/>
          <w:rFonts w:ascii="Times New Roman" w:hAnsi="Times New Roman" w:cs="Times New Roman"/>
          <w:b/>
          <w:bCs/>
          <w:sz w:val="26"/>
          <w:szCs w:val="26"/>
        </w:rPr>
        <w:t>семьей</w:t>
      </w:r>
      <w:r w:rsidRPr="000E41F6">
        <w:rPr>
          <w:rStyle w:val="c1c4"/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индивидуальные консультации в ра</w:t>
      </w:r>
      <w:r w:rsidR="007C6328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м</w:t>
      </w:r>
      <w:r w:rsidRPr="000E41F6">
        <w:rPr>
          <w:rStyle w:val="c1c4"/>
          <w:rFonts w:ascii="Times New Roman" w:hAnsi="Times New Roman" w:cs="Times New Roman"/>
          <w:bCs/>
          <w:sz w:val="26"/>
          <w:szCs w:val="26"/>
        </w:rPr>
        <w:t xml:space="preserve">ках темы проекта по требованию, </w:t>
      </w:r>
      <w:r w:rsidR="00F528B4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анкетирование родителей «</w:t>
      </w:r>
      <w:r w:rsidR="007C6328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Православная культура в нашей семье»</w:t>
      </w:r>
      <w:r w:rsidR="00F0308E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,</w:t>
      </w:r>
      <w:r w:rsidR="00063E75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 xml:space="preserve"> </w:t>
      </w:r>
      <w:r w:rsidR="00063E75" w:rsidRPr="000E41F6">
        <w:rPr>
          <w:rFonts w:ascii="Times New Roman" w:hAnsi="Times New Roman" w:cs="Times New Roman"/>
          <w:sz w:val="26"/>
          <w:szCs w:val="26"/>
        </w:rPr>
        <w:t xml:space="preserve">ознакомление родителей с основами православной педагогики и психологии, </w:t>
      </w:r>
      <w:r w:rsidR="00F0308E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привлеч</w:t>
      </w:r>
      <w:r w:rsidR="008525BD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ение</w:t>
      </w:r>
      <w:r w:rsidR="00F0308E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 xml:space="preserve"> к участию в выставке </w:t>
      </w:r>
      <w:r w:rsidR="007C6328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 xml:space="preserve"> рисунков </w:t>
      </w:r>
      <w:r w:rsidR="00F0308E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«</w:t>
      </w:r>
      <w:r w:rsidR="007C6328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Православный праздник в нашей семье</w:t>
      </w:r>
      <w:r w:rsidR="00F0308E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», рекомендовать детскую художественную литературу для прочтения с детьми в рамках темы проекта</w:t>
      </w:r>
      <w:r w:rsidR="007C6328" w:rsidRPr="000E41F6">
        <w:rPr>
          <w:rStyle w:val="c1c4"/>
          <w:rFonts w:ascii="Times New Roman" w:hAnsi="Times New Roman" w:cs="Times New Roman"/>
          <w:bCs/>
          <w:sz w:val="26"/>
          <w:szCs w:val="26"/>
        </w:rPr>
        <w:t>.</w:t>
      </w:r>
    </w:p>
    <w:p w:rsidR="008525BD" w:rsidRPr="000E41F6" w:rsidRDefault="008525BD" w:rsidP="008525B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25BD" w:rsidRPr="000E41F6" w:rsidRDefault="00BA596D" w:rsidP="008525B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Этапы проектной деятельности:</w:t>
      </w:r>
    </w:p>
    <w:p w:rsidR="00BA596D" w:rsidRPr="000E41F6" w:rsidRDefault="00BA596D" w:rsidP="000027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41F6">
        <w:rPr>
          <w:rFonts w:ascii="Times New Roman" w:hAnsi="Times New Roman" w:cs="Times New Roman"/>
          <w:sz w:val="26"/>
          <w:szCs w:val="26"/>
          <w:u w:val="single"/>
        </w:rPr>
        <w:t>Подготовительный</w:t>
      </w:r>
      <w:r w:rsidR="00255B88" w:rsidRPr="000E41F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255B88" w:rsidRPr="000E41F6" w:rsidRDefault="00255B88" w:rsidP="00002709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1F6">
        <w:rPr>
          <w:rFonts w:ascii="Times New Roman" w:hAnsi="Times New Roman" w:cs="Times New Roman"/>
          <w:i/>
          <w:sz w:val="26"/>
          <w:szCs w:val="26"/>
        </w:rPr>
        <w:t>Выявление проблемы;</w:t>
      </w:r>
    </w:p>
    <w:p w:rsidR="00255B88" w:rsidRPr="000E41F6" w:rsidRDefault="00255B88" w:rsidP="00002709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1F6">
        <w:rPr>
          <w:rFonts w:ascii="Times New Roman" w:hAnsi="Times New Roman" w:cs="Times New Roman"/>
          <w:i/>
          <w:sz w:val="26"/>
          <w:szCs w:val="26"/>
        </w:rPr>
        <w:t>Анализ, подбор и обобщение</w:t>
      </w:r>
      <w:r w:rsidR="00BA596D" w:rsidRPr="000E41F6">
        <w:rPr>
          <w:rFonts w:ascii="Times New Roman" w:hAnsi="Times New Roman" w:cs="Times New Roman"/>
          <w:i/>
          <w:sz w:val="26"/>
          <w:szCs w:val="26"/>
        </w:rPr>
        <w:t xml:space="preserve"> информации, методического обеспечения по теме;</w:t>
      </w:r>
    </w:p>
    <w:p w:rsidR="00BA596D" w:rsidRPr="000E41F6" w:rsidRDefault="00255B88" w:rsidP="00002709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1F6">
        <w:rPr>
          <w:rFonts w:ascii="Times New Roman" w:hAnsi="Times New Roman" w:cs="Times New Roman"/>
          <w:i/>
          <w:sz w:val="26"/>
          <w:szCs w:val="26"/>
        </w:rPr>
        <w:t>Разработка плана реализации проекта;</w:t>
      </w:r>
    </w:p>
    <w:p w:rsidR="00BA596D" w:rsidRPr="000E41F6" w:rsidRDefault="00BA596D" w:rsidP="00002709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1F6">
        <w:rPr>
          <w:rFonts w:ascii="Times New Roman" w:hAnsi="Times New Roman" w:cs="Times New Roman"/>
          <w:i/>
          <w:sz w:val="26"/>
          <w:szCs w:val="26"/>
        </w:rPr>
        <w:t>Организация развивающей предметно-пространственной среды, отражающей тему проекта, создание дидактического материала по теме.</w:t>
      </w:r>
    </w:p>
    <w:p w:rsidR="00BA596D" w:rsidRPr="000E41F6" w:rsidRDefault="00BA596D" w:rsidP="000027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41F6">
        <w:rPr>
          <w:rFonts w:ascii="Times New Roman" w:hAnsi="Times New Roman" w:cs="Times New Roman"/>
          <w:sz w:val="26"/>
          <w:szCs w:val="26"/>
          <w:u w:val="single"/>
        </w:rPr>
        <w:t xml:space="preserve">Основной. Реализация </w:t>
      </w:r>
      <w:r w:rsidR="00255B88" w:rsidRPr="000E41F6">
        <w:rPr>
          <w:rFonts w:ascii="Times New Roman" w:hAnsi="Times New Roman" w:cs="Times New Roman"/>
          <w:sz w:val="26"/>
          <w:szCs w:val="26"/>
          <w:u w:val="single"/>
        </w:rPr>
        <w:t>намеченных мероприятий</w:t>
      </w:r>
      <w:r w:rsidRPr="000E41F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525BD" w:rsidRPr="000E41F6" w:rsidRDefault="008525BD" w:rsidP="008525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5BD" w:rsidRPr="000E41F6" w:rsidRDefault="008525BD" w:rsidP="008525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8525BD" w:rsidRPr="000E41F6" w:rsidTr="008525BD">
        <w:tc>
          <w:tcPr>
            <w:tcW w:w="1101" w:type="dxa"/>
            <w:shd w:val="clear" w:color="auto" w:fill="92CDDC" w:themeFill="accent5" w:themeFillTint="99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недели</w:t>
            </w:r>
          </w:p>
        </w:tc>
        <w:tc>
          <w:tcPr>
            <w:tcW w:w="8646" w:type="dxa"/>
            <w:shd w:val="clear" w:color="auto" w:fill="92CDDC" w:themeFill="accent5" w:themeFillTint="99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 деятельности</w:t>
            </w:r>
          </w:p>
        </w:tc>
      </w:tr>
      <w:tr w:rsidR="008525BD" w:rsidRPr="000E41F6" w:rsidTr="008525BD">
        <w:tc>
          <w:tcPr>
            <w:tcW w:w="1101" w:type="dxa"/>
            <w:vMerge w:val="restart"/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Беседа «Что такое церковь?» с сопровождением мультимедийной презентации.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создать условия для формирования у детей начальных представлений о церкви.</w:t>
            </w:r>
          </w:p>
        </w:tc>
      </w:tr>
      <w:tr w:rsidR="008525BD" w:rsidRPr="000E41F6" w:rsidTr="008525BD"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Сюжетно-ролевая игра «Собираемся в Храм»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продолжать формировать у детей представления о том, что такое «Храм», формировать начальные представления о форме одежды, 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приемлемой для посещения церкви, собора или храма.</w:t>
            </w:r>
          </w:p>
        </w:tc>
      </w:tr>
      <w:tr w:rsidR="008525BD" w:rsidRPr="000E41F6" w:rsidTr="008525BD"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Дидактическая игра «Правда – неправда!» 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Цель: познакомить детей с правилами поведения в церкви.</w:t>
            </w:r>
          </w:p>
        </w:tc>
      </w:tr>
      <w:tr w:rsidR="008525BD" w:rsidRPr="000E41F6" w:rsidTr="008525BD">
        <w:trPr>
          <w:trHeight w:val="1044"/>
        </w:trPr>
        <w:tc>
          <w:tcPr>
            <w:tcW w:w="1101" w:type="dxa"/>
            <w:vMerge w:val="restart"/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Виртуальная экскурсия «</w:t>
            </w:r>
            <w:r w:rsidR="006B423D"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Священные места нашей Родины</w:t>
            </w: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8525BD" w:rsidRPr="000E41F6" w:rsidRDefault="008525BD" w:rsidP="006B42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Цель:</w:t>
            </w:r>
            <w:r w:rsidRPr="000E41F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формировать у детей начальное представление о </w:t>
            </w:r>
            <w:r w:rsidR="006B423D" w:rsidRPr="000E41F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священных местах</w:t>
            </w:r>
            <w:r w:rsidR="004F5438" w:rsidRPr="000E41F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в на</w:t>
            </w:r>
            <w:r w:rsidR="006B423D" w:rsidRPr="000E41F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шей стране. Развивать интерес к православной культуре.</w:t>
            </w:r>
          </w:p>
        </w:tc>
      </w:tr>
      <w:tr w:rsidR="008525BD" w:rsidRPr="000E41F6" w:rsidTr="008525BD">
        <w:trPr>
          <w:trHeight w:val="1471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Рассматривание фотографий с изображениями Храмов.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создать условия для закрепления у детей представлений о внешнем виде Храмов нашей страны, об их отличительных особенностях в отличие от других архитектурных сооружений.</w:t>
            </w:r>
          </w:p>
        </w:tc>
      </w:tr>
      <w:tr w:rsidR="008525BD" w:rsidRPr="000E41F6" w:rsidTr="008525BD">
        <w:trPr>
          <w:trHeight w:val="1112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Чтение детской библии.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1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эмоциональную сферу ребенка, развивать навыки элементарного анализа произведения.</w:t>
            </w:r>
          </w:p>
        </w:tc>
      </w:tr>
      <w:tr w:rsidR="008525BD" w:rsidRPr="000E41F6" w:rsidTr="008525BD">
        <w:trPr>
          <w:trHeight w:val="1103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Беседа «Откуда возник наш Храм?».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детей с историческими фактами появления местного Храма.</w:t>
            </w:r>
          </w:p>
        </w:tc>
      </w:tr>
      <w:tr w:rsidR="008525BD" w:rsidRPr="000E41F6" w:rsidTr="008525BD">
        <w:trPr>
          <w:trHeight w:val="1425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Народная игра «</w:t>
            </w:r>
            <w:proofErr w:type="spellStart"/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Вербохлест</w:t>
            </w:r>
            <w:proofErr w:type="spellEnd"/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создать условия для формирования у детей представлений о том, что такое Вербное воскресенье, какие у него традиции. Развивать двигательную активность детей.</w:t>
            </w:r>
          </w:p>
        </w:tc>
      </w:tr>
      <w:tr w:rsidR="008525BD" w:rsidRPr="000E41F6" w:rsidTr="008525BD">
        <w:trPr>
          <w:trHeight w:val="1348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Сюжетно-ролевая игра «Пасха»</w:t>
            </w:r>
          </w:p>
          <w:p w:rsidR="008525BD" w:rsidRPr="000E41F6" w:rsidRDefault="008525BD" w:rsidP="0000270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воспитывать у детей бережное отношение к традициям русского народа, интерес к православным праздникам; развивать эмоциональную сферу, чувство сопричастности к всенародным праздникам.</w:t>
            </w:r>
          </w:p>
        </w:tc>
      </w:tr>
      <w:tr w:rsidR="008525BD" w:rsidRPr="000E41F6" w:rsidTr="008525BD">
        <w:trPr>
          <w:trHeight w:val="1341"/>
        </w:trPr>
        <w:tc>
          <w:tcPr>
            <w:tcW w:w="1101" w:type="dxa"/>
            <w:vMerge w:val="restart"/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Прослушивание аудиозаписи «Детский церковный хор», «Колыбельные».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снятие эмоционального напряжения у детей, развитие музыкального вкуса, создание условий для положительного микроклимата в группе, положительного отношения к детскому церковному пению.</w:t>
            </w:r>
          </w:p>
        </w:tc>
      </w:tr>
      <w:tr w:rsidR="008525BD" w:rsidRPr="000E41F6" w:rsidTr="008525BD">
        <w:trPr>
          <w:trHeight w:val="1649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Хоровод «Веснянка».</w:t>
            </w:r>
          </w:p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0E41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приобщать детей к истокам русской народной культуры.</w:t>
            </w:r>
          </w:p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Чтение сказок по запросу детей.</w:t>
            </w:r>
          </w:p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создать условия для формирования у детей устойчивых представлений о добре  и зле.</w:t>
            </w:r>
          </w:p>
        </w:tc>
      </w:tr>
      <w:tr w:rsidR="008525BD" w:rsidRPr="000E41F6" w:rsidTr="008525BD">
        <w:tc>
          <w:tcPr>
            <w:tcW w:w="1101" w:type="dxa"/>
            <w:vMerge/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Игра-путешествие «Знакомство с православным календарем».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 xml:space="preserve">  воспитывать у детей понятие о христианском календаре. Развивать любознательность.</w:t>
            </w:r>
          </w:p>
        </w:tc>
      </w:tr>
      <w:tr w:rsidR="008525BD" w:rsidRPr="000E41F6" w:rsidTr="008525BD">
        <w:trPr>
          <w:trHeight w:val="1218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>Беседа «Святая вода».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формировать у детей представления о том, что такое святая вода, почему она так называется, как и для чего используется людьми.</w:t>
            </w:r>
          </w:p>
        </w:tc>
      </w:tr>
      <w:tr w:rsidR="008525BD" w:rsidRPr="000E41F6" w:rsidTr="008525BD">
        <w:trPr>
          <w:trHeight w:val="1218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8646" w:type="dxa"/>
          </w:tcPr>
          <w:p w:rsidR="004F5438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Просмотр детского видеофильма «О храме детям». </w:t>
            </w:r>
          </w:p>
          <w:p w:rsidR="008525BD" w:rsidRPr="000E41F6" w:rsidRDefault="008525BD" w:rsidP="000027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0E41F6">
              <w:rPr>
                <w:rFonts w:ascii="Times New Roman" w:hAnsi="Times New Roman" w:cs="Times New Roman"/>
                <w:sz w:val="26"/>
                <w:szCs w:val="26"/>
              </w:rPr>
              <w:t>познакомить детей с храмовым искусством, иконописью, символикой, внутренним и внешним убранством.</w:t>
            </w:r>
          </w:p>
        </w:tc>
      </w:tr>
      <w:tr w:rsidR="008525BD" w:rsidRPr="000E41F6" w:rsidTr="008525BD">
        <w:trPr>
          <w:trHeight w:val="1218"/>
        </w:trPr>
        <w:tc>
          <w:tcPr>
            <w:tcW w:w="1101" w:type="dxa"/>
            <w:vMerge/>
            <w:vAlign w:val="center"/>
          </w:tcPr>
          <w:p w:rsidR="008525BD" w:rsidRPr="000E41F6" w:rsidRDefault="008525BD" w:rsidP="00002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Музыкальная игра «Колокольный звон»</w:t>
            </w:r>
          </w:p>
          <w:p w:rsidR="008525BD" w:rsidRPr="000E41F6" w:rsidRDefault="008525BD" w:rsidP="0000270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1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Цель:</w:t>
            </w:r>
            <w:r w:rsidRPr="000E41F6">
              <w:rPr>
                <w:rFonts w:ascii="Times New Roman" w:eastAsia="Times New Roman" w:hAnsi="Times New Roman" w:cs="Times New Roman"/>
                <w:sz w:val="26"/>
                <w:szCs w:val="26"/>
              </w:rPr>
              <w:t>  развивать у детей навык восприятия настроений в музыке, учить повторять музыкальный ритмический рисунок, используя подручные музыкальные инструменты.</w:t>
            </w:r>
          </w:p>
        </w:tc>
      </w:tr>
    </w:tbl>
    <w:p w:rsidR="00847608" w:rsidRPr="000E41F6" w:rsidRDefault="00847608" w:rsidP="00002709">
      <w:pPr>
        <w:pStyle w:val="a6"/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:rsidR="00BA596D" w:rsidRPr="000E41F6" w:rsidRDefault="00BA596D" w:rsidP="000027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41F6">
        <w:rPr>
          <w:rFonts w:ascii="Times New Roman" w:hAnsi="Times New Roman" w:cs="Times New Roman"/>
          <w:sz w:val="26"/>
          <w:szCs w:val="26"/>
          <w:u w:val="single"/>
        </w:rPr>
        <w:t>Заключительный. Рефлексия.</w:t>
      </w:r>
    </w:p>
    <w:p w:rsidR="00D87A80" w:rsidRPr="000E41F6" w:rsidRDefault="00D87A80" w:rsidP="00002709">
      <w:pPr>
        <w:pStyle w:val="a6"/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:rsidR="00D87A80" w:rsidRPr="000E41F6" w:rsidRDefault="00D87A80" w:rsidP="00002709">
      <w:pPr>
        <w:pStyle w:val="a6"/>
        <w:spacing w:after="0"/>
        <w:ind w:left="142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>ИТОГОВЫЕ МЕРОПРИЯТИЯ:</w:t>
      </w:r>
    </w:p>
    <w:p w:rsidR="00D87A80" w:rsidRPr="000E41F6" w:rsidRDefault="00D87A80" w:rsidP="00002709">
      <w:pPr>
        <w:pStyle w:val="a6"/>
        <w:spacing w:after="0"/>
        <w:ind w:left="142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5438" w:rsidRPr="000E41F6" w:rsidRDefault="000A63C6" w:rsidP="00002709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41F6">
        <w:rPr>
          <w:rFonts w:ascii="Times New Roman" w:eastAsia="Times New Roman" w:hAnsi="Times New Roman" w:cs="Times New Roman"/>
          <w:b/>
          <w:sz w:val="26"/>
          <w:szCs w:val="26"/>
        </w:rPr>
        <w:t xml:space="preserve">Экскурсия в Храм Святой Троицы. </w:t>
      </w:r>
    </w:p>
    <w:p w:rsidR="000A63C6" w:rsidRPr="000E41F6" w:rsidRDefault="000A63C6" w:rsidP="004F5438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41F6"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Цель: </w:t>
      </w:r>
      <w:r w:rsidRPr="000E41F6">
        <w:rPr>
          <w:rFonts w:ascii="Times New Roman" w:eastAsia="Times New Roman" w:hAnsi="Times New Roman" w:cs="Times New Roman"/>
          <w:sz w:val="26"/>
          <w:szCs w:val="26"/>
        </w:rPr>
        <w:t>развивать кругозор детей путем знакомства с устройством православных храмов и традициями поведения в них.</w:t>
      </w:r>
    </w:p>
    <w:p w:rsidR="004F5438" w:rsidRPr="000E41F6" w:rsidRDefault="00831CD5" w:rsidP="00002709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 xml:space="preserve">Детско-родительская выставка </w:t>
      </w:r>
      <w:r w:rsidR="000A63C6" w:rsidRPr="000E41F6">
        <w:rPr>
          <w:rFonts w:ascii="Times New Roman" w:hAnsi="Times New Roman" w:cs="Times New Roman"/>
          <w:b/>
          <w:sz w:val="26"/>
          <w:szCs w:val="26"/>
        </w:rPr>
        <w:t xml:space="preserve">рисунков «Православный праздник в нашей семье!». </w:t>
      </w:r>
    </w:p>
    <w:p w:rsidR="0038043F" w:rsidRPr="000E41F6" w:rsidRDefault="000A63C6" w:rsidP="004F5438">
      <w:pPr>
        <w:pStyle w:val="a6"/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41F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0E41F6">
        <w:rPr>
          <w:rFonts w:ascii="Times New Roman" w:hAnsi="Times New Roman" w:cs="Times New Roman"/>
          <w:sz w:val="26"/>
          <w:szCs w:val="26"/>
        </w:rPr>
        <w:t>создать условия для закрепления детско-</w:t>
      </w:r>
      <w:r w:rsidR="000E41F6" w:rsidRPr="000E41F6">
        <w:rPr>
          <w:rFonts w:ascii="Times New Roman" w:hAnsi="Times New Roman" w:cs="Times New Roman"/>
          <w:sz w:val="26"/>
          <w:szCs w:val="26"/>
        </w:rPr>
        <w:t>родительских</w:t>
      </w:r>
      <w:r w:rsidRPr="000E41F6">
        <w:rPr>
          <w:rFonts w:ascii="Times New Roman" w:hAnsi="Times New Roman" w:cs="Times New Roman"/>
          <w:sz w:val="26"/>
          <w:szCs w:val="26"/>
        </w:rPr>
        <w:t xml:space="preserve"> связей, приобщение семей воспитанников к православным традициям русского народа.</w:t>
      </w:r>
    </w:p>
    <w:p w:rsidR="008525BD" w:rsidRDefault="008525BD" w:rsidP="000027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25BD" w:rsidRPr="00002709" w:rsidRDefault="008525BD" w:rsidP="000027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6328" w:rsidRPr="000E41F6" w:rsidRDefault="007C6328" w:rsidP="00002709">
      <w:pPr>
        <w:pStyle w:val="a3"/>
        <w:spacing w:before="0" w:beforeAutospacing="0" w:after="150" w:afterAutospacing="0" w:line="276" w:lineRule="auto"/>
        <w:jc w:val="center"/>
        <w:rPr>
          <w:sz w:val="26"/>
          <w:szCs w:val="26"/>
        </w:rPr>
      </w:pPr>
      <w:r w:rsidRPr="000E41F6">
        <w:rPr>
          <w:b/>
          <w:bCs/>
          <w:sz w:val="26"/>
          <w:szCs w:val="26"/>
        </w:rPr>
        <w:t>СПИСОК ЛИТЕРАТУРЫ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tabs>
          <w:tab w:val="clear" w:pos="720"/>
        </w:tabs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Алексий II. В духе целомудрия и чистоты (воспитания детей). М., 2000.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proofErr w:type="spellStart"/>
      <w:r w:rsidRPr="000E41F6">
        <w:rPr>
          <w:sz w:val="26"/>
          <w:szCs w:val="26"/>
        </w:rPr>
        <w:t>Арапович</w:t>
      </w:r>
      <w:proofErr w:type="spellEnd"/>
      <w:r w:rsidRPr="000E41F6">
        <w:rPr>
          <w:sz w:val="26"/>
          <w:szCs w:val="26"/>
        </w:rPr>
        <w:t xml:space="preserve"> Б., </w:t>
      </w:r>
      <w:proofErr w:type="spellStart"/>
      <w:r w:rsidRPr="000E41F6">
        <w:rPr>
          <w:sz w:val="26"/>
          <w:szCs w:val="26"/>
        </w:rPr>
        <w:t>Мател</w:t>
      </w:r>
      <w:proofErr w:type="spellEnd"/>
      <w:r w:rsidRPr="000E41F6">
        <w:rPr>
          <w:sz w:val="26"/>
          <w:szCs w:val="26"/>
        </w:rPr>
        <w:t xml:space="preserve"> В. Детская библия. - М., 2009.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Баранов А. Двенадцать праздников церкви. - М., 2009.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Бородина А.В. Мы и наша культура. - М., 2009.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Георгиева Т.С. Христианство и русская культура. - М.: ВЛАДОС, 2008.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r w:rsidRPr="000E41F6">
        <w:rPr>
          <w:sz w:val="26"/>
          <w:szCs w:val="26"/>
        </w:rPr>
        <w:t>Зеньковский В.В. Педагогика. - Клин: Христианская жизнь, 2002.</w:t>
      </w:r>
    </w:p>
    <w:p w:rsidR="007C6328" w:rsidRPr="000E41F6" w:rsidRDefault="007C6328" w:rsidP="00002709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proofErr w:type="spellStart"/>
      <w:r w:rsidRPr="000E41F6">
        <w:rPr>
          <w:sz w:val="26"/>
          <w:szCs w:val="26"/>
        </w:rPr>
        <w:t>Мень</w:t>
      </w:r>
      <w:proofErr w:type="spellEnd"/>
      <w:r w:rsidRPr="000E41F6">
        <w:rPr>
          <w:sz w:val="26"/>
          <w:szCs w:val="26"/>
        </w:rPr>
        <w:t xml:space="preserve"> О. Культура и духовное восхождение. - М., 1992.</w:t>
      </w:r>
    </w:p>
    <w:p w:rsidR="007C6328" w:rsidRPr="000E41F6" w:rsidRDefault="007C6328" w:rsidP="000E41F6">
      <w:pPr>
        <w:pStyle w:val="a3"/>
        <w:numPr>
          <w:ilvl w:val="0"/>
          <w:numId w:val="21"/>
        </w:numPr>
        <w:spacing w:before="0" w:beforeAutospacing="0" w:after="150" w:afterAutospacing="0" w:line="276" w:lineRule="auto"/>
        <w:ind w:left="0"/>
        <w:rPr>
          <w:sz w:val="26"/>
          <w:szCs w:val="26"/>
        </w:rPr>
      </w:pPr>
      <w:proofErr w:type="spellStart"/>
      <w:r w:rsidRPr="000E41F6">
        <w:rPr>
          <w:sz w:val="26"/>
          <w:szCs w:val="26"/>
        </w:rPr>
        <w:t>Потаповская</w:t>
      </w:r>
      <w:proofErr w:type="spellEnd"/>
      <w:r w:rsidRPr="000E41F6">
        <w:rPr>
          <w:sz w:val="26"/>
          <w:szCs w:val="26"/>
        </w:rPr>
        <w:t xml:space="preserve"> О.М. Программа духовно-нравственного воспитания дошкольников. - М., 2009.</w:t>
      </w:r>
    </w:p>
    <w:p w:rsidR="000E41F6" w:rsidRDefault="000E41F6" w:rsidP="000E41F6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</w:p>
    <w:p w:rsidR="000E41F6" w:rsidRDefault="000E41F6" w:rsidP="000E41F6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</w:p>
    <w:p w:rsidR="000E41F6" w:rsidRDefault="000E41F6" w:rsidP="000E41F6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</w:p>
    <w:p w:rsidR="000E41F6" w:rsidRDefault="000E41F6" w:rsidP="000E41F6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</w:p>
    <w:p w:rsidR="000E41F6" w:rsidRDefault="000E41F6" w:rsidP="000E41F6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672904" cy="2743200"/>
            <wp:effectExtent l="0" t="0" r="0" b="0"/>
            <wp:docPr id="2" name="Рисунок 2" descr="D:\Desktop\image-0-02-04-4829f326ac27b95f5be9274d839212404cebe1937eed6ff6f01ec11f63bad2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age-0-02-04-4829f326ac27b95f5be9274d839212404cebe1937eed6ff6f01ec11f63bad23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771" cy="274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8D837B2" wp14:editId="19DD9549">
            <wp:extent cx="3793068" cy="2133600"/>
            <wp:effectExtent l="0" t="0" r="0" b="0"/>
            <wp:docPr id="1" name="Рисунок 1" descr="D:\Desktop\IMG-201704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-2017042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042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F6" w:rsidRDefault="000E41F6" w:rsidP="000E41F6"/>
    <w:p w:rsidR="000E41F6" w:rsidRPr="000E41F6" w:rsidRDefault="000E41F6" w:rsidP="000E41F6">
      <w:r>
        <w:rPr>
          <w:noProof/>
        </w:rPr>
        <w:drawing>
          <wp:inline distT="0" distB="0" distL="0" distR="0">
            <wp:extent cx="2676525" cy="3568700"/>
            <wp:effectExtent l="0" t="0" r="0" b="0"/>
            <wp:docPr id="3" name="Рисунок 3" descr="D:\Desktop\IMG_20170420_10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MG_20170420_1058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33" cy="357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1F6" w:rsidRPr="000E41F6" w:rsidSect="0055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B1C"/>
    <w:multiLevelType w:val="hybridMultilevel"/>
    <w:tmpl w:val="9118DFB6"/>
    <w:lvl w:ilvl="0" w:tplc="E50A6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937"/>
    <w:multiLevelType w:val="multilevel"/>
    <w:tmpl w:val="8C5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E33CB"/>
    <w:multiLevelType w:val="hybridMultilevel"/>
    <w:tmpl w:val="0DF8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FD7"/>
    <w:multiLevelType w:val="hybridMultilevel"/>
    <w:tmpl w:val="28C44E00"/>
    <w:lvl w:ilvl="0" w:tplc="D2B054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71C2"/>
    <w:multiLevelType w:val="multilevel"/>
    <w:tmpl w:val="D1E6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62658"/>
    <w:multiLevelType w:val="multilevel"/>
    <w:tmpl w:val="BFE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69"/>
    <w:multiLevelType w:val="hybridMultilevel"/>
    <w:tmpl w:val="ADF6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A0F0E"/>
    <w:multiLevelType w:val="hybridMultilevel"/>
    <w:tmpl w:val="F32C9254"/>
    <w:lvl w:ilvl="0" w:tplc="079E8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C4225"/>
    <w:multiLevelType w:val="hybridMultilevel"/>
    <w:tmpl w:val="76FE4824"/>
    <w:lvl w:ilvl="0" w:tplc="E0D62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B150A"/>
    <w:multiLevelType w:val="hybridMultilevel"/>
    <w:tmpl w:val="162CE976"/>
    <w:lvl w:ilvl="0" w:tplc="D5F0FA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8C75BCE"/>
    <w:multiLevelType w:val="hybridMultilevel"/>
    <w:tmpl w:val="71D45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197942"/>
    <w:multiLevelType w:val="multilevel"/>
    <w:tmpl w:val="64F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94E24"/>
    <w:multiLevelType w:val="hybridMultilevel"/>
    <w:tmpl w:val="1EF27BE8"/>
    <w:lvl w:ilvl="0" w:tplc="E2046C6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8574DAA"/>
    <w:multiLevelType w:val="hybridMultilevel"/>
    <w:tmpl w:val="8FFADBF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E85EAF"/>
    <w:multiLevelType w:val="hybridMultilevel"/>
    <w:tmpl w:val="A3463E4E"/>
    <w:lvl w:ilvl="0" w:tplc="9EB2AD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B2C7ED7"/>
    <w:multiLevelType w:val="hybridMultilevel"/>
    <w:tmpl w:val="5DDAC730"/>
    <w:lvl w:ilvl="0" w:tplc="8A4036A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66A22D2F"/>
    <w:multiLevelType w:val="hybridMultilevel"/>
    <w:tmpl w:val="CECE4296"/>
    <w:lvl w:ilvl="0" w:tplc="9DFEB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B02A4D"/>
    <w:multiLevelType w:val="multilevel"/>
    <w:tmpl w:val="0FC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54C06"/>
    <w:multiLevelType w:val="multilevel"/>
    <w:tmpl w:val="974E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226B0"/>
    <w:multiLevelType w:val="multilevel"/>
    <w:tmpl w:val="D468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36104C"/>
    <w:multiLevelType w:val="hybridMultilevel"/>
    <w:tmpl w:val="0A40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15"/>
  </w:num>
  <w:num w:numId="6">
    <w:abstractNumId w:val="12"/>
  </w:num>
  <w:num w:numId="7">
    <w:abstractNumId w:val="16"/>
  </w:num>
  <w:num w:numId="8">
    <w:abstractNumId w:val="20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14"/>
  </w:num>
  <w:num w:numId="14">
    <w:abstractNumId w:val="8"/>
  </w:num>
  <w:num w:numId="15">
    <w:abstractNumId w:val="3"/>
  </w:num>
  <w:num w:numId="16">
    <w:abstractNumId w:val="0"/>
  </w:num>
  <w:num w:numId="17">
    <w:abstractNumId w:val="4"/>
  </w:num>
  <w:num w:numId="18">
    <w:abstractNumId w:val="17"/>
  </w:num>
  <w:num w:numId="19">
    <w:abstractNumId w:val="18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8043F"/>
    <w:rsid w:val="00002709"/>
    <w:rsid w:val="0002438D"/>
    <w:rsid w:val="00063E75"/>
    <w:rsid w:val="00070486"/>
    <w:rsid w:val="000A63C6"/>
    <w:rsid w:val="000D4ADC"/>
    <w:rsid w:val="000E41F6"/>
    <w:rsid w:val="000F3012"/>
    <w:rsid w:val="00183818"/>
    <w:rsid w:val="001B6CA7"/>
    <w:rsid w:val="002036CD"/>
    <w:rsid w:val="002174E6"/>
    <w:rsid w:val="00255B88"/>
    <w:rsid w:val="002A188C"/>
    <w:rsid w:val="00305B38"/>
    <w:rsid w:val="003201F2"/>
    <w:rsid w:val="00376D95"/>
    <w:rsid w:val="003803B8"/>
    <w:rsid w:val="0038043F"/>
    <w:rsid w:val="003A381E"/>
    <w:rsid w:val="003B1365"/>
    <w:rsid w:val="004938E2"/>
    <w:rsid w:val="004D79D4"/>
    <w:rsid w:val="004E3F20"/>
    <w:rsid w:val="004F5438"/>
    <w:rsid w:val="00556721"/>
    <w:rsid w:val="005D5F4A"/>
    <w:rsid w:val="00643CB8"/>
    <w:rsid w:val="00657396"/>
    <w:rsid w:val="006B423D"/>
    <w:rsid w:val="006E1CA6"/>
    <w:rsid w:val="006F4541"/>
    <w:rsid w:val="007013E4"/>
    <w:rsid w:val="007269B4"/>
    <w:rsid w:val="007300E9"/>
    <w:rsid w:val="0074143B"/>
    <w:rsid w:val="0076565C"/>
    <w:rsid w:val="00767A79"/>
    <w:rsid w:val="007C5C07"/>
    <w:rsid w:val="007C6328"/>
    <w:rsid w:val="007F53AE"/>
    <w:rsid w:val="00822519"/>
    <w:rsid w:val="008229FF"/>
    <w:rsid w:val="00831CD5"/>
    <w:rsid w:val="008322F1"/>
    <w:rsid w:val="00847608"/>
    <w:rsid w:val="0084777D"/>
    <w:rsid w:val="008525BD"/>
    <w:rsid w:val="00891789"/>
    <w:rsid w:val="008D1F13"/>
    <w:rsid w:val="00900447"/>
    <w:rsid w:val="0090551A"/>
    <w:rsid w:val="00906E54"/>
    <w:rsid w:val="00943753"/>
    <w:rsid w:val="00946585"/>
    <w:rsid w:val="00954D41"/>
    <w:rsid w:val="0099592E"/>
    <w:rsid w:val="009D0F29"/>
    <w:rsid w:val="009E19D6"/>
    <w:rsid w:val="009E5E38"/>
    <w:rsid w:val="00A5781F"/>
    <w:rsid w:val="00A76A84"/>
    <w:rsid w:val="00A840FA"/>
    <w:rsid w:val="00B01BB9"/>
    <w:rsid w:val="00B3411A"/>
    <w:rsid w:val="00BA596D"/>
    <w:rsid w:val="00BD51A8"/>
    <w:rsid w:val="00BE175D"/>
    <w:rsid w:val="00C052CB"/>
    <w:rsid w:val="00C27E33"/>
    <w:rsid w:val="00C5006C"/>
    <w:rsid w:val="00CB25EC"/>
    <w:rsid w:val="00CF5B33"/>
    <w:rsid w:val="00D423C2"/>
    <w:rsid w:val="00D7237C"/>
    <w:rsid w:val="00D879A6"/>
    <w:rsid w:val="00D87A80"/>
    <w:rsid w:val="00E507C0"/>
    <w:rsid w:val="00E5519D"/>
    <w:rsid w:val="00EB663D"/>
    <w:rsid w:val="00EC5354"/>
    <w:rsid w:val="00EF4B89"/>
    <w:rsid w:val="00F0308E"/>
    <w:rsid w:val="00F528B4"/>
    <w:rsid w:val="00F66A26"/>
    <w:rsid w:val="00FD51AF"/>
    <w:rsid w:val="00FD6CDA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21"/>
  </w:style>
  <w:style w:type="paragraph" w:styleId="3">
    <w:name w:val="heading 3"/>
    <w:basedOn w:val="a"/>
    <w:link w:val="30"/>
    <w:uiPriority w:val="9"/>
    <w:qFormat/>
    <w:rsid w:val="00380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4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8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043F"/>
    <w:rPr>
      <w:b/>
      <w:bCs/>
    </w:rPr>
  </w:style>
  <w:style w:type="character" w:customStyle="1" w:styleId="apple-converted-space">
    <w:name w:val="apple-converted-space"/>
    <w:basedOn w:val="a0"/>
    <w:rsid w:val="00B01BB9"/>
  </w:style>
  <w:style w:type="character" w:styleId="a5">
    <w:name w:val="Hyperlink"/>
    <w:basedOn w:val="a0"/>
    <w:uiPriority w:val="99"/>
    <w:semiHidden/>
    <w:unhideWhenUsed/>
    <w:rsid w:val="00B01B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596D"/>
    <w:pPr>
      <w:ind w:left="720"/>
      <w:contextualSpacing/>
    </w:pPr>
  </w:style>
  <w:style w:type="table" w:styleId="a7">
    <w:name w:val="Table Grid"/>
    <w:basedOn w:val="a1"/>
    <w:uiPriority w:val="59"/>
    <w:rsid w:val="00BA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c4">
    <w:name w:val="c1 c4"/>
    <w:basedOn w:val="a0"/>
    <w:rsid w:val="009E5E38"/>
  </w:style>
  <w:style w:type="character" w:customStyle="1" w:styleId="c2c4">
    <w:name w:val="c2 c4"/>
    <w:basedOn w:val="a0"/>
    <w:rsid w:val="009E5E38"/>
  </w:style>
  <w:style w:type="paragraph" w:customStyle="1" w:styleId="c5c13">
    <w:name w:val="c5 c13"/>
    <w:basedOn w:val="a"/>
    <w:rsid w:val="009E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c12">
    <w:name w:val="c34 c12"/>
    <w:basedOn w:val="a"/>
    <w:rsid w:val="009E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29">
    <w:name w:val="c12 c29"/>
    <w:basedOn w:val="a"/>
    <w:rsid w:val="009E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3">
    <w:name w:val="c27 c13"/>
    <w:basedOn w:val="a"/>
    <w:rsid w:val="009E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ветлая заливка1"/>
    <w:basedOn w:val="a1"/>
    <w:uiPriority w:val="60"/>
    <w:rsid w:val="00831C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4">
    <w:name w:val="c4"/>
    <w:basedOn w:val="a"/>
    <w:rsid w:val="000F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F3012"/>
  </w:style>
  <w:style w:type="paragraph" w:customStyle="1" w:styleId="c17">
    <w:name w:val="c17"/>
    <w:basedOn w:val="a"/>
    <w:rsid w:val="000F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5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4D41"/>
  </w:style>
  <w:style w:type="character" w:customStyle="1" w:styleId="c0">
    <w:name w:val="c0"/>
    <w:basedOn w:val="a0"/>
    <w:rsid w:val="00954D41"/>
  </w:style>
  <w:style w:type="character" w:customStyle="1" w:styleId="c5">
    <w:name w:val="c5"/>
    <w:basedOn w:val="a0"/>
    <w:rsid w:val="008D1F13"/>
  </w:style>
  <w:style w:type="paragraph" w:customStyle="1" w:styleId="c2">
    <w:name w:val="c2"/>
    <w:basedOn w:val="a"/>
    <w:rsid w:val="008D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D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D1F13"/>
  </w:style>
  <w:style w:type="character" w:styleId="a8">
    <w:name w:val="Emphasis"/>
    <w:basedOn w:val="a0"/>
    <w:uiPriority w:val="20"/>
    <w:qFormat/>
    <w:rsid w:val="00D423C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E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8586-9B22-4FBF-AB9B-3EB94650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User</cp:lastModifiedBy>
  <cp:revision>11</cp:revision>
  <cp:lastPrinted>2017-10-16T05:21:00Z</cp:lastPrinted>
  <dcterms:created xsi:type="dcterms:W3CDTF">2017-10-15T14:32:00Z</dcterms:created>
  <dcterms:modified xsi:type="dcterms:W3CDTF">2017-10-30T14:27:00Z</dcterms:modified>
</cp:coreProperties>
</file>