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2C" w:rsidRDefault="00C6482C" w:rsidP="00C648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A53" w:rsidRDefault="00173CC2" w:rsidP="00C648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Фольклор – как основа всестороннего развития дошкольников.</w:t>
      </w:r>
    </w:p>
    <w:p w:rsidR="00871AE4" w:rsidRDefault="00871AE4" w:rsidP="005E64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памяти – нет традиций,                                                                                                           Без традиций – нет культуры,                                                                                                    Без культуры нет воспитания,                                                                                                                        Без воспитания – нет духовности</w:t>
      </w:r>
      <w:r w:rsidR="00D55C3F">
        <w:rPr>
          <w:rFonts w:ascii="Times New Roman" w:hAnsi="Times New Roman" w:cs="Times New Roman"/>
          <w:sz w:val="28"/>
          <w:szCs w:val="28"/>
        </w:rPr>
        <w:t>…</w:t>
      </w:r>
    </w:p>
    <w:p w:rsidR="00D55C3F" w:rsidRDefault="00D55C3F" w:rsidP="00871A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Г.Н.Волков</w:t>
      </w:r>
    </w:p>
    <w:p w:rsidR="00591494" w:rsidRPr="001E38DF" w:rsidRDefault="00591494" w:rsidP="003307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Фольклор </w:t>
      </w:r>
      <w:proofErr w:type="gramStart"/>
      <w:r w:rsidRPr="001E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E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англ. </w:t>
      </w:r>
      <w:r w:rsidRPr="001E38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folklore</w:t>
      </w:r>
      <w:r w:rsidRPr="001E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«народная мудрость»)- народное творчество, чаще всего устное; художественная коллективная творческая деятельность народа, отражающая его жизнь, воззрения, идеалы; создаваемые народом и бытующие в народных массах поэзия</w:t>
      </w:r>
      <w:r w:rsidR="000E4CC7" w:rsidRPr="001E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предания, песни, частушки, сказки, эпос), народная музыка (песни, инструментальные наигрыши и пьесы), театр ( драмы, сатирические пьесы, кукольный театр), танец, архитектура, изобразительное и декоративно – прикладное искусство.</w:t>
      </w:r>
    </w:p>
    <w:p w:rsidR="000E384F" w:rsidRDefault="00665A54" w:rsidP="00330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54">
        <w:rPr>
          <w:rFonts w:ascii="Times New Roman" w:hAnsi="Times New Roman" w:cs="Times New Roman"/>
          <w:sz w:val="28"/>
          <w:szCs w:val="28"/>
        </w:rPr>
        <w:t>Каждый народ</w:t>
      </w:r>
      <w:r>
        <w:rPr>
          <w:rFonts w:ascii="Times New Roman" w:hAnsi="Times New Roman" w:cs="Times New Roman"/>
          <w:sz w:val="28"/>
          <w:szCs w:val="28"/>
        </w:rPr>
        <w:t xml:space="preserve"> имеет национальную культуру</w:t>
      </w:r>
      <w:r w:rsidR="00E5049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древнейших времен люди выражали в фольклоре взгляды на жизнь, природу, человека. Задолго до педагогических теорий наши предки стремились воспитать молодежь, основываясь на своем жизненном опыте.</w:t>
      </w:r>
      <w:r w:rsidR="00A1637B">
        <w:rPr>
          <w:rFonts w:ascii="Times New Roman" w:hAnsi="Times New Roman" w:cs="Times New Roman"/>
          <w:sz w:val="28"/>
          <w:szCs w:val="28"/>
        </w:rPr>
        <w:t xml:space="preserve"> Народное творчество золотой нитью сшив</w:t>
      </w:r>
      <w:r w:rsidR="00A1637B" w:rsidRPr="00E50497">
        <w:rPr>
          <w:rFonts w:ascii="Times New Roman" w:hAnsi="Times New Roman" w:cs="Times New Roman"/>
          <w:sz w:val="28"/>
          <w:szCs w:val="28"/>
        </w:rPr>
        <w:t>а</w:t>
      </w:r>
      <w:r w:rsidR="00CF4DE4" w:rsidRPr="00E50497">
        <w:rPr>
          <w:rFonts w:ascii="Times New Roman" w:hAnsi="Times New Roman" w:cs="Times New Roman"/>
          <w:sz w:val="28"/>
          <w:szCs w:val="28"/>
        </w:rPr>
        <w:t xml:space="preserve">ло </w:t>
      </w:r>
      <w:r w:rsidR="00A1637B">
        <w:rPr>
          <w:rFonts w:ascii="Times New Roman" w:hAnsi="Times New Roman" w:cs="Times New Roman"/>
          <w:sz w:val="28"/>
          <w:szCs w:val="28"/>
        </w:rPr>
        <w:t xml:space="preserve"> временные эпохи, являясь основой духовной, эстетической культуры. </w:t>
      </w:r>
      <w:r w:rsidR="00FB5872">
        <w:rPr>
          <w:rFonts w:ascii="Times New Roman" w:hAnsi="Times New Roman" w:cs="Times New Roman"/>
          <w:sz w:val="28"/>
          <w:szCs w:val="28"/>
        </w:rPr>
        <w:t>Такие ученые</w:t>
      </w:r>
      <w:r w:rsidR="00E50497">
        <w:rPr>
          <w:rFonts w:ascii="Times New Roman" w:hAnsi="Times New Roman" w:cs="Times New Roman"/>
          <w:sz w:val="28"/>
          <w:szCs w:val="28"/>
        </w:rPr>
        <w:t>,</w:t>
      </w:r>
      <w:r w:rsidR="00FB5872">
        <w:rPr>
          <w:rFonts w:ascii="Times New Roman" w:hAnsi="Times New Roman" w:cs="Times New Roman"/>
          <w:sz w:val="28"/>
          <w:szCs w:val="28"/>
        </w:rPr>
        <w:t xml:space="preserve"> как М.С.Каган, В.М. </w:t>
      </w:r>
      <w:proofErr w:type="spellStart"/>
      <w:r w:rsidR="00FB5872">
        <w:rPr>
          <w:rFonts w:ascii="Times New Roman" w:hAnsi="Times New Roman" w:cs="Times New Roman"/>
          <w:sz w:val="28"/>
          <w:szCs w:val="28"/>
        </w:rPr>
        <w:t>Межуев</w:t>
      </w:r>
      <w:proofErr w:type="spellEnd"/>
      <w:r w:rsidR="00FB5872">
        <w:rPr>
          <w:rFonts w:ascii="Times New Roman" w:hAnsi="Times New Roman" w:cs="Times New Roman"/>
          <w:sz w:val="28"/>
          <w:szCs w:val="28"/>
        </w:rPr>
        <w:t xml:space="preserve"> в своих исследованиях подчеркивали, что опыт былых эпох продолжает жить в культуре более позднего времени. </w:t>
      </w:r>
      <w:r w:rsidR="00E62F6D" w:rsidRPr="00E62F6D">
        <w:rPr>
          <w:rFonts w:ascii="Times New Roman" w:hAnsi="Times New Roman" w:cs="Times New Roman"/>
          <w:sz w:val="28"/>
          <w:szCs w:val="28"/>
        </w:rPr>
        <w:t>[1.Стр.6]</w:t>
      </w:r>
    </w:p>
    <w:p w:rsidR="005E649D" w:rsidRDefault="003307A4" w:rsidP="006E023D">
      <w:pPr>
        <w:pStyle w:val="a8"/>
        <w:rPr>
          <w:color w:val="000000"/>
          <w:szCs w:val="28"/>
          <w:shd w:val="clear" w:color="auto" w:fill="FFFFFF"/>
        </w:rPr>
      </w:pPr>
      <w:proofErr w:type="gramStart"/>
      <w:r w:rsidRPr="00176291">
        <w:rPr>
          <w:color w:val="000000"/>
          <w:szCs w:val="28"/>
        </w:rPr>
        <w:t>Музыкальное воспитание в нашем саду подчинено одной из задач  ФГОС ДО:</w:t>
      </w:r>
      <w:r w:rsidR="00437A37">
        <w:rPr>
          <w:color w:val="000000"/>
          <w:szCs w:val="28"/>
        </w:rPr>
        <w:t xml:space="preserve"> </w:t>
      </w:r>
      <w:r w:rsidRPr="00176291">
        <w:rPr>
          <w:color w:val="000000"/>
          <w:szCs w:val="28"/>
          <w:shd w:val="clear" w:color="auto" w:fill="FFFFFF"/>
        </w:rPr>
        <w:t>создани</w:t>
      </w:r>
      <w:r w:rsidR="006E023D">
        <w:rPr>
          <w:color w:val="000000"/>
          <w:szCs w:val="28"/>
          <w:shd w:val="clear" w:color="auto" w:fill="FFFFFF"/>
        </w:rPr>
        <w:t>е</w:t>
      </w:r>
      <w:r w:rsidRPr="00176291">
        <w:rPr>
          <w:color w:val="000000"/>
          <w:szCs w:val="28"/>
          <w:shd w:val="clear" w:color="auto" w:fill="FFFFFF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</w:t>
      </w:r>
      <w:r w:rsidR="006E023D">
        <w:rPr>
          <w:color w:val="000000"/>
          <w:szCs w:val="28"/>
          <w:shd w:val="clear" w:color="auto" w:fill="FFFFFF"/>
        </w:rPr>
        <w:t>е</w:t>
      </w:r>
      <w:r w:rsidRPr="00176291">
        <w:rPr>
          <w:color w:val="000000"/>
          <w:szCs w:val="28"/>
          <w:shd w:val="clear" w:color="auto" w:fill="FFFFFF"/>
        </w:rPr>
        <w:t xml:space="preserve"> способностей и творческ</w:t>
      </w:r>
      <w:r>
        <w:rPr>
          <w:color w:val="000000"/>
          <w:szCs w:val="28"/>
          <w:shd w:val="clear" w:color="auto" w:fill="FFFFFF"/>
        </w:rPr>
        <w:t>ого потенциала каждого ребёнка</w:t>
      </w:r>
      <w:r w:rsidR="00BB1B57">
        <w:rPr>
          <w:color w:val="000000"/>
          <w:szCs w:val="28"/>
          <w:shd w:val="clear" w:color="auto" w:fill="FFFFFF"/>
        </w:rPr>
        <w:t>, а</w:t>
      </w:r>
      <w:r>
        <w:rPr>
          <w:szCs w:val="28"/>
        </w:rPr>
        <w:t xml:space="preserve"> также воспитани</w:t>
      </w:r>
      <w:r w:rsidR="006E023D">
        <w:rPr>
          <w:szCs w:val="28"/>
        </w:rPr>
        <w:t>е</w:t>
      </w:r>
      <w:r>
        <w:rPr>
          <w:szCs w:val="28"/>
        </w:rPr>
        <w:t xml:space="preserve"> у </w:t>
      </w:r>
      <w:r w:rsidRPr="00932A23">
        <w:rPr>
          <w:szCs w:val="28"/>
        </w:rPr>
        <w:t>д</w:t>
      </w:r>
      <w:r>
        <w:rPr>
          <w:szCs w:val="28"/>
        </w:rPr>
        <w:t>ошкольников таких качеств</w:t>
      </w:r>
      <w:r w:rsidR="00843922">
        <w:rPr>
          <w:szCs w:val="28"/>
        </w:rPr>
        <w:t>, какпатриотизм,</w:t>
      </w:r>
      <w:r w:rsidR="003D0D7C">
        <w:rPr>
          <w:szCs w:val="28"/>
        </w:rPr>
        <w:t xml:space="preserve"> активная </w:t>
      </w:r>
      <w:r w:rsidR="00843922">
        <w:rPr>
          <w:szCs w:val="28"/>
        </w:rPr>
        <w:t>жизненная позиция,</w:t>
      </w:r>
      <w:r w:rsidR="006E023D">
        <w:rPr>
          <w:szCs w:val="28"/>
        </w:rPr>
        <w:t xml:space="preserve"> творческий </w:t>
      </w:r>
      <w:r w:rsidRPr="00932A23">
        <w:rPr>
          <w:szCs w:val="28"/>
        </w:rPr>
        <w:t>подход в решени</w:t>
      </w:r>
      <w:r w:rsidR="00843922">
        <w:rPr>
          <w:szCs w:val="28"/>
        </w:rPr>
        <w:t xml:space="preserve">и различных жизненных ситуаций, </w:t>
      </w:r>
      <w:r w:rsidRPr="00932A23">
        <w:rPr>
          <w:szCs w:val="28"/>
        </w:rPr>
        <w:t xml:space="preserve">уважение к традиционным </w:t>
      </w:r>
      <w:r w:rsidRPr="00E62F6D">
        <w:rPr>
          <w:szCs w:val="28"/>
        </w:rPr>
        <w:t>ценностям.</w:t>
      </w:r>
      <w:r w:rsidR="00957D23">
        <w:rPr>
          <w:szCs w:val="28"/>
        </w:rPr>
        <w:t xml:space="preserve"> </w:t>
      </w:r>
      <w:r w:rsidRPr="00E62F6D">
        <w:rPr>
          <w:szCs w:val="28"/>
        </w:rPr>
        <w:t>[</w:t>
      </w:r>
      <w:r w:rsidR="00E62F6D" w:rsidRPr="00E62F6D">
        <w:rPr>
          <w:szCs w:val="28"/>
        </w:rPr>
        <w:t>2</w:t>
      </w:r>
      <w:r w:rsidRPr="00E62F6D">
        <w:rPr>
          <w:szCs w:val="28"/>
        </w:rPr>
        <w:t>.Стр.7]</w:t>
      </w:r>
      <w:proofErr w:type="gramEnd"/>
    </w:p>
    <w:p w:rsidR="005E649D" w:rsidRPr="008A4D8E" w:rsidRDefault="000E384F" w:rsidP="005E649D">
      <w:pPr>
        <w:pStyle w:val="a8"/>
        <w:ind w:firstLine="0"/>
        <w:jc w:val="left"/>
        <w:rPr>
          <w:b/>
          <w:color w:val="00B0F0"/>
          <w:szCs w:val="28"/>
          <w:shd w:val="clear" w:color="auto" w:fill="FFFFFF"/>
        </w:rPr>
      </w:pPr>
      <w:r w:rsidRPr="00176291">
        <w:rPr>
          <w:szCs w:val="28"/>
        </w:rPr>
        <w:t xml:space="preserve">Работа музыкального руководителя многогранна, я учу детей художественно воспринимать музыку, танцевать, играть на детских музыкальных инструментах. </w:t>
      </w:r>
      <w:r w:rsidRPr="00176291">
        <w:rPr>
          <w:bCs/>
          <w:szCs w:val="28"/>
        </w:rPr>
        <w:t xml:space="preserve">Как научить </w:t>
      </w:r>
      <w:r w:rsidR="006E023D">
        <w:rPr>
          <w:bCs/>
          <w:szCs w:val="28"/>
        </w:rPr>
        <w:t>малыша играть, быть менее зажатым и скованным</w:t>
      </w:r>
      <w:r w:rsidRPr="00176291">
        <w:rPr>
          <w:bCs/>
          <w:szCs w:val="28"/>
        </w:rPr>
        <w:t xml:space="preserve">, брать на себя роль </w:t>
      </w:r>
      <w:r w:rsidRPr="00176291">
        <w:rPr>
          <w:bCs/>
          <w:szCs w:val="28"/>
        </w:rPr>
        <w:lastRenderedPageBreak/>
        <w:t>и действовать</w:t>
      </w:r>
      <w:r w:rsidR="006E023D">
        <w:rPr>
          <w:bCs/>
          <w:szCs w:val="28"/>
        </w:rPr>
        <w:t>, и</w:t>
      </w:r>
      <w:r w:rsidR="00437A37">
        <w:rPr>
          <w:bCs/>
          <w:szCs w:val="28"/>
        </w:rPr>
        <w:t xml:space="preserve"> </w:t>
      </w:r>
      <w:r w:rsidRPr="00176291">
        <w:rPr>
          <w:bCs/>
          <w:szCs w:val="28"/>
        </w:rPr>
        <w:t>как научить умению общаться с людьми в разных ситуациях, как развить способность искренне верить в любую воображаемую ситуацию</w:t>
      </w:r>
      <w:proofErr w:type="gramStart"/>
      <w:r w:rsidRPr="00176291">
        <w:rPr>
          <w:bCs/>
          <w:szCs w:val="28"/>
        </w:rPr>
        <w:t>?</w:t>
      </w:r>
      <w:r w:rsidRPr="00176291">
        <w:rPr>
          <w:color w:val="000000"/>
          <w:szCs w:val="28"/>
        </w:rPr>
        <w:t>М</w:t>
      </w:r>
      <w:proofErr w:type="gramEnd"/>
      <w:r w:rsidRPr="00176291">
        <w:rPr>
          <w:color w:val="000000"/>
          <w:szCs w:val="28"/>
        </w:rPr>
        <w:t>не хотелось  охватить многое, но качественно, углубленно заниматься всем одновременно невозможно.</w:t>
      </w:r>
      <w:r w:rsidR="00957D23">
        <w:rPr>
          <w:color w:val="000000"/>
          <w:szCs w:val="28"/>
        </w:rPr>
        <w:t xml:space="preserve"> </w:t>
      </w:r>
      <w:r w:rsidR="004B3BB3">
        <w:rPr>
          <w:szCs w:val="28"/>
        </w:rPr>
        <w:t>Многочисленная методическая литература позволяет найти ответ на вопрос «</w:t>
      </w:r>
      <w:r w:rsidR="004B3BB3">
        <w:rPr>
          <w:b/>
          <w:i/>
          <w:szCs w:val="28"/>
        </w:rPr>
        <w:t>что?</w:t>
      </w:r>
      <w:r w:rsidR="004B3BB3">
        <w:rPr>
          <w:szCs w:val="28"/>
        </w:rPr>
        <w:t xml:space="preserve">», а </w:t>
      </w:r>
      <w:r w:rsidR="006E023D">
        <w:rPr>
          <w:szCs w:val="28"/>
        </w:rPr>
        <w:t>с поиском ответов на</w:t>
      </w:r>
      <w:r w:rsidR="004B3BB3">
        <w:rPr>
          <w:szCs w:val="28"/>
        </w:rPr>
        <w:t>вопросы «</w:t>
      </w:r>
      <w:r w:rsidR="004B3BB3">
        <w:rPr>
          <w:b/>
          <w:i/>
          <w:szCs w:val="28"/>
        </w:rPr>
        <w:t>как?</w:t>
      </w:r>
      <w:r w:rsidR="004B3BB3">
        <w:rPr>
          <w:szCs w:val="28"/>
        </w:rPr>
        <w:t>» и «</w:t>
      </w:r>
      <w:r w:rsidR="004B3BB3">
        <w:rPr>
          <w:b/>
          <w:i/>
          <w:szCs w:val="28"/>
        </w:rPr>
        <w:t>с помощью чего?</w:t>
      </w:r>
      <w:r w:rsidR="004B3BB3">
        <w:rPr>
          <w:szCs w:val="28"/>
        </w:rPr>
        <w:t xml:space="preserve">» </w:t>
      </w:r>
      <w:r w:rsidR="0003570D">
        <w:rPr>
          <w:szCs w:val="28"/>
        </w:rPr>
        <w:t>педагогический коллектив поддержали родители</w:t>
      </w:r>
      <w:r w:rsidR="00E50497" w:rsidRPr="00E50497">
        <w:rPr>
          <w:szCs w:val="28"/>
        </w:rPr>
        <w:t xml:space="preserve"> воспитанников </w:t>
      </w:r>
      <w:r w:rsidR="00AB1F3C">
        <w:rPr>
          <w:szCs w:val="28"/>
        </w:rPr>
        <w:t>нашего ДОУ «Сказка»</w:t>
      </w:r>
      <w:r w:rsidR="00E50497">
        <w:rPr>
          <w:szCs w:val="28"/>
        </w:rPr>
        <w:t>. По</w:t>
      </w:r>
      <w:r w:rsidR="00AB1F3C">
        <w:rPr>
          <w:szCs w:val="28"/>
        </w:rPr>
        <w:t>сле анкетирования, где одним из вопросов</w:t>
      </w:r>
      <w:r w:rsidR="00AD070D">
        <w:rPr>
          <w:szCs w:val="28"/>
        </w:rPr>
        <w:t xml:space="preserve"> </w:t>
      </w:r>
      <w:r w:rsidR="00E50497" w:rsidRPr="008A4D8E">
        <w:rPr>
          <w:szCs w:val="28"/>
        </w:rPr>
        <w:t xml:space="preserve">«На что, по вашему мнению, должно быть направлено воспитание и образование ребенка в детском саду» </w:t>
      </w:r>
      <w:r w:rsidR="001C6E08" w:rsidRPr="008A4D8E">
        <w:rPr>
          <w:szCs w:val="28"/>
        </w:rPr>
        <w:t>одно из лидирующих мест  занял ответ</w:t>
      </w:r>
      <w:r w:rsidR="00E50497" w:rsidRPr="008A4D8E">
        <w:rPr>
          <w:szCs w:val="28"/>
        </w:rPr>
        <w:t>: «Приобщени</w:t>
      </w:r>
      <w:r w:rsidR="005E649D" w:rsidRPr="008A4D8E">
        <w:rPr>
          <w:szCs w:val="28"/>
        </w:rPr>
        <w:t>е к русской народной</w:t>
      </w:r>
      <w:r w:rsidR="005E649D">
        <w:rPr>
          <w:szCs w:val="28"/>
        </w:rPr>
        <w:t xml:space="preserve"> культуре».  </w:t>
      </w:r>
      <w:r w:rsidR="00757646">
        <w:rPr>
          <w:szCs w:val="28"/>
        </w:rPr>
        <w:t>Таким образом, для меня стало понятно, что является социально и педагогически значимым направлением в работе</w:t>
      </w:r>
      <w:r w:rsidR="00D415F2">
        <w:rPr>
          <w:szCs w:val="28"/>
        </w:rPr>
        <w:t xml:space="preserve">: </w:t>
      </w:r>
      <w:r w:rsidR="00D415F2" w:rsidRPr="008A4D8E">
        <w:rPr>
          <w:b/>
          <w:i/>
          <w:color w:val="00B0F0"/>
          <w:szCs w:val="28"/>
        </w:rPr>
        <w:t>«</w:t>
      </w:r>
      <w:r w:rsidR="00301B74">
        <w:rPr>
          <w:b/>
          <w:i/>
          <w:color w:val="00B0F0"/>
          <w:szCs w:val="28"/>
        </w:rPr>
        <w:t>Р</w:t>
      </w:r>
      <w:r w:rsidR="008A4D8E" w:rsidRPr="008A4D8E">
        <w:rPr>
          <w:b/>
          <w:i/>
          <w:color w:val="00B0F0"/>
          <w:szCs w:val="28"/>
        </w:rPr>
        <w:t>азвитие детей с использованием фольклора – как источника народной культуры».</w:t>
      </w:r>
    </w:p>
    <w:p w:rsidR="003D0D7C" w:rsidRDefault="008E0490" w:rsidP="005E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0D7C">
        <w:rPr>
          <w:rFonts w:ascii="Times New Roman" w:hAnsi="Times New Roman" w:cs="Times New Roman"/>
          <w:sz w:val="28"/>
          <w:szCs w:val="28"/>
        </w:rPr>
        <w:t xml:space="preserve">начение детского фольклора в  воспитании и образовании дошкольников, в становлении их эмоциональной сферы в общем, физическом и музыкальном развитии  </w:t>
      </w:r>
      <w:r>
        <w:rPr>
          <w:rFonts w:ascii="Times New Roman" w:hAnsi="Times New Roman" w:cs="Times New Roman"/>
          <w:sz w:val="28"/>
          <w:szCs w:val="28"/>
        </w:rPr>
        <w:t>уникально</w:t>
      </w:r>
      <w:r w:rsidR="003D0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14" w:rsidRDefault="00301B74" w:rsidP="005E6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762A14">
        <w:rPr>
          <w:rFonts w:ascii="Times New Roman" w:hAnsi="Times New Roman" w:cs="Times New Roman"/>
          <w:sz w:val="28"/>
          <w:szCs w:val="28"/>
        </w:rPr>
        <w:t>ля реализации данного пл</w:t>
      </w:r>
      <w:r w:rsidR="00757646">
        <w:rPr>
          <w:rFonts w:ascii="Times New Roman" w:hAnsi="Times New Roman" w:cs="Times New Roman"/>
          <w:sz w:val="28"/>
          <w:szCs w:val="28"/>
        </w:rPr>
        <w:t>ана было разработано календарно</w:t>
      </w:r>
      <w:r w:rsidR="00762A14">
        <w:rPr>
          <w:rFonts w:ascii="Times New Roman" w:hAnsi="Times New Roman" w:cs="Times New Roman"/>
          <w:sz w:val="28"/>
          <w:szCs w:val="28"/>
        </w:rPr>
        <w:t xml:space="preserve">–тематическое планирование. В </w:t>
      </w:r>
      <w:r w:rsidR="008E0490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762A14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8E0490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7C3DE0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="00757646">
        <w:rPr>
          <w:rFonts w:ascii="Times New Roman" w:hAnsi="Times New Roman" w:cs="Times New Roman"/>
          <w:sz w:val="28"/>
          <w:szCs w:val="28"/>
        </w:rPr>
        <w:t>календарно–</w:t>
      </w:r>
      <w:r w:rsidR="008E0490">
        <w:rPr>
          <w:rFonts w:ascii="Times New Roman" w:hAnsi="Times New Roman" w:cs="Times New Roman"/>
          <w:sz w:val="28"/>
          <w:szCs w:val="28"/>
        </w:rPr>
        <w:t>обрядовый круг</w:t>
      </w:r>
      <w:r w:rsidR="00B94FB2">
        <w:rPr>
          <w:rFonts w:ascii="Times New Roman" w:hAnsi="Times New Roman" w:cs="Times New Roman"/>
          <w:sz w:val="28"/>
          <w:szCs w:val="28"/>
        </w:rPr>
        <w:t xml:space="preserve">. </w:t>
      </w:r>
      <w:r w:rsidR="007C3DE0">
        <w:rPr>
          <w:rFonts w:ascii="Times New Roman" w:hAnsi="Times New Roman" w:cs="Times New Roman"/>
          <w:sz w:val="28"/>
          <w:szCs w:val="28"/>
        </w:rPr>
        <w:t>Учебный год разделен на четыре календарных цикла. В каждом из них выделены наиболее значимые события и ситуации народного календаря</w:t>
      </w:r>
      <w:r w:rsidR="001E74BA">
        <w:rPr>
          <w:rFonts w:ascii="Times New Roman" w:hAnsi="Times New Roman" w:cs="Times New Roman"/>
          <w:sz w:val="28"/>
          <w:szCs w:val="28"/>
        </w:rPr>
        <w:t>.</w:t>
      </w:r>
    </w:p>
    <w:p w:rsidR="001E74BA" w:rsidRDefault="00B94FB2" w:rsidP="001E74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детском саду – важное событие как для ребенка и его родителей, так и для вс</w:t>
      </w:r>
      <w:r w:rsidR="00757646">
        <w:rPr>
          <w:rFonts w:ascii="Times New Roman" w:hAnsi="Times New Roman" w:cs="Times New Roman"/>
          <w:sz w:val="28"/>
          <w:szCs w:val="28"/>
        </w:rPr>
        <w:t>его педагогического коллектива</w:t>
      </w:r>
      <w:r w:rsidR="002D4B8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итог  совместной деятельности.</w:t>
      </w:r>
      <w:r w:rsidR="00AD070D">
        <w:rPr>
          <w:rFonts w:ascii="Times New Roman" w:hAnsi="Times New Roman" w:cs="Times New Roman"/>
          <w:sz w:val="28"/>
          <w:szCs w:val="28"/>
        </w:rPr>
        <w:t xml:space="preserve"> </w:t>
      </w:r>
      <w:r w:rsidR="00757646">
        <w:rPr>
          <w:rFonts w:ascii="Times New Roman" w:hAnsi="Times New Roman" w:cs="Times New Roman"/>
          <w:sz w:val="28"/>
          <w:szCs w:val="28"/>
        </w:rPr>
        <w:t>Наилучшее условие для знакомства</w:t>
      </w:r>
      <w:r w:rsidR="002D4B8A">
        <w:rPr>
          <w:rFonts w:ascii="Times New Roman" w:hAnsi="Times New Roman" w:cs="Times New Roman"/>
          <w:sz w:val="28"/>
          <w:szCs w:val="28"/>
        </w:rPr>
        <w:t xml:space="preserve"> дошкольника с традиционной народной культурой – «погружение»</w:t>
      </w:r>
      <w:r w:rsidR="00F65A83">
        <w:rPr>
          <w:rFonts w:ascii="Times New Roman" w:hAnsi="Times New Roman" w:cs="Times New Roman"/>
          <w:sz w:val="28"/>
          <w:szCs w:val="28"/>
        </w:rPr>
        <w:t xml:space="preserve"> в неё:</w:t>
      </w:r>
      <w:r w:rsidR="002D4B8A">
        <w:rPr>
          <w:rFonts w:ascii="Times New Roman" w:hAnsi="Times New Roman" w:cs="Times New Roman"/>
          <w:sz w:val="28"/>
          <w:szCs w:val="28"/>
        </w:rPr>
        <w:t xml:space="preserve"> знакомство с</w:t>
      </w:r>
      <w:r w:rsidR="00F65A83">
        <w:rPr>
          <w:rFonts w:ascii="Times New Roman" w:hAnsi="Times New Roman" w:cs="Times New Roman"/>
          <w:sz w:val="28"/>
          <w:szCs w:val="28"/>
        </w:rPr>
        <w:t xml:space="preserve"> историей праздника, с костюмами, </w:t>
      </w:r>
      <w:r w:rsidR="002D4B8A">
        <w:rPr>
          <w:rFonts w:ascii="Times New Roman" w:hAnsi="Times New Roman" w:cs="Times New Roman"/>
          <w:sz w:val="28"/>
          <w:szCs w:val="28"/>
        </w:rPr>
        <w:t xml:space="preserve">сезонным музыкальным материалом, </w:t>
      </w:r>
      <w:r w:rsidR="00F65A83">
        <w:rPr>
          <w:rFonts w:ascii="Times New Roman" w:hAnsi="Times New Roman" w:cs="Times New Roman"/>
          <w:sz w:val="28"/>
          <w:szCs w:val="28"/>
        </w:rPr>
        <w:t>устным народным творчеством, бытом, играми, забавами</w:t>
      </w:r>
      <w:proofErr w:type="gramStart"/>
      <w:r w:rsidR="00F65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A83">
        <w:rPr>
          <w:rFonts w:ascii="Times New Roman" w:hAnsi="Times New Roman" w:cs="Times New Roman"/>
          <w:sz w:val="28"/>
          <w:szCs w:val="28"/>
        </w:rPr>
        <w:t xml:space="preserve"> </w:t>
      </w:r>
      <w:r w:rsidR="002D378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D37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2A14">
        <w:rPr>
          <w:rFonts w:ascii="Times New Roman" w:hAnsi="Times New Roman" w:cs="Times New Roman"/>
          <w:sz w:val="28"/>
          <w:szCs w:val="28"/>
        </w:rPr>
        <w:t>риложение №1)</w:t>
      </w:r>
      <w:r w:rsidR="001E74BA" w:rsidRPr="001E74BA">
        <w:rPr>
          <w:rFonts w:ascii="Times New Roman" w:hAnsi="Times New Roman" w:cs="Times New Roman"/>
          <w:sz w:val="28"/>
          <w:szCs w:val="28"/>
        </w:rPr>
        <w:t xml:space="preserve"> </w:t>
      </w:r>
      <w:r w:rsidR="002D37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A10" w:rsidRPr="00DA2CC3" w:rsidRDefault="00270A2F" w:rsidP="00BE69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A2F">
        <w:rPr>
          <w:rFonts w:ascii="Times New Roman" w:hAnsi="Times New Roman" w:cs="Times New Roman"/>
          <w:sz w:val="28"/>
          <w:szCs w:val="28"/>
        </w:rPr>
        <w:t>Интересной</w:t>
      </w:r>
      <w:r w:rsidR="0055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находкой одного из  проектов  было включение творческого задания для детей и родителей « Валенки, эх валенки…»,</w:t>
      </w:r>
      <w:r w:rsidR="0092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BE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которого стала удивительная по разнообразным приемам исполнения выставка.</w:t>
      </w:r>
      <w:r w:rsidR="002D3783">
        <w:rPr>
          <w:rFonts w:ascii="Times New Roman" w:hAnsi="Times New Roman" w:cs="Times New Roman"/>
          <w:sz w:val="28"/>
          <w:szCs w:val="28"/>
        </w:rPr>
        <w:t xml:space="preserve"> </w:t>
      </w:r>
      <w:r w:rsidR="00926F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3A10">
        <w:rPr>
          <w:rFonts w:ascii="Times New Roman" w:hAnsi="Times New Roman" w:cs="Times New Roman"/>
          <w:sz w:val="28"/>
          <w:szCs w:val="28"/>
        </w:rPr>
        <w:t>Первое знакомство воспитанников с фольклором начинается с малых форм: попевок, закличек, прибауток</w:t>
      </w:r>
      <w:r w:rsidR="00DA2CC3">
        <w:rPr>
          <w:rFonts w:ascii="Times New Roman" w:hAnsi="Times New Roman" w:cs="Times New Roman"/>
          <w:sz w:val="28"/>
          <w:szCs w:val="28"/>
        </w:rPr>
        <w:t xml:space="preserve">, колыбельных - </w:t>
      </w:r>
      <w:r w:rsidR="00DA2CC3" w:rsidRPr="00DA2CC3">
        <w:rPr>
          <w:rFonts w:ascii="Times New Roman" w:hAnsi="Times New Roman" w:cs="Times New Roman"/>
          <w:sz w:val="28"/>
          <w:szCs w:val="28"/>
        </w:rPr>
        <w:t xml:space="preserve">простота музыкального языка песен, </w:t>
      </w:r>
      <w:r w:rsidR="00DA2CC3" w:rsidRPr="00DA2CC3">
        <w:rPr>
          <w:rFonts w:ascii="Times New Roman" w:hAnsi="Times New Roman" w:cs="Times New Roman"/>
          <w:sz w:val="28"/>
          <w:szCs w:val="28"/>
        </w:rPr>
        <w:lastRenderedPageBreak/>
        <w:t>естественность их интонаций, тесно связаны с речевым оформлением, что способствует их быстрому и легкому запоминанию.</w:t>
      </w:r>
    </w:p>
    <w:p w:rsidR="00E93A10" w:rsidRDefault="000E384F" w:rsidP="004B4D93">
      <w:pPr>
        <w:pStyle w:val="Style13"/>
        <w:spacing w:line="360" w:lineRule="auto"/>
        <w:ind w:firstLine="0"/>
        <w:rPr>
          <w:rStyle w:val="FontStyle21"/>
          <w:sz w:val="28"/>
          <w:szCs w:val="28"/>
        </w:rPr>
      </w:pPr>
      <w:r w:rsidRPr="00E93A10">
        <w:rPr>
          <w:color w:val="00B0F0"/>
          <w:sz w:val="28"/>
          <w:szCs w:val="28"/>
          <w:u w:val="single"/>
        </w:rPr>
        <w:t xml:space="preserve">- </w:t>
      </w:r>
      <w:r w:rsidR="00E93A10" w:rsidRPr="00E93A10">
        <w:rPr>
          <w:color w:val="00B0F0"/>
          <w:sz w:val="28"/>
          <w:szCs w:val="28"/>
          <w:u w:val="single"/>
        </w:rPr>
        <w:t xml:space="preserve">Песенки </w:t>
      </w:r>
      <w:r w:rsidR="00DA2CC3">
        <w:rPr>
          <w:color w:val="00B0F0"/>
          <w:sz w:val="28"/>
          <w:szCs w:val="28"/>
          <w:u w:val="single"/>
        </w:rPr>
        <w:t>–</w:t>
      </w:r>
      <w:r w:rsidR="00E93A10" w:rsidRPr="00E93A10">
        <w:rPr>
          <w:color w:val="00B0F0"/>
          <w:sz w:val="28"/>
          <w:szCs w:val="28"/>
          <w:u w:val="single"/>
        </w:rPr>
        <w:t xml:space="preserve"> миниатюры</w:t>
      </w:r>
      <w:r w:rsidR="00DA2CC3">
        <w:rPr>
          <w:color w:val="00B0F0"/>
          <w:sz w:val="28"/>
          <w:szCs w:val="28"/>
          <w:u w:val="single"/>
        </w:rPr>
        <w:t>.</w:t>
      </w:r>
      <w:r w:rsidR="004B4D93">
        <w:rPr>
          <w:color w:val="00B0F0"/>
          <w:sz w:val="28"/>
          <w:szCs w:val="28"/>
          <w:u w:val="single"/>
        </w:rPr>
        <w:t xml:space="preserve"> </w:t>
      </w:r>
      <w:proofErr w:type="gramStart"/>
      <w:r w:rsidR="00E93A10" w:rsidRPr="00E93A10">
        <w:rPr>
          <w:rStyle w:val="FontStyle21"/>
          <w:sz w:val="28"/>
          <w:szCs w:val="28"/>
        </w:rPr>
        <w:t>Песенный материал несложен и по образности</w:t>
      </w:r>
      <w:r w:rsidR="00757646">
        <w:rPr>
          <w:rStyle w:val="FontStyle21"/>
          <w:sz w:val="28"/>
          <w:szCs w:val="28"/>
        </w:rPr>
        <w:t>, и по мелодическому</w:t>
      </w:r>
      <w:r w:rsidR="003B5FBF">
        <w:rPr>
          <w:rStyle w:val="FontStyle21"/>
          <w:sz w:val="28"/>
          <w:szCs w:val="28"/>
        </w:rPr>
        <w:t xml:space="preserve"> и ритмическому строю </w:t>
      </w:r>
      <w:r w:rsidR="00DA2CC3" w:rsidRPr="00DA2CC3">
        <w:rPr>
          <w:rStyle w:val="FontStyle21"/>
          <w:sz w:val="28"/>
          <w:szCs w:val="28"/>
        </w:rPr>
        <w:t>(«</w:t>
      </w:r>
      <w:r w:rsidR="00CA2DA0">
        <w:rPr>
          <w:rStyle w:val="FontStyle21"/>
          <w:sz w:val="28"/>
          <w:szCs w:val="28"/>
        </w:rPr>
        <w:t>Ладушки</w:t>
      </w:r>
      <w:r w:rsidR="00E15EA2">
        <w:rPr>
          <w:rStyle w:val="FontStyle21"/>
          <w:sz w:val="28"/>
          <w:szCs w:val="28"/>
        </w:rPr>
        <w:t>, ладушки</w:t>
      </w:r>
      <w:r w:rsidR="00DA2CC3" w:rsidRPr="00DA2CC3">
        <w:rPr>
          <w:rStyle w:val="FontStyle21"/>
          <w:sz w:val="28"/>
          <w:szCs w:val="28"/>
        </w:rPr>
        <w:t>», «</w:t>
      </w:r>
      <w:r w:rsidR="00CA2DA0">
        <w:rPr>
          <w:rStyle w:val="FontStyle21"/>
          <w:sz w:val="28"/>
          <w:szCs w:val="28"/>
        </w:rPr>
        <w:t>Сорока - белобока</w:t>
      </w:r>
      <w:r w:rsidR="00DA2CC3" w:rsidRPr="00DA2CC3">
        <w:rPr>
          <w:rStyle w:val="FontStyle21"/>
          <w:sz w:val="28"/>
          <w:szCs w:val="28"/>
        </w:rPr>
        <w:t>»</w:t>
      </w:r>
      <w:r w:rsidR="004B4D93">
        <w:rPr>
          <w:rStyle w:val="FontStyle21"/>
          <w:sz w:val="28"/>
          <w:szCs w:val="28"/>
        </w:rPr>
        <w:t xml:space="preserve"> </w:t>
      </w:r>
      <w:r w:rsidR="00DA2CC3" w:rsidRPr="00E93A10">
        <w:rPr>
          <w:rStyle w:val="FontStyle21"/>
          <w:sz w:val="28"/>
          <w:szCs w:val="28"/>
        </w:rPr>
        <w:t>и т.</w:t>
      </w:r>
      <w:r w:rsidR="00DA2CC3">
        <w:rPr>
          <w:rStyle w:val="FontStyle21"/>
          <w:sz w:val="28"/>
          <w:szCs w:val="28"/>
        </w:rPr>
        <w:t xml:space="preserve"> д.</w:t>
      </w:r>
      <w:r w:rsidR="002D3783">
        <w:rPr>
          <w:rStyle w:val="FontStyle21"/>
          <w:sz w:val="28"/>
          <w:szCs w:val="28"/>
        </w:rPr>
        <w:t xml:space="preserve"> </w:t>
      </w:r>
      <w:proofErr w:type="gramEnd"/>
    </w:p>
    <w:p w:rsidR="00DD40EE" w:rsidRPr="00A7310D" w:rsidRDefault="00DD40EE" w:rsidP="004B4D93">
      <w:pPr>
        <w:pStyle w:val="Style13"/>
        <w:spacing w:line="360" w:lineRule="auto"/>
        <w:ind w:firstLine="0"/>
        <w:rPr>
          <w:rStyle w:val="FontStyle21"/>
          <w:sz w:val="28"/>
          <w:szCs w:val="28"/>
        </w:rPr>
      </w:pPr>
    </w:p>
    <w:p w:rsidR="007B3DB8" w:rsidRDefault="000E384F" w:rsidP="007C3EBB">
      <w:pPr>
        <w:pStyle w:val="a8"/>
        <w:ind w:firstLine="0"/>
        <w:rPr>
          <w:rStyle w:val="FontStyle21"/>
          <w:sz w:val="28"/>
          <w:szCs w:val="28"/>
        </w:rPr>
      </w:pPr>
      <w:r w:rsidRPr="0064402A">
        <w:rPr>
          <w:color w:val="00B0F0"/>
          <w:szCs w:val="28"/>
        </w:rPr>
        <w:t xml:space="preserve">- </w:t>
      </w:r>
      <w:r w:rsidRPr="0064402A">
        <w:rPr>
          <w:color w:val="00B0F0"/>
          <w:szCs w:val="28"/>
          <w:u w:val="single"/>
        </w:rPr>
        <w:t>Танцевальное творчество</w:t>
      </w:r>
      <w:r w:rsidRPr="0064402A">
        <w:rPr>
          <w:szCs w:val="28"/>
        </w:rPr>
        <w:t xml:space="preserve"> вызывает эмоциональный отклик и желание двигаться под музыку, импровизировать, побуждает детей к поискам выразительных движений для передачи характерных особенностей персонажей и настроени</w:t>
      </w:r>
      <w:r w:rsidR="00757646">
        <w:rPr>
          <w:szCs w:val="28"/>
        </w:rPr>
        <w:t>я</w:t>
      </w:r>
      <w:r w:rsidRPr="0064402A">
        <w:rPr>
          <w:szCs w:val="28"/>
        </w:rPr>
        <w:t xml:space="preserve"> музыки танцевальными движениями. </w:t>
      </w:r>
      <w:r w:rsidR="00BB1B57">
        <w:rPr>
          <w:szCs w:val="28"/>
        </w:rPr>
        <w:t>В работе по развитию двигательных навыков  нельзя обойтись без использования русских народных плясовых движений: кружения,  прис</w:t>
      </w:r>
      <w:r w:rsidR="00757646">
        <w:rPr>
          <w:szCs w:val="28"/>
        </w:rPr>
        <w:t>е</w:t>
      </w:r>
      <w:r w:rsidR="00BB1B57">
        <w:rPr>
          <w:szCs w:val="28"/>
        </w:rPr>
        <w:t xml:space="preserve">дания,  </w:t>
      </w:r>
      <w:proofErr w:type="spellStart"/>
      <w:r w:rsidR="00BB1B57">
        <w:rPr>
          <w:szCs w:val="28"/>
        </w:rPr>
        <w:t>топотушки</w:t>
      </w:r>
      <w:proofErr w:type="spellEnd"/>
      <w:r w:rsidR="00BB1B57">
        <w:rPr>
          <w:szCs w:val="28"/>
        </w:rPr>
        <w:t>, перестроения.</w:t>
      </w:r>
      <w:r w:rsidR="00DD40EE">
        <w:rPr>
          <w:szCs w:val="28"/>
        </w:rPr>
        <w:t xml:space="preserve">   </w:t>
      </w:r>
      <w:r w:rsidR="004D5DDC" w:rsidRPr="007C3EBB">
        <w:rPr>
          <w:rStyle w:val="FontStyle21"/>
          <w:color w:val="92D050"/>
          <w:sz w:val="28"/>
          <w:szCs w:val="28"/>
        </w:rPr>
        <w:t xml:space="preserve"> </w:t>
      </w:r>
    </w:p>
    <w:p w:rsidR="00DD40EE" w:rsidRPr="00DD40EE" w:rsidRDefault="00DD40EE" w:rsidP="007C3EBB">
      <w:pPr>
        <w:pStyle w:val="a8"/>
        <w:ind w:firstLine="0"/>
        <w:rPr>
          <w:rStyle w:val="FontStyle21"/>
          <w:sz w:val="28"/>
          <w:szCs w:val="28"/>
        </w:rPr>
      </w:pPr>
    </w:p>
    <w:p w:rsidR="007B3DB8" w:rsidRDefault="007B3DB8" w:rsidP="00A37E9F">
      <w:pPr>
        <w:pStyle w:val="a8"/>
        <w:ind w:left="-567"/>
        <w:rPr>
          <w:szCs w:val="28"/>
        </w:rPr>
      </w:pPr>
      <w:r w:rsidRPr="0064402A">
        <w:rPr>
          <w:color w:val="00B0F0"/>
          <w:szCs w:val="28"/>
        </w:rPr>
        <w:t xml:space="preserve">- </w:t>
      </w:r>
      <w:r w:rsidRPr="0064402A">
        <w:rPr>
          <w:color w:val="00B0F0"/>
          <w:szCs w:val="28"/>
          <w:u w:val="single"/>
        </w:rPr>
        <w:t>Импровизация на детских музыкальных инструментах</w:t>
      </w:r>
      <w:r w:rsidR="00757646">
        <w:rPr>
          <w:szCs w:val="28"/>
        </w:rPr>
        <w:t xml:space="preserve"> дает детям представления о способах</w:t>
      </w:r>
      <w:r w:rsidR="00713607">
        <w:rPr>
          <w:szCs w:val="28"/>
        </w:rPr>
        <w:t xml:space="preserve"> </w:t>
      </w:r>
      <w:proofErr w:type="spellStart"/>
      <w:r w:rsidRPr="0064402A">
        <w:rPr>
          <w:szCs w:val="28"/>
        </w:rPr>
        <w:t>звукоизвлечения</w:t>
      </w:r>
      <w:proofErr w:type="spellEnd"/>
      <w:r w:rsidRPr="0064402A">
        <w:rPr>
          <w:szCs w:val="28"/>
        </w:rPr>
        <w:t xml:space="preserve">,  предлагает им импровизировать простые мелодии индивидуально и в ансамбле, используя </w:t>
      </w:r>
      <w:r w:rsidR="00757646">
        <w:rPr>
          <w:szCs w:val="28"/>
        </w:rPr>
        <w:t xml:space="preserve">русские </w:t>
      </w:r>
      <w:r>
        <w:rPr>
          <w:szCs w:val="28"/>
        </w:rPr>
        <w:t xml:space="preserve">народные </w:t>
      </w:r>
      <w:r w:rsidR="00757646">
        <w:rPr>
          <w:szCs w:val="28"/>
        </w:rPr>
        <w:t>шумовые инструменты, с</w:t>
      </w:r>
      <w:r w:rsidRPr="0064402A">
        <w:rPr>
          <w:szCs w:val="28"/>
        </w:rPr>
        <w:t>овершенствовать умения в изготовлении музыкальных инструментов своими руками  вместе с родителями.</w:t>
      </w:r>
      <w:r w:rsidR="00A37E9F">
        <w:rPr>
          <w:szCs w:val="28"/>
        </w:rPr>
        <w:t xml:space="preserve">    </w:t>
      </w:r>
      <w:r w:rsidR="00A37E9F" w:rsidRPr="004B4D93">
        <w:rPr>
          <w:rStyle w:val="FontStyle21"/>
          <w:color w:val="92D050"/>
          <w:sz w:val="28"/>
          <w:szCs w:val="28"/>
        </w:rPr>
        <w:t xml:space="preserve"> </w:t>
      </w:r>
    </w:p>
    <w:p w:rsidR="007B3DB8" w:rsidRDefault="007B3DB8" w:rsidP="007B3DB8">
      <w:pPr>
        <w:pStyle w:val="a8"/>
        <w:ind w:firstLine="0"/>
        <w:rPr>
          <w:szCs w:val="28"/>
        </w:rPr>
      </w:pPr>
    </w:p>
    <w:p w:rsidR="00CA2DA0" w:rsidRPr="000D0D23" w:rsidRDefault="000E384F" w:rsidP="000D0D23">
      <w:pPr>
        <w:pStyle w:val="a8"/>
        <w:ind w:firstLine="0"/>
        <w:rPr>
          <w:sz w:val="26"/>
          <w:szCs w:val="28"/>
        </w:rPr>
      </w:pPr>
      <w:r w:rsidRPr="0064402A">
        <w:rPr>
          <w:color w:val="00B0F0"/>
          <w:szCs w:val="28"/>
        </w:rPr>
        <w:t xml:space="preserve">- </w:t>
      </w:r>
      <w:r w:rsidR="00CA2DA0">
        <w:rPr>
          <w:color w:val="00B0F0"/>
          <w:szCs w:val="28"/>
          <w:u w:val="single"/>
        </w:rPr>
        <w:t>Игры с пением и движением, хороводы</w:t>
      </w:r>
      <w:r w:rsidR="009D3929">
        <w:rPr>
          <w:color w:val="00B0F0"/>
          <w:szCs w:val="28"/>
          <w:u w:val="single"/>
        </w:rPr>
        <w:t xml:space="preserve"> </w:t>
      </w:r>
      <w:r w:rsidR="00CA2DA0">
        <w:rPr>
          <w:szCs w:val="28"/>
        </w:rPr>
        <w:t>привлекаю</w:t>
      </w:r>
      <w:r w:rsidRPr="0064402A">
        <w:rPr>
          <w:szCs w:val="28"/>
        </w:rPr>
        <w:t>т детей сво</w:t>
      </w:r>
      <w:r w:rsidR="00CA2DA0">
        <w:rPr>
          <w:szCs w:val="28"/>
        </w:rPr>
        <w:t>ей  самостоятельностью, позволяю</w:t>
      </w:r>
      <w:r w:rsidRPr="0064402A">
        <w:rPr>
          <w:szCs w:val="28"/>
        </w:rPr>
        <w:t>т пр</w:t>
      </w:r>
      <w:r w:rsidR="00757646">
        <w:rPr>
          <w:szCs w:val="28"/>
        </w:rPr>
        <w:t>оявлять интерес к творчеству. В них</w:t>
      </w:r>
      <w:r w:rsidRPr="0064402A">
        <w:rPr>
          <w:color w:val="000000"/>
          <w:szCs w:val="28"/>
        </w:rPr>
        <w:t xml:space="preserve"> можно  самостоятельно инсценировать содержание песен, хороводов, действовать, не подражая друг другу, </w:t>
      </w:r>
      <w:r w:rsidRPr="0064402A">
        <w:rPr>
          <w:szCs w:val="28"/>
        </w:rPr>
        <w:t xml:space="preserve"> создавать игровые образы с помощью движений, мимики, уметь точно выполнять движения, изображающие характер животных,  инсце</w:t>
      </w:r>
      <w:r w:rsidR="00757646">
        <w:rPr>
          <w:szCs w:val="28"/>
        </w:rPr>
        <w:t>нировать хорошо знакомые сказки.</w:t>
      </w:r>
      <w:r w:rsidR="008030AA">
        <w:rPr>
          <w:szCs w:val="28"/>
        </w:rPr>
        <w:t xml:space="preserve"> </w:t>
      </w:r>
      <w:r w:rsidR="006853BB" w:rsidRPr="006853BB">
        <w:rPr>
          <w:rStyle w:val="FontStyle21"/>
          <w:sz w:val="28"/>
          <w:szCs w:val="28"/>
        </w:rPr>
        <w:t>Основной принцип:</w:t>
      </w:r>
      <w:r w:rsidR="00757646">
        <w:rPr>
          <w:rStyle w:val="FontStyle21"/>
          <w:sz w:val="28"/>
          <w:szCs w:val="28"/>
        </w:rPr>
        <w:t xml:space="preserve"> «Поем, как говорим» </w:t>
      </w:r>
      <w:r w:rsidR="006853BB" w:rsidRPr="006853BB">
        <w:rPr>
          <w:rStyle w:val="FontStyle21"/>
          <w:sz w:val="28"/>
          <w:szCs w:val="28"/>
        </w:rPr>
        <w:t>- звонко, естественно, без напряжения.</w:t>
      </w:r>
      <w:r w:rsidR="000D0D23" w:rsidRPr="000D0D23">
        <w:rPr>
          <w:rStyle w:val="FontStyle21"/>
          <w:sz w:val="28"/>
          <w:szCs w:val="28"/>
        </w:rPr>
        <w:t xml:space="preserve"> </w:t>
      </w:r>
    </w:p>
    <w:p w:rsidR="00CA2DA0" w:rsidRDefault="00CA2DA0" w:rsidP="000E384F">
      <w:pPr>
        <w:pStyle w:val="a8"/>
        <w:ind w:left="-567"/>
        <w:rPr>
          <w:szCs w:val="28"/>
        </w:rPr>
      </w:pPr>
    </w:p>
    <w:p w:rsidR="00BB07D7" w:rsidRDefault="007C3EBB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7D7">
        <w:rPr>
          <w:rFonts w:ascii="Times New Roman" w:hAnsi="Times New Roman" w:cs="Times New Roman"/>
          <w:sz w:val="28"/>
          <w:szCs w:val="28"/>
        </w:rPr>
        <w:t>Современные девчонки  и мальчишки, посещающие дошкольное учреждение</w:t>
      </w:r>
      <w:proofErr w:type="gramStart"/>
      <w:r w:rsidR="006853BB">
        <w:rPr>
          <w:rFonts w:ascii="Times New Roman" w:hAnsi="Times New Roman" w:cs="Times New Roman"/>
          <w:sz w:val="28"/>
          <w:szCs w:val="28"/>
        </w:rPr>
        <w:t>,</w:t>
      </w:r>
      <w:r w:rsidR="00E15E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5EA2">
        <w:rPr>
          <w:rFonts w:ascii="Times New Roman" w:hAnsi="Times New Roman" w:cs="Times New Roman"/>
          <w:sz w:val="28"/>
          <w:szCs w:val="28"/>
        </w:rPr>
        <w:t>ак правило, отдают предпочтение малоподвижным видам деятельности: просмотру мультфильмов,  компьютерным играм, н</w:t>
      </w:r>
      <w:r w:rsidR="006853BB">
        <w:rPr>
          <w:rFonts w:ascii="Times New Roman" w:hAnsi="Times New Roman" w:cs="Times New Roman"/>
          <w:sz w:val="28"/>
          <w:szCs w:val="28"/>
        </w:rPr>
        <w:t>астольным играм</w:t>
      </w:r>
      <w:r w:rsidR="000F4A83">
        <w:rPr>
          <w:rFonts w:ascii="Times New Roman" w:hAnsi="Times New Roman" w:cs="Times New Roman"/>
          <w:sz w:val="28"/>
          <w:szCs w:val="28"/>
        </w:rPr>
        <w:t>, поэтому использование на занятиях различных по классификации русских народных игр в воспитательно-</w:t>
      </w:r>
      <w:r w:rsidR="000F4A8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работе с детьми  мы считаем особенно </w:t>
      </w:r>
      <w:r w:rsidR="00757646">
        <w:rPr>
          <w:rFonts w:ascii="Times New Roman" w:hAnsi="Times New Roman" w:cs="Times New Roman"/>
          <w:sz w:val="28"/>
          <w:szCs w:val="28"/>
        </w:rPr>
        <w:t>актуальным</w:t>
      </w:r>
      <w:r w:rsidR="000F4A83">
        <w:rPr>
          <w:rFonts w:ascii="Times New Roman" w:hAnsi="Times New Roman" w:cs="Times New Roman"/>
          <w:sz w:val="28"/>
          <w:szCs w:val="28"/>
        </w:rPr>
        <w:t xml:space="preserve"> сегодня. Н</w:t>
      </w:r>
      <w:r w:rsidR="006853BB">
        <w:rPr>
          <w:rFonts w:ascii="Times New Roman" w:hAnsi="Times New Roman" w:cs="Times New Roman"/>
          <w:sz w:val="28"/>
          <w:szCs w:val="28"/>
        </w:rPr>
        <w:t>ародные игры не только формирую</w:t>
      </w:r>
      <w:r w:rsidR="00E15EA2">
        <w:rPr>
          <w:rFonts w:ascii="Times New Roman" w:hAnsi="Times New Roman" w:cs="Times New Roman"/>
          <w:sz w:val="28"/>
          <w:szCs w:val="28"/>
        </w:rPr>
        <w:t xml:space="preserve">т выносливость, ловкость, быстроту, стремление к победе, но и </w:t>
      </w:r>
      <w:r w:rsidR="006853BB">
        <w:rPr>
          <w:rFonts w:ascii="Times New Roman" w:hAnsi="Times New Roman" w:cs="Times New Roman"/>
          <w:sz w:val="28"/>
          <w:szCs w:val="28"/>
        </w:rPr>
        <w:t xml:space="preserve"> обучают взаимовыручке, ответственности,смелости</w:t>
      </w:r>
      <w:r w:rsidR="007B3DB8">
        <w:rPr>
          <w:rFonts w:ascii="Times New Roman" w:hAnsi="Times New Roman" w:cs="Times New Roman"/>
          <w:sz w:val="28"/>
          <w:szCs w:val="28"/>
        </w:rPr>
        <w:t>.</w:t>
      </w:r>
    </w:p>
    <w:p w:rsidR="00B81F4D" w:rsidRPr="00381AAD" w:rsidRDefault="00773028" w:rsidP="00153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147512">
        <w:rPr>
          <w:rFonts w:ascii="Times New Roman" w:hAnsi="Times New Roman" w:cs="Times New Roman"/>
          <w:sz w:val="28"/>
          <w:szCs w:val="28"/>
        </w:rPr>
        <w:t xml:space="preserve"> нашем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дети посещают </w:t>
      </w:r>
      <w:r w:rsidR="00147512">
        <w:rPr>
          <w:rFonts w:ascii="Times New Roman" w:hAnsi="Times New Roman" w:cs="Times New Roman"/>
          <w:sz w:val="28"/>
          <w:szCs w:val="28"/>
        </w:rPr>
        <w:t xml:space="preserve">фольклорный кружок </w:t>
      </w:r>
      <w:r>
        <w:rPr>
          <w:rFonts w:ascii="Times New Roman" w:hAnsi="Times New Roman" w:cs="Times New Roman"/>
          <w:sz w:val="28"/>
          <w:szCs w:val="28"/>
        </w:rPr>
        <w:t>« У околицы»</w:t>
      </w:r>
      <w:r w:rsidR="002D3783">
        <w:rPr>
          <w:rFonts w:ascii="Times New Roman" w:hAnsi="Times New Roman" w:cs="Times New Roman"/>
          <w:sz w:val="28"/>
          <w:szCs w:val="28"/>
        </w:rPr>
        <w:t xml:space="preserve"> (п</w:t>
      </w:r>
      <w:r w:rsidR="00877F6D">
        <w:rPr>
          <w:rFonts w:ascii="Times New Roman" w:hAnsi="Times New Roman" w:cs="Times New Roman"/>
          <w:sz w:val="28"/>
          <w:szCs w:val="28"/>
        </w:rPr>
        <w:t>риложение</w:t>
      </w:r>
      <w:r w:rsidR="00851E19">
        <w:rPr>
          <w:rFonts w:ascii="Times New Roman" w:hAnsi="Times New Roman" w:cs="Times New Roman"/>
          <w:sz w:val="28"/>
          <w:szCs w:val="28"/>
        </w:rPr>
        <w:t xml:space="preserve"> </w:t>
      </w:r>
      <w:r w:rsidR="00877F6D">
        <w:rPr>
          <w:rFonts w:ascii="Times New Roman" w:hAnsi="Times New Roman" w:cs="Times New Roman"/>
          <w:sz w:val="28"/>
          <w:szCs w:val="28"/>
        </w:rPr>
        <w:t xml:space="preserve">№2), </w:t>
      </w:r>
      <w:r w:rsidR="000F4A83">
        <w:rPr>
          <w:rFonts w:ascii="Times New Roman" w:hAnsi="Times New Roman" w:cs="Times New Roman"/>
          <w:sz w:val="28"/>
          <w:szCs w:val="28"/>
        </w:rPr>
        <w:t xml:space="preserve"> где созданы условия для самостоятельности и относительной свободы действий</w:t>
      </w:r>
      <w:r w:rsidR="00757646">
        <w:rPr>
          <w:rFonts w:ascii="Times New Roman" w:hAnsi="Times New Roman" w:cs="Times New Roman"/>
          <w:sz w:val="28"/>
          <w:szCs w:val="28"/>
        </w:rPr>
        <w:t>. В</w:t>
      </w:r>
      <w:r w:rsidR="00270A2F">
        <w:rPr>
          <w:rFonts w:ascii="Times New Roman" w:hAnsi="Times New Roman" w:cs="Times New Roman"/>
          <w:sz w:val="28"/>
          <w:szCs w:val="28"/>
        </w:rPr>
        <w:t>оспитанники получают уникальную возможность максимально проявлять собственную активность и творчество, восполняют дефицит движений, получают массу положительных эмоций.</w:t>
      </w:r>
      <w:r w:rsidR="00DD4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p w:rsidR="009872B5" w:rsidRPr="00926F85" w:rsidRDefault="00043D05" w:rsidP="00926F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0A2F">
        <w:rPr>
          <w:rFonts w:ascii="Times New Roman" w:hAnsi="Times New Roman" w:cs="Times New Roman"/>
          <w:sz w:val="28"/>
          <w:szCs w:val="28"/>
        </w:rPr>
        <w:t>Положительным результатом работы считаем проведение</w:t>
      </w:r>
      <w:r w:rsidR="00757646">
        <w:rPr>
          <w:rFonts w:ascii="Times New Roman" w:hAnsi="Times New Roman" w:cs="Times New Roman"/>
          <w:sz w:val="28"/>
          <w:szCs w:val="28"/>
        </w:rPr>
        <w:t xml:space="preserve"> </w:t>
      </w:r>
      <w:r w:rsidR="00C80DCD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757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Народная игра – это праздник!» </w:t>
      </w:r>
      <w:r w:rsidR="00270A2F">
        <w:rPr>
          <w:rFonts w:ascii="Times New Roman" w:hAnsi="Times New Roman" w:cs="Times New Roman"/>
          <w:sz w:val="28"/>
          <w:szCs w:val="28"/>
        </w:rPr>
        <w:t>в рамках летней оздоровительной работы</w:t>
      </w:r>
      <w:r w:rsidR="00E62ADE">
        <w:rPr>
          <w:rFonts w:ascii="Times New Roman" w:hAnsi="Times New Roman" w:cs="Times New Roman"/>
          <w:sz w:val="28"/>
          <w:szCs w:val="28"/>
        </w:rPr>
        <w:t xml:space="preserve">  ДОУ.</w:t>
      </w:r>
      <w:r w:rsidR="00757646">
        <w:rPr>
          <w:rFonts w:ascii="Times New Roman" w:hAnsi="Times New Roman" w:cs="Times New Roman"/>
          <w:sz w:val="28"/>
          <w:szCs w:val="28"/>
        </w:rPr>
        <w:br/>
      </w:r>
      <w:r w:rsidR="00F5502B">
        <w:rPr>
          <w:rFonts w:ascii="Times New Roman" w:hAnsi="Times New Roman" w:cs="Times New Roman"/>
          <w:sz w:val="28"/>
          <w:szCs w:val="28"/>
        </w:rPr>
        <w:t>Сегодня можно с уверенностью сказать</w:t>
      </w:r>
      <w:r w:rsidR="00756DB2">
        <w:rPr>
          <w:rFonts w:ascii="Times New Roman" w:hAnsi="Times New Roman" w:cs="Times New Roman"/>
          <w:sz w:val="28"/>
          <w:szCs w:val="28"/>
        </w:rPr>
        <w:t xml:space="preserve">, что творческий педагогический коллектив  ДОУ не останавливается </w:t>
      </w:r>
      <w:proofErr w:type="gramStart"/>
      <w:r w:rsidR="00756D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6DB2">
        <w:rPr>
          <w:rFonts w:ascii="Times New Roman" w:hAnsi="Times New Roman" w:cs="Times New Roman"/>
          <w:sz w:val="28"/>
          <w:szCs w:val="28"/>
        </w:rPr>
        <w:t xml:space="preserve"> достигнутом. Так в планах  продолжить работу музыкальных </w:t>
      </w:r>
      <w:r w:rsidR="000E50D2">
        <w:rPr>
          <w:rFonts w:ascii="Times New Roman" w:hAnsi="Times New Roman" w:cs="Times New Roman"/>
          <w:sz w:val="28"/>
          <w:szCs w:val="28"/>
        </w:rPr>
        <w:t xml:space="preserve"> мини –</w:t>
      </w:r>
      <w:r w:rsidR="002E1342">
        <w:rPr>
          <w:rFonts w:ascii="Times New Roman" w:hAnsi="Times New Roman" w:cs="Times New Roman"/>
          <w:sz w:val="28"/>
          <w:szCs w:val="28"/>
        </w:rPr>
        <w:t xml:space="preserve"> </w:t>
      </w:r>
      <w:r w:rsidR="00756DB2">
        <w:rPr>
          <w:rFonts w:ascii="Times New Roman" w:hAnsi="Times New Roman" w:cs="Times New Roman"/>
          <w:sz w:val="28"/>
          <w:szCs w:val="28"/>
        </w:rPr>
        <w:t>гостиных</w:t>
      </w:r>
      <w:r w:rsidR="000E50D2">
        <w:rPr>
          <w:rFonts w:ascii="Times New Roman" w:hAnsi="Times New Roman" w:cs="Times New Roman"/>
          <w:sz w:val="28"/>
          <w:szCs w:val="28"/>
        </w:rPr>
        <w:t xml:space="preserve"> для самых маленьких,</w:t>
      </w:r>
      <w:r w:rsidR="00756DB2">
        <w:rPr>
          <w:rFonts w:ascii="Times New Roman" w:hAnsi="Times New Roman" w:cs="Times New Roman"/>
          <w:sz w:val="28"/>
          <w:szCs w:val="28"/>
        </w:rPr>
        <w:t xml:space="preserve"> провести фестиваль русской народной песни,</w:t>
      </w:r>
      <w:r w:rsidR="000E50D2">
        <w:rPr>
          <w:rFonts w:ascii="Times New Roman" w:hAnsi="Times New Roman" w:cs="Times New Roman"/>
          <w:sz w:val="28"/>
          <w:szCs w:val="28"/>
        </w:rPr>
        <w:t xml:space="preserve"> реализовать проект </w:t>
      </w:r>
      <w:r w:rsidR="00756DB2">
        <w:rPr>
          <w:rFonts w:ascii="Times New Roman" w:hAnsi="Times New Roman" w:cs="Times New Roman"/>
          <w:sz w:val="28"/>
          <w:szCs w:val="28"/>
        </w:rPr>
        <w:t xml:space="preserve"> </w:t>
      </w:r>
      <w:r w:rsidR="00991325">
        <w:rPr>
          <w:rFonts w:ascii="Times New Roman" w:hAnsi="Times New Roman" w:cs="Times New Roman"/>
          <w:sz w:val="28"/>
          <w:szCs w:val="28"/>
        </w:rPr>
        <w:t>«Народный фольклор в детском театре»</w:t>
      </w:r>
      <w:r w:rsidR="00851E19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9872B5" w:rsidRDefault="009872B5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B5" w:rsidRDefault="009872B5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2B5" w:rsidRDefault="009872B5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A2F" w:rsidRDefault="00270A2F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A2F" w:rsidRDefault="00270A2F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A2F" w:rsidRDefault="00270A2F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A2F" w:rsidRDefault="00270A2F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29B" w:rsidRDefault="00BC329B" w:rsidP="00762A14">
      <w:pPr>
        <w:pStyle w:val="a8"/>
        <w:ind w:firstLine="0"/>
        <w:jc w:val="right"/>
        <w:rPr>
          <w:szCs w:val="28"/>
        </w:rPr>
      </w:pPr>
    </w:p>
    <w:p w:rsidR="00BC329B" w:rsidRDefault="00BC329B" w:rsidP="00762A14">
      <w:pPr>
        <w:pStyle w:val="a8"/>
        <w:ind w:firstLine="0"/>
        <w:jc w:val="right"/>
        <w:rPr>
          <w:szCs w:val="28"/>
        </w:rPr>
      </w:pPr>
    </w:p>
    <w:p w:rsidR="002D3783" w:rsidRDefault="002D3783" w:rsidP="00185EE5">
      <w:pPr>
        <w:pStyle w:val="a8"/>
        <w:ind w:firstLine="0"/>
        <w:jc w:val="right"/>
        <w:rPr>
          <w:szCs w:val="28"/>
        </w:rPr>
      </w:pPr>
    </w:p>
    <w:p w:rsidR="002D3783" w:rsidRDefault="002D3783" w:rsidP="00185EE5">
      <w:pPr>
        <w:pStyle w:val="a8"/>
        <w:ind w:firstLine="0"/>
        <w:jc w:val="right"/>
        <w:rPr>
          <w:szCs w:val="28"/>
        </w:rPr>
      </w:pPr>
    </w:p>
    <w:p w:rsidR="00926F85" w:rsidRDefault="00926F85" w:rsidP="00185EE5">
      <w:pPr>
        <w:pStyle w:val="a8"/>
        <w:ind w:firstLine="0"/>
        <w:jc w:val="right"/>
        <w:rPr>
          <w:szCs w:val="28"/>
        </w:rPr>
      </w:pPr>
    </w:p>
    <w:p w:rsidR="00926F85" w:rsidRDefault="00926F85" w:rsidP="00185EE5">
      <w:pPr>
        <w:pStyle w:val="a8"/>
        <w:ind w:firstLine="0"/>
        <w:jc w:val="right"/>
        <w:rPr>
          <w:szCs w:val="28"/>
        </w:rPr>
      </w:pPr>
    </w:p>
    <w:p w:rsidR="00926F85" w:rsidRDefault="00926F85" w:rsidP="00185EE5">
      <w:pPr>
        <w:pStyle w:val="a8"/>
        <w:ind w:firstLine="0"/>
        <w:jc w:val="right"/>
        <w:rPr>
          <w:szCs w:val="28"/>
        </w:rPr>
      </w:pPr>
    </w:p>
    <w:p w:rsidR="00762A14" w:rsidRDefault="00762A14" w:rsidP="00185EE5">
      <w:pPr>
        <w:pStyle w:val="a8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9872B5" w:rsidRPr="00357E12" w:rsidRDefault="009872B5" w:rsidP="00357E12">
      <w:pPr>
        <w:pStyle w:val="a8"/>
        <w:ind w:firstLine="0"/>
        <w:jc w:val="left"/>
        <w:rPr>
          <w:szCs w:val="28"/>
          <w:shd w:val="clear" w:color="auto" w:fill="FFFFFF"/>
        </w:rPr>
      </w:pPr>
      <w:r w:rsidRPr="00777912">
        <w:rPr>
          <w:szCs w:val="28"/>
        </w:rPr>
        <w:t xml:space="preserve">Творческие проекты с участием </w:t>
      </w:r>
      <w:r w:rsidR="002664BD" w:rsidRPr="00777912">
        <w:rPr>
          <w:szCs w:val="28"/>
        </w:rPr>
        <w:t>педагогов</w:t>
      </w:r>
      <w:r w:rsidR="00A42D26">
        <w:rPr>
          <w:szCs w:val="28"/>
        </w:rPr>
        <w:t>,</w:t>
      </w:r>
      <w:r w:rsidR="00926F85">
        <w:rPr>
          <w:szCs w:val="28"/>
        </w:rPr>
        <w:t xml:space="preserve"> </w:t>
      </w:r>
      <w:r w:rsidR="00A42D26" w:rsidRPr="00777912">
        <w:rPr>
          <w:szCs w:val="28"/>
        </w:rPr>
        <w:t xml:space="preserve">детей и родителей, </w:t>
      </w:r>
      <w:r w:rsidRPr="00777912">
        <w:rPr>
          <w:szCs w:val="28"/>
        </w:rPr>
        <w:t>проведенные в ДОУ «Сказка</w:t>
      </w:r>
      <w:proofErr w:type="gramStart"/>
      <w:r w:rsidRPr="00777912">
        <w:rPr>
          <w:szCs w:val="28"/>
        </w:rPr>
        <w:t>»</w:t>
      </w:r>
      <w:r w:rsidR="00357E12" w:rsidRPr="00357E12">
        <w:rPr>
          <w:szCs w:val="28"/>
        </w:rPr>
        <w:t>с</w:t>
      </w:r>
      <w:proofErr w:type="gramEnd"/>
      <w:r w:rsidR="00357E12" w:rsidRPr="00357E12">
        <w:rPr>
          <w:szCs w:val="28"/>
        </w:rPr>
        <w:t xml:space="preserve"> использованием фольклора – </w:t>
      </w:r>
      <w:r w:rsidR="00357E12">
        <w:rPr>
          <w:szCs w:val="28"/>
        </w:rPr>
        <w:t>как источника народной культуры</w:t>
      </w:r>
      <w:r w:rsidR="00357E12" w:rsidRPr="00357E12">
        <w:rPr>
          <w:szCs w:val="28"/>
        </w:rPr>
        <w:t>.</w:t>
      </w:r>
    </w:p>
    <w:tbl>
      <w:tblPr>
        <w:tblStyle w:val="a9"/>
        <w:tblW w:w="10065" w:type="dxa"/>
        <w:tblInd w:w="-34" w:type="dxa"/>
        <w:tblLook w:val="04A0"/>
      </w:tblPr>
      <w:tblGrid>
        <w:gridCol w:w="4537"/>
        <w:gridCol w:w="5528"/>
      </w:tblGrid>
      <w:tr w:rsidR="009872B5" w:rsidTr="00777912">
        <w:tc>
          <w:tcPr>
            <w:tcW w:w="4537" w:type="dxa"/>
          </w:tcPr>
          <w:p w:rsidR="009872B5" w:rsidRPr="00777912" w:rsidRDefault="009872B5" w:rsidP="00987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528" w:type="dxa"/>
          </w:tcPr>
          <w:p w:rsidR="009872B5" w:rsidRPr="00777912" w:rsidRDefault="009872B5" w:rsidP="009872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1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9872B5" w:rsidTr="00777912">
        <w:tc>
          <w:tcPr>
            <w:tcW w:w="4537" w:type="dxa"/>
          </w:tcPr>
          <w:p w:rsidR="00926947" w:rsidRDefault="009872B5" w:rsidP="009872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Осенняя  ярмарка</w:t>
            </w:r>
          </w:p>
          <w:p w:rsidR="00BB0F26" w:rsidRDefault="00926947" w:rsidP="009872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72B5">
              <w:rPr>
                <w:rFonts w:ascii="Times New Roman" w:hAnsi="Times New Roman" w:cs="Times New Roman"/>
                <w:sz w:val="28"/>
                <w:szCs w:val="28"/>
              </w:rPr>
              <w:t>раздники и развлечения во всех возрастных группах</w:t>
            </w:r>
          </w:p>
          <w:p w:rsidR="009872B5" w:rsidRDefault="00BB0F26" w:rsidP="009872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6A82">
              <w:rPr>
                <w:rFonts w:ascii="Times New Roman" w:hAnsi="Times New Roman" w:cs="Times New Roman"/>
                <w:sz w:val="28"/>
                <w:szCs w:val="28"/>
              </w:rPr>
              <w:t>жегодный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проект с родителями и детьми</w:t>
            </w:r>
          </w:p>
        </w:tc>
        <w:tc>
          <w:tcPr>
            <w:tcW w:w="5528" w:type="dxa"/>
          </w:tcPr>
          <w:p w:rsidR="00926947" w:rsidRDefault="00926947" w:rsidP="00CA6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Осенняя  ярмарка</w:t>
            </w:r>
          </w:p>
          <w:p w:rsidR="009872B5" w:rsidRDefault="00926947" w:rsidP="00CA6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A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9872B5" w:rsidRPr="009872B5">
              <w:rPr>
                <w:rFonts w:ascii="Times New Roman" w:hAnsi="Times New Roman" w:cs="Times New Roman"/>
                <w:sz w:val="28"/>
                <w:szCs w:val="28"/>
              </w:rPr>
              <w:t xml:space="preserve"> осенних костюмов  из подручного материала.</w:t>
            </w:r>
          </w:p>
          <w:p w:rsidR="00926947" w:rsidRDefault="00926947" w:rsidP="00CA6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A8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для праздничной ярмарки. </w:t>
            </w:r>
          </w:p>
          <w:p w:rsidR="00CA6A82" w:rsidRPr="009872B5" w:rsidRDefault="00926947" w:rsidP="00CA6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A82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</w:tc>
      </w:tr>
      <w:tr w:rsidR="009872B5" w:rsidTr="00777912">
        <w:tc>
          <w:tcPr>
            <w:tcW w:w="4537" w:type="dxa"/>
          </w:tcPr>
          <w:p w:rsidR="00926947" w:rsidRDefault="00CA6A82" w:rsidP="00591494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6A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«Новый год – Коляда»</w:t>
            </w:r>
          </w:p>
          <w:p w:rsidR="009872B5" w:rsidRPr="00CA6A82" w:rsidRDefault="00CA6A82" w:rsidP="00591494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A6A82">
              <w:rPr>
                <w:rFonts w:ascii="Times New Roman" w:hAnsi="Times New Roman" w:cs="Times New Roman"/>
                <w:sz w:val="28"/>
                <w:szCs w:val="28"/>
              </w:rPr>
              <w:t>ежегодный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проект с родителями и детьми</w:t>
            </w:r>
          </w:p>
        </w:tc>
        <w:tc>
          <w:tcPr>
            <w:tcW w:w="5528" w:type="dxa"/>
          </w:tcPr>
          <w:p w:rsidR="00CA6A82" w:rsidRDefault="00CA6A82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«Идет Коляда, отворяй ворота»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926F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                    </w:t>
            </w:r>
            <w:r w:rsidR="00A006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индивидуальных костюмов  и колядок (репетиции дома перед зеркалом)</w:t>
            </w:r>
          </w:p>
          <w:p w:rsidR="00A0060A" w:rsidRDefault="00A0060A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Колядование по группам.</w:t>
            </w:r>
          </w:p>
          <w:p w:rsidR="000F4A83" w:rsidRDefault="000F4A83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«Валенки, эх валенки»</w:t>
            </w:r>
          </w:p>
        </w:tc>
      </w:tr>
      <w:tr w:rsidR="009872B5" w:rsidTr="00777912">
        <w:tc>
          <w:tcPr>
            <w:tcW w:w="4537" w:type="dxa"/>
          </w:tcPr>
          <w:p w:rsidR="00926947" w:rsidRDefault="00CA6A82" w:rsidP="00CA6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«Играем Масленицу»</w:t>
            </w:r>
          </w:p>
          <w:p w:rsidR="009872B5" w:rsidRPr="00CA6A82" w:rsidRDefault="00BB0F26" w:rsidP="00F876EB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6A82" w:rsidRPr="00CA6A82">
              <w:rPr>
                <w:rFonts w:ascii="Times New Roman" w:hAnsi="Times New Roman" w:cs="Times New Roman"/>
                <w:sz w:val="28"/>
                <w:szCs w:val="28"/>
              </w:rPr>
              <w:t>жегодный</w:t>
            </w:r>
            <w:r w:rsidR="00F876E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</w:t>
            </w:r>
            <w:r w:rsidR="00CA6A82">
              <w:rPr>
                <w:rFonts w:ascii="Times New Roman" w:hAnsi="Times New Roman" w:cs="Times New Roman"/>
                <w:sz w:val="28"/>
                <w:szCs w:val="28"/>
              </w:rPr>
              <w:t xml:space="preserve">  проект </w:t>
            </w:r>
            <w:r w:rsidR="005E7D66">
              <w:rPr>
                <w:rFonts w:ascii="Times New Roman" w:hAnsi="Times New Roman" w:cs="Times New Roman"/>
                <w:sz w:val="28"/>
                <w:szCs w:val="28"/>
              </w:rPr>
              <w:t xml:space="preserve">узких специалистов,  </w:t>
            </w:r>
            <w:r w:rsidR="00CA6A82">
              <w:rPr>
                <w:rFonts w:ascii="Times New Roman" w:hAnsi="Times New Roman" w:cs="Times New Roman"/>
                <w:sz w:val="28"/>
                <w:szCs w:val="28"/>
              </w:rPr>
              <w:t>воспитателей, детей старших групп</w:t>
            </w:r>
          </w:p>
        </w:tc>
        <w:tc>
          <w:tcPr>
            <w:tcW w:w="5528" w:type="dxa"/>
          </w:tcPr>
          <w:p w:rsidR="009872B5" w:rsidRDefault="00D33C9A" w:rsidP="00591494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33C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«Праз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дник русского платка  на Маслен</w:t>
            </w:r>
            <w:r w:rsidRPr="00D33C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ице»</w:t>
            </w:r>
          </w:p>
          <w:p w:rsidR="00D33C9A" w:rsidRDefault="00A0060A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3C9A">
              <w:rPr>
                <w:rFonts w:ascii="Times New Roman" w:hAnsi="Times New Roman" w:cs="Times New Roman"/>
                <w:sz w:val="28"/>
                <w:szCs w:val="28"/>
              </w:rPr>
              <w:t>Подбор по возрастам народных закличек,  считалок, подвижных, хороводных игр.</w:t>
            </w:r>
          </w:p>
          <w:p w:rsidR="002C7A61" w:rsidRDefault="002C7A61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оберегов -  солнышков.</w:t>
            </w:r>
          </w:p>
          <w:p w:rsidR="00BB0F26" w:rsidRDefault="00BB0F26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угощения для детей – блинов.</w:t>
            </w:r>
          </w:p>
          <w:p w:rsidR="00D33C9A" w:rsidRPr="00D33C9A" w:rsidRDefault="00A0060A" w:rsidP="005914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3C9A">
              <w:rPr>
                <w:rFonts w:ascii="Times New Roman" w:hAnsi="Times New Roman" w:cs="Times New Roman"/>
                <w:sz w:val="28"/>
                <w:szCs w:val="28"/>
              </w:rPr>
              <w:t>Фотовыставка « Интересные моменты с праздника»</w:t>
            </w:r>
          </w:p>
        </w:tc>
      </w:tr>
      <w:tr w:rsidR="009872B5" w:rsidTr="00777912">
        <w:tc>
          <w:tcPr>
            <w:tcW w:w="4537" w:type="dxa"/>
          </w:tcPr>
          <w:p w:rsidR="00926947" w:rsidRPr="00926947" w:rsidRDefault="00926947" w:rsidP="00926947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269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« Прилет птиц» </w:t>
            </w:r>
          </w:p>
          <w:p w:rsidR="00926947" w:rsidRPr="00926947" w:rsidRDefault="00BB0F26" w:rsidP="00F876EB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6947" w:rsidRPr="00CA6A82">
              <w:rPr>
                <w:rFonts w:ascii="Times New Roman" w:hAnsi="Times New Roman" w:cs="Times New Roman"/>
                <w:sz w:val="28"/>
                <w:szCs w:val="28"/>
              </w:rPr>
              <w:t>жегодный</w:t>
            </w:r>
            <w:r w:rsidR="00F876EB">
              <w:rPr>
                <w:rFonts w:ascii="Times New Roman" w:hAnsi="Times New Roman" w:cs="Times New Roman"/>
                <w:sz w:val="28"/>
                <w:szCs w:val="28"/>
              </w:rPr>
              <w:t>совместный</w:t>
            </w:r>
            <w:r w:rsidR="00926947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узких специалистов, </w:t>
            </w:r>
            <w:r w:rsidR="00926947">
              <w:rPr>
                <w:rFonts w:ascii="Times New Roman" w:hAnsi="Times New Roman" w:cs="Times New Roman"/>
                <w:sz w:val="28"/>
                <w:szCs w:val="28"/>
              </w:rPr>
              <w:t>воспитателей, детей старших групп</w:t>
            </w:r>
          </w:p>
        </w:tc>
        <w:tc>
          <w:tcPr>
            <w:tcW w:w="5528" w:type="dxa"/>
          </w:tcPr>
          <w:p w:rsidR="00926947" w:rsidRDefault="00926947" w:rsidP="00926947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269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«Пти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цы летите, весну принесите»</w:t>
            </w:r>
          </w:p>
          <w:p w:rsidR="00926947" w:rsidRDefault="00926947" w:rsidP="00926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по возрастам народных закличек,  счит</w:t>
            </w:r>
            <w:r w:rsidR="002C7A61">
              <w:rPr>
                <w:rFonts w:ascii="Times New Roman" w:hAnsi="Times New Roman" w:cs="Times New Roman"/>
                <w:sz w:val="28"/>
                <w:szCs w:val="28"/>
              </w:rPr>
              <w:t>алок, подвижных, хороводных игр по тематике праздника.</w:t>
            </w:r>
          </w:p>
          <w:p w:rsidR="002C7A61" w:rsidRDefault="002C7A61" w:rsidP="00926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журавликов для исполнения весенних закличек </w:t>
            </w:r>
            <w:r w:rsidR="00777912">
              <w:rPr>
                <w:rFonts w:ascii="Times New Roman" w:hAnsi="Times New Roman" w:cs="Times New Roman"/>
                <w:sz w:val="28"/>
                <w:szCs w:val="28"/>
              </w:rPr>
              <w:t xml:space="preserve">и последующий их запуск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гелевых шарах.</w:t>
            </w:r>
          </w:p>
          <w:p w:rsidR="00BB0F26" w:rsidRDefault="00BB0F26" w:rsidP="00BB0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угощения для детей – печеных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жавороночков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2B5" w:rsidRDefault="00926947" w:rsidP="002C7A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Фотовыставка</w:t>
            </w:r>
            <w:r w:rsidR="00777912">
              <w:rPr>
                <w:rFonts w:ascii="Times New Roman" w:hAnsi="Times New Roman" w:cs="Times New Roman"/>
                <w:sz w:val="28"/>
                <w:szCs w:val="28"/>
              </w:rPr>
              <w:t xml:space="preserve"> «Дружно мы весну зовем»</w:t>
            </w:r>
          </w:p>
          <w:p w:rsidR="00BB0F26" w:rsidRDefault="00BB0F26" w:rsidP="002C7A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5" w:rsidTr="00777912">
        <w:tc>
          <w:tcPr>
            <w:tcW w:w="4537" w:type="dxa"/>
          </w:tcPr>
          <w:p w:rsidR="009872B5" w:rsidRDefault="00711A17" w:rsidP="00591494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11A1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«Праздник русской березки»</w:t>
            </w:r>
          </w:p>
          <w:p w:rsidR="00011B1D" w:rsidRDefault="0000689F" w:rsidP="00011B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1A17">
              <w:rPr>
                <w:rFonts w:ascii="Times New Roman" w:hAnsi="Times New Roman" w:cs="Times New Roman"/>
                <w:sz w:val="28"/>
                <w:szCs w:val="28"/>
              </w:rPr>
              <w:t>раздник в старших возрастных группах</w:t>
            </w:r>
            <w:r w:rsidR="00BB0F26">
              <w:rPr>
                <w:rFonts w:ascii="Times New Roman" w:hAnsi="Times New Roman" w:cs="Times New Roman"/>
                <w:sz w:val="28"/>
                <w:szCs w:val="28"/>
              </w:rPr>
              <w:t xml:space="preserve"> /проводится на улице, около березки/.</w:t>
            </w:r>
          </w:p>
          <w:p w:rsidR="00711A17" w:rsidRPr="00711A17" w:rsidRDefault="00711A17" w:rsidP="00E23D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6A82">
              <w:rPr>
                <w:rFonts w:ascii="Times New Roman" w:hAnsi="Times New Roman" w:cs="Times New Roman"/>
                <w:sz w:val="28"/>
                <w:szCs w:val="28"/>
              </w:rPr>
              <w:t>жегодный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коллективный  проект узких специалистов</w:t>
            </w:r>
            <w:r w:rsidR="00011B1D">
              <w:rPr>
                <w:rFonts w:ascii="Times New Roman" w:hAnsi="Times New Roman" w:cs="Times New Roman"/>
                <w:sz w:val="28"/>
                <w:szCs w:val="28"/>
              </w:rPr>
              <w:t xml:space="preserve"> ( муз. рук., </w:t>
            </w:r>
            <w:proofErr w:type="gramStart"/>
            <w:r w:rsidR="00011B1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011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7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старших групп</w:t>
            </w:r>
            <w:r w:rsidR="00011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11B1D" w:rsidRDefault="00011B1D" w:rsidP="00011B1D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«Троицын день – праздник русской березки»</w:t>
            </w:r>
          </w:p>
          <w:p w:rsidR="00011B1D" w:rsidRDefault="00011B1D" w:rsidP="00011B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по возрастам народных закличек,  считалок, хороводных игр по тематике праздника.</w:t>
            </w:r>
          </w:p>
          <w:p w:rsidR="00011B1D" w:rsidRDefault="00011B1D" w:rsidP="00011B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ленточек для украшения березки.</w:t>
            </w:r>
          </w:p>
          <w:p w:rsidR="00BB0F26" w:rsidRDefault="00BB0F26" w:rsidP="00011B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угощения для детей (выпечка)</w:t>
            </w:r>
          </w:p>
          <w:p w:rsidR="009872B5" w:rsidRPr="00BB0F26" w:rsidRDefault="00011B1D" w:rsidP="00591494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Фотовыставка </w:t>
            </w:r>
          </w:p>
        </w:tc>
      </w:tr>
    </w:tbl>
    <w:p w:rsidR="000B547D" w:rsidRDefault="000B547D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47D" w:rsidRDefault="000B547D" w:rsidP="000B547D">
      <w:pPr>
        <w:rPr>
          <w:sz w:val="28"/>
          <w:szCs w:val="28"/>
        </w:rPr>
      </w:pPr>
    </w:p>
    <w:p w:rsidR="000B547D" w:rsidRPr="003E6DEF" w:rsidRDefault="000B547D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F88" w:rsidRPr="004F393E" w:rsidRDefault="00545F88" w:rsidP="00591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1518" w:rsidRDefault="00851518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851518" w:rsidRDefault="00851518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A42D26" w:rsidRDefault="00A42D26" w:rsidP="00851518">
      <w:pPr>
        <w:tabs>
          <w:tab w:val="left" w:pos="1320"/>
        </w:tabs>
        <w:rPr>
          <w:rFonts w:ascii="Calibri" w:eastAsia="Times New Roman" w:hAnsi="Calibri" w:cs="Times New Roman"/>
        </w:rPr>
      </w:pPr>
    </w:p>
    <w:p w:rsidR="00147512" w:rsidRPr="00733155" w:rsidRDefault="00147512" w:rsidP="00147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512" w:rsidRDefault="00BC329B" w:rsidP="00BC32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BC329B" w:rsidRDefault="00BC329B" w:rsidP="00BC329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29B" w:rsidRDefault="00BC329B" w:rsidP="00BC32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 w:rsidR="00C80DCD">
        <w:rPr>
          <w:rFonts w:ascii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русских народных игр </w:t>
      </w:r>
      <w:r w:rsidR="00855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="00855968">
        <w:rPr>
          <w:rFonts w:ascii="Times New Roman" w:hAnsi="Times New Roman" w:cs="Times New Roman"/>
          <w:sz w:val="28"/>
          <w:szCs w:val="28"/>
          <w:lang w:eastAsia="ru-RU"/>
        </w:rPr>
        <w:t>Народная игра – это праздник!»</w:t>
      </w:r>
    </w:p>
    <w:tbl>
      <w:tblPr>
        <w:tblStyle w:val="a9"/>
        <w:tblW w:w="0" w:type="auto"/>
        <w:tblLook w:val="04A0"/>
      </w:tblPr>
      <w:tblGrid>
        <w:gridCol w:w="3426"/>
        <w:gridCol w:w="3426"/>
        <w:gridCol w:w="3427"/>
      </w:tblGrid>
      <w:tr w:rsidR="00BC329B" w:rsidTr="00BC329B">
        <w:tc>
          <w:tcPr>
            <w:tcW w:w="3426" w:type="dxa"/>
          </w:tcPr>
          <w:p w:rsidR="00BC329B" w:rsidRDefault="00855968" w:rsidP="00BC32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26" w:type="dxa"/>
          </w:tcPr>
          <w:p w:rsidR="00BC329B" w:rsidRDefault="00855968" w:rsidP="00BC32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427" w:type="dxa"/>
          </w:tcPr>
          <w:p w:rsidR="00BC329B" w:rsidRDefault="00855968" w:rsidP="00BC32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43D05" w:rsidTr="008C0B9C">
        <w:tc>
          <w:tcPr>
            <w:tcW w:w="10279" w:type="dxa"/>
            <w:gridSpan w:val="3"/>
          </w:tcPr>
          <w:p w:rsidR="00043D05" w:rsidRDefault="00043D05" w:rsidP="00873C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1-й день – открытие </w:t>
            </w:r>
            <w:r w:rsidR="001D51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недели. </w:t>
            </w:r>
            <w:r w:rsidR="002C49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gramStart"/>
            <w:r w:rsidR="002C49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у наших у ворот»</w:t>
            </w:r>
            <w:proofErr w:type="gramEnd"/>
          </w:p>
        </w:tc>
      </w:tr>
      <w:tr w:rsidR="00BC329B" w:rsidTr="00BC329B">
        <w:tc>
          <w:tcPr>
            <w:tcW w:w="3426" w:type="dxa"/>
          </w:tcPr>
          <w:p w:rsidR="00BC329B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недели русских народных игр</w:t>
            </w:r>
          </w:p>
        </w:tc>
        <w:tc>
          <w:tcPr>
            <w:tcW w:w="3426" w:type="dxa"/>
          </w:tcPr>
          <w:p w:rsidR="00BC329B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среднего и старшего дошкольного возраста</w:t>
            </w:r>
          </w:p>
        </w:tc>
        <w:tc>
          <w:tcPr>
            <w:tcW w:w="3427" w:type="dxa"/>
          </w:tcPr>
          <w:p w:rsidR="00BC329B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культуре, музыкальный руководитель</w:t>
            </w:r>
          </w:p>
        </w:tc>
      </w:tr>
      <w:tr w:rsidR="00BC329B" w:rsidTr="00BC329B">
        <w:tc>
          <w:tcPr>
            <w:tcW w:w="3426" w:type="dxa"/>
          </w:tcPr>
          <w:p w:rsidR="00BC329B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«Вас зовет, детвора, русская народная игра!»</w:t>
            </w:r>
          </w:p>
          <w:p w:rsidR="001D5199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хороводные игры)</w:t>
            </w:r>
          </w:p>
        </w:tc>
        <w:tc>
          <w:tcPr>
            <w:tcW w:w="3426" w:type="dxa"/>
          </w:tcPr>
          <w:p w:rsidR="00BC329B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среднего и старшего дошкольного возраста</w:t>
            </w:r>
          </w:p>
        </w:tc>
        <w:tc>
          <w:tcPr>
            <w:tcW w:w="3427" w:type="dxa"/>
          </w:tcPr>
          <w:p w:rsidR="00BC329B" w:rsidRDefault="001D5199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C329B" w:rsidTr="00BC329B">
        <w:tc>
          <w:tcPr>
            <w:tcW w:w="3426" w:type="dxa"/>
          </w:tcPr>
          <w:p w:rsidR="00BC329B" w:rsidRDefault="00FC214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Мастер – класс для воспитателей « В чем уникальность народной игры?»</w:t>
            </w:r>
          </w:p>
        </w:tc>
        <w:tc>
          <w:tcPr>
            <w:tcW w:w="3426" w:type="dxa"/>
          </w:tcPr>
          <w:p w:rsidR="00BC329B" w:rsidRDefault="00FC214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427" w:type="dxa"/>
          </w:tcPr>
          <w:p w:rsidR="00BC329B" w:rsidRDefault="00FC214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руководитель, инструктор по физической культуре</w:t>
            </w:r>
          </w:p>
        </w:tc>
      </w:tr>
      <w:tr w:rsidR="00FB7D32" w:rsidTr="00DE70D0">
        <w:tc>
          <w:tcPr>
            <w:tcW w:w="10279" w:type="dxa"/>
            <w:gridSpan w:val="3"/>
          </w:tcPr>
          <w:p w:rsidR="00FB7D32" w:rsidRDefault="00FB7D32" w:rsidP="00CD6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2-й день –</w:t>
            </w:r>
            <w:r w:rsidR="003D1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869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Дайте детям наиграть</w:t>
            </w:r>
            <w:r w:rsidR="003D2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869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я, дайте вволю наскакаться!»</w:t>
            </w:r>
          </w:p>
        </w:tc>
      </w:tr>
      <w:tr w:rsidR="00BC329B" w:rsidTr="00BC329B">
        <w:tc>
          <w:tcPr>
            <w:tcW w:w="3426" w:type="dxa"/>
          </w:tcPr>
          <w:p w:rsidR="00BC329B" w:rsidRDefault="003D1C20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«Эй, ребята, выходите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вою удаль покажите!»                       </w:t>
            </w:r>
            <w:r w:rsidR="0036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Проведение игр</w:t>
            </w:r>
            <w:r w:rsidR="00FB7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бегом</w:t>
            </w:r>
            <w:r w:rsidR="0036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прыжками на спортивной площадке</w:t>
            </w:r>
            <w:r w:rsidR="00FB7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26" w:type="dxa"/>
          </w:tcPr>
          <w:p w:rsidR="00BC329B" w:rsidRDefault="00FB7D3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среднего и старшего дошкольного возраста</w:t>
            </w:r>
          </w:p>
        </w:tc>
        <w:tc>
          <w:tcPr>
            <w:tcW w:w="3427" w:type="dxa"/>
          </w:tcPr>
          <w:p w:rsidR="00BC329B" w:rsidRDefault="00FB7D3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культуре, воспитатели</w:t>
            </w:r>
          </w:p>
        </w:tc>
      </w:tr>
      <w:tr w:rsidR="00BC329B" w:rsidTr="00BC329B">
        <w:tc>
          <w:tcPr>
            <w:tcW w:w="3426" w:type="dxa"/>
          </w:tcPr>
          <w:p w:rsidR="00BC329B" w:rsidRDefault="00FB7D3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 Русские народные сказки</w:t>
            </w:r>
            <w:r w:rsidR="00153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3426" w:type="dxa"/>
          </w:tcPr>
          <w:p w:rsidR="00BC329B" w:rsidRDefault="00FB7D32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младшего дошкольного возраста</w:t>
            </w:r>
          </w:p>
        </w:tc>
        <w:tc>
          <w:tcPr>
            <w:tcW w:w="3427" w:type="dxa"/>
          </w:tcPr>
          <w:p w:rsidR="00BC329B" w:rsidRDefault="00153EE7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</w:tr>
      <w:tr w:rsidR="003614A7" w:rsidTr="00120F69">
        <w:tc>
          <w:tcPr>
            <w:tcW w:w="10279" w:type="dxa"/>
            <w:gridSpan w:val="3"/>
          </w:tcPr>
          <w:p w:rsidR="003614A7" w:rsidRDefault="003614A7" w:rsidP="00CD69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3-й день –</w:t>
            </w:r>
            <w:r w:rsidR="003D1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63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Мой веселый, звонкий мяч»</w:t>
            </w:r>
          </w:p>
        </w:tc>
      </w:tr>
      <w:tr w:rsidR="00FB7D32" w:rsidTr="00BC329B">
        <w:tc>
          <w:tcPr>
            <w:tcW w:w="3426" w:type="dxa"/>
          </w:tcPr>
          <w:p w:rsidR="00FB7D32" w:rsidRDefault="003D1C20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четыре, пять будем с мячиком играть!»                       </w:t>
            </w:r>
            <w:r w:rsidR="0036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Проведение игр с мячом  на групповых площадках)</w:t>
            </w:r>
          </w:p>
        </w:tc>
        <w:tc>
          <w:tcPr>
            <w:tcW w:w="3426" w:type="dxa"/>
          </w:tcPr>
          <w:p w:rsidR="00FB7D32" w:rsidRDefault="003D1C20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среднего и старшего дошкольного возраста</w:t>
            </w:r>
          </w:p>
        </w:tc>
        <w:tc>
          <w:tcPr>
            <w:tcW w:w="3427" w:type="dxa"/>
          </w:tcPr>
          <w:p w:rsidR="00FB7D32" w:rsidRDefault="003D1C20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культуре, воспитатели</w:t>
            </w:r>
          </w:p>
        </w:tc>
      </w:tr>
      <w:tr w:rsidR="00CD695E" w:rsidTr="00BC329B">
        <w:tc>
          <w:tcPr>
            <w:tcW w:w="3426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« Грамотное использование русских народных игр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работе с детьми»</w:t>
            </w:r>
          </w:p>
        </w:tc>
        <w:tc>
          <w:tcPr>
            <w:tcW w:w="3426" w:type="dxa"/>
          </w:tcPr>
          <w:p w:rsidR="00CD695E" w:rsidRDefault="00CD695E" w:rsidP="00E476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427" w:type="dxa"/>
          </w:tcPr>
          <w:p w:rsidR="00CD695E" w:rsidRDefault="00CD695E" w:rsidP="00E476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руководитель, инструктор по физической культуре</w:t>
            </w:r>
          </w:p>
        </w:tc>
      </w:tr>
      <w:tr w:rsidR="00CD695E" w:rsidTr="00E916F3">
        <w:tc>
          <w:tcPr>
            <w:tcW w:w="10279" w:type="dxa"/>
            <w:gridSpan w:val="3"/>
          </w:tcPr>
          <w:p w:rsidR="00CD695E" w:rsidRDefault="00CD695E" w:rsidP="00BC32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4-й день – «</w:t>
            </w:r>
            <w:r w:rsidR="00C61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Играй – город открывает дверь, в сказку ты шагай смелей!»</w:t>
            </w:r>
          </w:p>
        </w:tc>
      </w:tr>
      <w:tr w:rsidR="00CD695E" w:rsidTr="00BC329B">
        <w:tc>
          <w:tcPr>
            <w:tcW w:w="3426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«Русскую народную игру начинай, да и сказку вспоминай» </w:t>
            </w:r>
            <w:proofErr w:type="gramStart"/>
            <w:r w:rsidR="00344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44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драматических игр на групповых площадках)</w:t>
            </w:r>
          </w:p>
        </w:tc>
        <w:tc>
          <w:tcPr>
            <w:tcW w:w="3426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младшего, среднего и старшего дошкольного возраста</w:t>
            </w:r>
          </w:p>
        </w:tc>
        <w:tc>
          <w:tcPr>
            <w:tcW w:w="3427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культуре, воспитатели</w:t>
            </w:r>
          </w:p>
        </w:tc>
      </w:tr>
      <w:tr w:rsidR="00CD695E" w:rsidTr="00BC329B">
        <w:tc>
          <w:tcPr>
            <w:tcW w:w="3426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 Веселая матрешка»</w:t>
            </w:r>
          </w:p>
        </w:tc>
        <w:tc>
          <w:tcPr>
            <w:tcW w:w="3426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младшего, среднего и старшего дошкольного возраста</w:t>
            </w:r>
          </w:p>
        </w:tc>
        <w:tc>
          <w:tcPr>
            <w:tcW w:w="3427" w:type="dxa"/>
          </w:tcPr>
          <w:p w:rsidR="00CD695E" w:rsidRDefault="00CD695E" w:rsidP="00CD69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младших</w:t>
            </w:r>
            <w:r w:rsidR="00D64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средних  и старших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CD695E" w:rsidTr="00DF39E8">
        <w:tc>
          <w:tcPr>
            <w:tcW w:w="10279" w:type="dxa"/>
            <w:gridSpan w:val="3"/>
          </w:tcPr>
          <w:p w:rsidR="00CD695E" w:rsidRDefault="00344D47" w:rsidP="00CC09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5-й день – «</w:t>
            </w:r>
            <w:r w:rsidR="00CC0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помогает</w:t>
            </w:r>
            <w:r w:rsidR="00F26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быть здоровым всегда!</w:t>
            </w:r>
            <w:r w:rsidR="00CC0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CD695E" w:rsidTr="00BC329B">
        <w:tc>
          <w:tcPr>
            <w:tcW w:w="3426" w:type="dxa"/>
          </w:tcPr>
          <w:p w:rsidR="00CD695E" w:rsidRDefault="00344D47" w:rsidP="00E02F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эстафета</w:t>
            </w:r>
          </w:p>
        </w:tc>
        <w:tc>
          <w:tcPr>
            <w:tcW w:w="3426" w:type="dxa"/>
          </w:tcPr>
          <w:p w:rsidR="00CD695E" w:rsidRDefault="00D64511" w:rsidP="00E02F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среднего и старшего дошкольного возраста</w:t>
            </w:r>
          </w:p>
        </w:tc>
        <w:tc>
          <w:tcPr>
            <w:tcW w:w="3427" w:type="dxa"/>
          </w:tcPr>
          <w:p w:rsidR="00CD695E" w:rsidRDefault="00E02F3C" w:rsidP="00E02F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02F3C" w:rsidTr="00BC329B">
        <w:tc>
          <w:tcPr>
            <w:tcW w:w="3426" w:type="dxa"/>
          </w:tcPr>
          <w:p w:rsidR="00E02F3C" w:rsidRDefault="00E02F3C" w:rsidP="00E02F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– класс для воспитателей « Забытые игры»</w:t>
            </w:r>
          </w:p>
        </w:tc>
        <w:tc>
          <w:tcPr>
            <w:tcW w:w="3426" w:type="dxa"/>
          </w:tcPr>
          <w:p w:rsidR="00E02F3C" w:rsidRDefault="00E02F3C" w:rsidP="00E476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427" w:type="dxa"/>
          </w:tcPr>
          <w:p w:rsidR="00E02F3C" w:rsidRDefault="00E02F3C" w:rsidP="00E476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 по физической культуре</w:t>
            </w:r>
          </w:p>
        </w:tc>
      </w:tr>
      <w:tr w:rsidR="00BB0291" w:rsidTr="00BC329B">
        <w:tc>
          <w:tcPr>
            <w:tcW w:w="3426" w:type="dxa"/>
          </w:tcPr>
          <w:p w:rsidR="00BB0291" w:rsidRDefault="005B3767" w:rsidP="00D863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 буклета для родителей  « Игры – забавы», «Песенки – считалки», </w:t>
            </w:r>
            <w:r w:rsidR="00D863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«Играйте всей семьей»</w:t>
            </w:r>
          </w:p>
        </w:tc>
        <w:tc>
          <w:tcPr>
            <w:tcW w:w="3426" w:type="dxa"/>
          </w:tcPr>
          <w:p w:rsidR="00BB0291" w:rsidRDefault="00762B8C" w:rsidP="00E476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Дети старшего дошкольного возраста</w:t>
            </w:r>
          </w:p>
        </w:tc>
        <w:tc>
          <w:tcPr>
            <w:tcW w:w="3427" w:type="dxa"/>
          </w:tcPr>
          <w:p w:rsidR="00BB0291" w:rsidRDefault="00762B8C" w:rsidP="00E476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руководитель, инструктор по физической культуре, воспитатели</w:t>
            </w:r>
          </w:p>
        </w:tc>
      </w:tr>
    </w:tbl>
    <w:p w:rsidR="00BC329B" w:rsidRPr="00733155" w:rsidRDefault="00BC329B" w:rsidP="00E02F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512" w:rsidRPr="00733155" w:rsidRDefault="00147512" w:rsidP="00147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512" w:rsidRPr="00733155" w:rsidRDefault="00147512" w:rsidP="00147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512" w:rsidRPr="00733155" w:rsidRDefault="00147512" w:rsidP="00147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512" w:rsidRPr="00733155" w:rsidRDefault="00147512" w:rsidP="00147512">
      <w:pPr>
        <w:tabs>
          <w:tab w:val="left" w:pos="1320"/>
        </w:tabs>
        <w:rPr>
          <w:rFonts w:ascii="Times New Roman" w:hAnsi="Times New Roman" w:cs="Times New Roman"/>
        </w:rPr>
      </w:pPr>
    </w:p>
    <w:p w:rsidR="00147512" w:rsidRPr="00733155" w:rsidRDefault="00147512" w:rsidP="00147512">
      <w:pPr>
        <w:tabs>
          <w:tab w:val="left" w:pos="1320"/>
        </w:tabs>
        <w:rPr>
          <w:rFonts w:ascii="Times New Roman" w:hAnsi="Times New Roman" w:cs="Times New Roman"/>
        </w:rPr>
      </w:pPr>
    </w:p>
    <w:p w:rsidR="00147512" w:rsidRPr="00733155" w:rsidRDefault="00147512" w:rsidP="00147512">
      <w:pPr>
        <w:rPr>
          <w:rFonts w:ascii="Times New Roman" w:hAnsi="Times New Roman" w:cs="Times New Roman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147512" w:rsidRPr="00733155" w:rsidRDefault="00147512" w:rsidP="00147512">
      <w:pPr>
        <w:pStyle w:val="Style16"/>
        <w:ind w:firstLine="720"/>
        <w:jc w:val="both"/>
        <w:rPr>
          <w:sz w:val="28"/>
          <w:szCs w:val="28"/>
        </w:rPr>
      </w:pPr>
    </w:p>
    <w:p w:rsidR="00A42D26" w:rsidRPr="00733155" w:rsidRDefault="00A42D26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851518" w:rsidRDefault="00851518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8459CB" w:rsidRDefault="008459CB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851518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E62F6D" w:rsidRDefault="00E62F6D" w:rsidP="00E62F6D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9CB" w:rsidRDefault="008459CB" w:rsidP="00E62F6D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439" w:rsidRDefault="00571439" w:rsidP="002E1342">
      <w:p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62F6D" w:rsidRDefault="00E62F6D" w:rsidP="00E62F6D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F6D">
        <w:rPr>
          <w:rFonts w:ascii="Times New Roman" w:eastAsia="Times New Roman" w:hAnsi="Times New Roman" w:cs="Times New Roman"/>
          <w:sz w:val="28"/>
          <w:szCs w:val="28"/>
        </w:rPr>
        <w:t xml:space="preserve">Используемая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E62F6D" w:rsidRDefault="00E62F6D" w:rsidP="00E62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33155">
        <w:rPr>
          <w:rFonts w:ascii="Times New Roman" w:hAnsi="Times New Roman" w:cs="Times New Roman"/>
          <w:sz w:val="28"/>
          <w:szCs w:val="28"/>
        </w:rPr>
        <w:t>.Зацепина М.Б., Антонова Т.В. Народные праздники в детском саду [Текст]. Методическое пособие для педагогов и музыкальных руковод</w:t>
      </w:r>
      <w:r w:rsidRPr="00CF4DE4">
        <w:rPr>
          <w:rFonts w:ascii="Times New Roman" w:hAnsi="Times New Roman" w:cs="Times New Roman"/>
          <w:sz w:val="28"/>
          <w:szCs w:val="28"/>
        </w:rPr>
        <w:t xml:space="preserve">ителей М.: Мозаика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4DE4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2F6D">
        <w:rPr>
          <w:rFonts w:ascii="Times New Roman" w:hAnsi="Times New Roman" w:cs="Times New Roman"/>
          <w:sz w:val="28"/>
          <w:szCs w:val="28"/>
        </w:rPr>
        <w:t>2005.-</w:t>
      </w:r>
      <w:r>
        <w:rPr>
          <w:rFonts w:ascii="Times New Roman" w:hAnsi="Times New Roman" w:cs="Times New Roman"/>
          <w:sz w:val="28"/>
          <w:szCs w:val="28"/>
        </w:rPr>
        <w:t xml:space="preserve">147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2F6D" w:rsidRDefault="00E62F6D" w:rsidP="00E62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2.От рождения до школы</w:t>
      </w:r>
      <w:r w:rsidRPr="003B00C6">
        <w:rPr>
          <w:rFonts w:ascii="Times New Roman" w:hAnsi="Times New Roman" w:cs="Times New Roman"/>
          <w:sz w:val="28"/>
          <w:szCs w:val="28"/>
        </w:rPr>
        <w:t>.  Примерная  общеобразовательная программа дошкольного образования</w:t>
      </w:r>
      <w:proofErr w:type="gramStart"/>
      <w:r w:rsidRPr="003B00C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B00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</w:t>
      </w:r>
      <w:r w:rsidRPr="003B00C6">
        <w:rPr>
          <w:rFonts w:ascii="Times New Roman" w:hAnsi="Times New Roman" w:cs="Times New Roman"/>
          <w:sz w:val="28"/>
          <w:szCs w:val="28"/>
        </w:rPr>
        <w:t>маровой, М. А. Васильевой. —</w:t>
      </w:r>
      <w:r>
        <w:rPr>
          <w:rFonts w:ascii="Times New Roman" w:hAnsi="Times New Roman" w:cs="Times New Roman"/>
          <w:sz w:val="28"/>
          <w:szCs w:val="28"/>
        </w:rPr>
        <w:t xml:space="preserve"> М.: Мозаика - Синтез, 2014. — 167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82C" w:rsidRPr="00CF4DE4" w:rsidRDefault="00C6482C" w:rsidP="00C64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CC2" w:rsidRPr="00173CC2" w:rsidRDefault="00173CC2">
      <w:pPr>
        <w:rPr>
          <w:rFonts w:ascii="Times New Roman" w:hAnsi="Times New Roman" w:cs="Times New Roman"/>
          <w:sz w:val="32"/>
          <w:szCs w:val="32"/>
        </w:rPr>
      </w:pPr>
    </w:p>
    <w:sectPr w:rsidR="00173CC2" w:rsidRPr="00173CC2" w:rsidSect="00C6482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C2"/>
    <w:rsid w:val="000042BA"/>
    <w:rsid w:val="0000689F"/>
    <w:rsid w:val="00011B1D"/>
    <w:rsid w:val="0003570D"/>
    <w:rsid w:val="00043D05"/>
    <w:rsid w:val="00072065"/>
    <w:rsid w:val="000B547D"/>
    <w:rsid w:val="000D0D23"/>
    <w:rsid w:val="000E384F"/>
    <w:rsid w:val="000E4CC7"/>
    <w:rsid w:val="000E50D2"/>
    <w:rsid w:val="000F4A83"/>
    <w:rsid w:val="00147512"/>
    <w:rsid w:val="0014789A"/>
    <w:rsid w:val="00153EE7"/>
    <w:rsid w:val="00173CC2"/>
    <w:rsid w:val="00185EE5"/>
    <w:rsid w:val="001931F4"/>
    <w:rsid w:val="001B547F"/>
    <w:rsid w:val="001C6E08"/>
    <w:rsid w:val="001D5199"/>
    <w:rsid w:val="001E38DF"/>
    <w:rsid w:val="001E74BA"/>
    <w:rsid w:val="00230A1F"/>
    <w:rsid w:val="002664BD"/>
    <w:rsid w:val="00270A2F"/>
    <w:rsid w:val="00285243"/>
    <w:rsid w:val="00286950"/>
    <w:rsid w:val="002C49C6"/>
    <w:rsid w:val="002C7A61"/>
    <w:rsid w:val="002D3783"/>
    <w:rsid w:val="002D4B8A"/>
    <w:rsid w:val="002E1342"/>
    <w:rsid w:val="002E6273"/>
    <w:rsid w:val="002F68BE"/>
    <w:rsid w:val="00301B74"/>
    <w:rsid w:val="00311A1D"/>
    <w:rsid w:val="003123DA"/>
    <w:rsid w:val="003307A4"/>
    <w:rsid w:val="00332881"/>
    <w:rsid w:val="00342596"/>
    <w:rsid w:val="00344D47"/>
    <w:rsid w:val="00357E12"/>
    <w:rsid w:val="003614A7"/>
    <w:rsid w:val="00381AAD"/>
    <w:rsid w:val="00384B5E"/>
    <w:rsid w:val="003B00C6"/>
    <w:rsid w:val="003B5FBF"/>
    <w:rsid w:val="003D0D7C"/>
    <w:rsid w:val="003D1C20"/>
    <w:rsid w:val="003D2090"/>
    <w:rsid w:val="003E6DEF"/>
    <w:rsid w:val="00424752"/>
    <w:rsid w:val="00437A37"/>
    <w:rsid w:val="0048203B"/>
    <w:rsid w:val="004B3BB3"/>
    <w:rsid w:val="004B4D93"/>
    <w:rsid w:val="004C12EF"/>
    <w:rsid w:val="004C2E10"/>
    <w:rsid w:val="004D5DDC"/>
    <w:rsid w:val="004F393E"/>
    <w:rsid w:val="004F5990"/>
    <w:rsid w:val="00545F88"/>
    <w:rsid w:val="00550631"/>
    <w:rsid w:val="005526B6"/>
    <w:rsid w:val="00571439"/>
    <w:rsid w:val="00582710"/>
    <w:rsid w:val="00591494"/>
    <w:rsid w:val="005B3767"/>
    <w:rsid w:val="005C1211"/>
    <w:rsid w:val="005E5513"/>
    <w:rsid w:val="005E649D"/>
    <w:rsid w:val="005E7D66"/>
    <w:rsid w:val="0064143A"/>
    <w:rsid w:val="006454AC"/>
    <w:rsid w:val="00665A54"/>
    <w:rsid w:val="006853BB"/>
    <w:rsid w:val="006E023D"/>
    <w:rsid w:val="00711A17"/>
    <w:rsid w:val="00713607"/>
    <w:rsid w:val="007311DD"/>
    <w:rsid w:val="00733155"/>
    <w:rsid w:val="00751D01"/>
    <w:rsid w:val="00756DB2"/>
    <w:rsid w:val="00757646"/>
    <w:rsid w:val="00762A14"/>
    <w:rsid w:val="00762B8C"/>
    <w:rsid w:val="00773028"/>
    <w:rsid w:val="00777912"/>
    <w:rsid w:val="007B3DB8"/>
    <w:rsid w:val="007C3DE0"/>
    <w:rsid w:val="007C3EBB"/>
    <w:rsid w:val="007D10B4"/>
    <w:rsid w:val="008030AA"/>
    <w:rsid w:val="00843922"/>
    <w:rsid w:val="008459CB"/>
    <w:rsid w:val="00851518"/>
    <w:rsid w:val="00851E19"/>
    <w:rsid w:val="00855968"/>
    <w:rsid w:val="00871AE4"/>
    <w:rsid w:val="00873C80"/>
    <w:rsid w:val="00877F6D"/>
    <w:rsid w:val="008A4D8E"/>
    <w:rsid w:val="008E0490"/>
    <w:rsid w:val="00926947"/>
    <w:rsid w:val="00926F85"/>
    <w:rsid w:val="00932A23"/>
    <w:rsid w:val="00954BA7"/>
    <w:rsid w:val="00957D23"/>
    <w:rsid w:val="00974404"/>
    <w:rsid w:val="00983C42"/>
    <w:rsid w:val="009872B5"/>
    <w:rsid w:val="00991325"/>
    <w:rsid w:val="009A0B92"/>
    <w:rsid w:val="009B4A77"/>
    <w:rsid w:val="009C6BA9"/>
    <w:rsid w:val="009D3929"/>
    <w:rsid w:val="009E3875"/>
    <w:rsid w:val="00A0060A"/>
    <w:rsid w:val="00A1637B"/>
    <w:rsid w:val="00A37E9F"/>
    <w:rsid w:val="00A42D26"/>
    <w:rsid w:val="00A7310D"/>
    <w:rsid w:val="00AB1F3C"/>
    <w:rsid w:val="00AB2603"/>
    <w:rsid w:val="00AD070D"/>
    <w:rsid w:val="00B55357"/>
    <w:rsid w:val="00B72CD6"/>
    <w:rsid w:val="00B81F4D"/>
    <w:rsid w:val="00B94FB2"/>
    <w:rsid w:val="00B96D12"/>
    <w:rsid w:val="00BA00EA"/>
    <w:rsid w:val="00BB0291"/>
    <w:rsid w:val="00BB07D7"/>
    <w:rsid w:val="00BB0F26"/>
    <w:rsid w:val="00BB1B57"/>
    <w:rsid w:val="00BC329B"/>
    <w:rsid w:val="00BE69A5"/>
    <w:rsid w:val="00C36F70"/>
    <w:rsid w:val="00C61746"/>
    <w:rsid w:val="00C6482C"/>
    <w:rsid w:val="00C80DCD"/>
    <w:rsid w:val="00C83831"/>
    <w:rsid w:val="00CA2DA0"/>
    <w:rsid w:val="00CA6A82"/>
    <w:rsid w:val="00CC090E"/>
    <w:rsid w:val="00CD695E"/>
    <w:rsid w:val="00CF3026"/>
    <w:rsid w:val="00CF4DE4"/>
    <w:rsid w:val="00D17227"/>
    <w:rsid w:val="00D33C9A"/>
    <w:rsid w:val="00D415F2"/>
    <w:rsid w:val="00D46FE3"/>
    <w:rsid w:val="00D55C3F"/>
    <w:rsid w:val="00D64511"/>
    <w:rsid w:val="00D86345"/>
    <w:rsid w:val="00DA2CC3"/>
    <w:rsid w:val="00DD40EE"/>
    <w:rsid w:val="00DE584B"/>
    <w:rsid w:val="00E02F3C"/>
    <w:rsid w:val="00E15EA2"/>
    <w:rsid w:val="00E23D6B"/>
    <w:rsid w:val="00E50497"/>
    <w:rsid w:val="00E62ADE"/>
    <w:rsid w:val="00E62F6D"/>
    <w:rsid w:val="00E93A10"/>
    <w:rsid w:val="00ED0EBB"/>
    <w:rsid w:val="00EE7E7A"/>
    <w:rsid w:val="00EF7185"/>
    <w:rsid w:val="00F07DB5"/>
    <w:rsid w:val="00F26928"/>
    <w:rsid w:val="00F5502B"/>
    <w:rsid w:val="00F65A83"/>
    <w:rsid w:val="00F76610"/>
    <w:rsid w:val="00F8719B"/>
    <w:rsid w:val="00F876EB"/>
    <w:rsid w:val="00F90A53"/>
    <w:rsid w:val="00F920EC"/>
    <w:rsid w:val="00FB5872"/>
    <w:rsid w:val="00FB7970"/>
    <w:rsid w:val="00FB7D32"/>
    <w:rsid w:val="00FC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51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rsid w:val="008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515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151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851518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1518"/>
    <w:rPr>
      <w:rFonts w:ascii="Arial" w:eastAsia="Times New Roman" w:hAnsi="Arial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851518"/>
    <w:pPr>
      <w:ind w:left="720"/>
      <w:contextualSpacing/>
    </w:pPr>
  </w:style>
  <w:style w:type="paragraph" w:styleId="2">
    <w:name w:val="Body Text Indent 2"/>
    <w:basedOn w:val="a"/>
    <w:link w:val="20"/>
    <w:rsid w:val="00851518"/>
    <w:pPr>
      <w:spacing w:after="120" w:line="480" w:lineRule="auto"/>
      <w:ind w:left="283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51518"/>
    <w:rPr>
      <w:rFonts w:ascii="Arial" w:eastAsia="Times New Roman" w:hAnsi="Arial" w:cs="Times New Roman"/>
      <w:sz w:val="28"/>
      <w:szCs w:val="20"/>
    </w:rPr>
  </w:style>
  <w:style w:type="paragraph" w:customStyle="1" w:styleId="a8">
    <w:name w:val="А"/>
    <w:basedOn w:val="a"/>
    <w:qFormat/>
    <w:rsid w:val="000E384F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13"/>
    <w:basedOn w:val="a"/>
    <w:rsid w:val="00E93A1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E93A10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987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4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4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47512"/>
    <w:pPr>
      <w:widowControl w:val="0"/>
      <w:autoSpaceDE w:val="0"/>
      <w:autoSpaceDN w:val="0"/>
      <w:adjustRightInd w:val="0"/>
      <w:spacing w:after="0" w:line="324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4751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rsid w:val="0014751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rsid w:val="0014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DA66-E0D2-409C-B239-C16631AA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2016-11-18T15:16:00Z</dcterms:created>
  <dcterms:modified xsi:type="dcterms:W3CDTF">2016-12-09T15:14:00Z</dcterms:modified>
</cp:coreProperties>
</file>