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90" w:rsidRPr="00BB68F9" w:rsidRDefault="00BB68F9" w:rsidP="00132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 бюджетное общеобразовательное учреждение </w:t>
      </w:r>
      <w:r w:rsidR="00132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="0013291D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20 имени В. Ф. Грушина города Новокуйбышевска городского округа Новокуйбышевск Самарской области</w:t>
      </w:r>
    </w:p>
    <w:p w:rsidR="00F01190" w:rsidRDefault="00F01190" w:rsidP="00F01190">
      <w:pPr>
        <w:tabs>
          <w:tab w:val="left" w:pos="781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F01190" w:rsidRDefault="007708C8" w:rsidP="00F01190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01190">
        <w:rPr>
          <w:i/>
          <w:sz w:val="28"/>
          <w:szCs w:val="28"/>
        </w:rPr>
        <w:t xml:space="preserve"> </w:t>
      </w:r>
    </w:p>
    <w:p w:rsidR="00F01190" w:rsidRDefault="00F01190" w:rsidP="007708C8">
      <w:pPr>
        <w:spacing w:line="360" w:lineRule="auto"/>
        <w:rPr>
          <w:b/>
          <w:i/>
          <w:sz w:val="28"/>
          <w:szCs w:val="28"/>
        </w:rPr>
      </w:pPr>
    </w:p>
    <w:p w:rsidR="00F01190" w:rsidRPr="00BD6CE4" w:rsidRDefault="00F01190" w:rsidP="00BD6CE4">
      <w:pPr>
        <w:tabs>
          <w:tab w:val="left" w:pos="178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01190" w:rsidRPr="00BD6CE4" w:rsidRDefault="00BD6CE4" w:rsidP="00F01190">
      <w:pPr>
        <w:spacing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BD6CE4">
        <w:rPr>
          <w:rFonts w:ascii="Times New Roman" w:hAnsi="Times New Roman" w:cs="Times New Roman"/>
          <w:b/>
          <w:sz w:val="44"/>
          <w:szCs w:val="44"/>
        </w:rPr>
        <w:t>Тема</w:t>
      </w:r>
      <w:r w:rsidR="00F01190" w:rsidRPr="00BD6CE4">
        <w:rPr>
          <w:rFonts w:ascii="Times New Roman" w:hAnsi="Times New Roman" w:cs="Times New Roman"/>
          <w:b/>
          <w:sz w:val="44"/>
          <w:szCs w:val="44"/>
        </w:rPr>
        <w:t>:</w:t>
      </w:r>
    </w:p>
    <w:p w:rsidR="00F01190" w:rsidRDefault="00F01190" w:rsidP="00F0119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«</w:t>
      </w:r>
      <w:r>
        <w:rPr>
          <w:b/>
          <w:sz w:val="28"/>
          <w:szCs w:val="28"/>
        </w:rPr>
        <w:t>Формирование познавательных универсальных учебных  действий</w:t>
      </w:r>
    </w:p>
    <w:p w:rsidR="00F01190" w:rsidRDefault="00F01190" w:rsidP="00F01190">
      <w:pPr>
        <w:tabs>
          <w:tab w:val="center" w:pos="4677"/>
          <w:tab w:val="left" w:pos="814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у младших школьников</w:t>
      </w:r>
      <w:r>
        <w:rPr>
          <w:b/>
          <w:caps/>
          <w:sz w:val="28"/>
          <w:szCs w:val="28"/>
        </w:rPr>
        <w:t>»</w:t>
      </w:r>
      <w:r>
        <w:rPr>
          <w:b/>
          <w:caps/>
          <w:sz w:val="28"/>
          <w:szCs w:val="28"/>
        </w:rPr>
        <w:tab/>
      </w:r>
    </w:p>
    <w:p w:rsidR="00F01190" w:rsidRDefault="00F01190" w:rsidP="00F01190">
      <w:pPr>
        <w:spacing w:line="240" w:lineRule="auto"/>
        <w:jc w:val="center"/>
        <w:rPr>
          <w:sz w:val="28"/>
          <w:szCs w:val="28"/>
        </w:rPr>
      </w:pPr>
    </w:p>
    <w:p w:rsidR="00F01190" w:rsidRDefault="00F01190" w:rsidP="00F01190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01190" w:rsidRDefault="00F01190" w:rsidP="00F01190">
      <w:pPr>
        <w:spacing w:line="240" w:lineRule="auto"/>
        <w:jc w:val="center"/>
        <w:rPr>
          <w:i/>
          <w:sz w:val="28"/>
          <w:szCs w:val="28"/>
        </w:rPr>
      </w:pPr>
    </w:p>
    <w:p w:rsidR="00F01190" w:rsidRDefault="00F01190" w:rsidP="00F01190">
      <w:pPr>
        <w:tabs>
          <w:tab w:val="left" w:pos="3450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F01190" w:rsidRDefault="00F01190" w:rsidP="00F01190">
      <w:pPr>
        <w:spacing w:line="240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F01190" w:rsidRDefault="00F01190" w:rsidP="00F0119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Власова Наталья Ивановна</w:t>
      </w:r>
    </w:p>
    <w:p w:rsidR="00F01190" w:rsidRDefault="00F01190" w:rsidP="00F0119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1190" w:rsidRDefault="00F01190" w:rsidP="00F0119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F01190" w:rsidRDefault="00F01190" w:rsidP="00F0119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ГБОУ ООШ №20,</w:t>
      </w:r>
    </w:p>
    <w:p w:rsidR="00F01190" w:rsidRDefault="00F01190" w:rsidP="00F0119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Новокуйбышевск  </w:t>
      </w:r>
    </w:p>
    <w:p w:rsidR="00F01190" w:rsidRDefault="00F01190" w:rsidP="00F011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B0B44">
        <w:rPr>
          <w:sz w:val="28"/>
          <w:szCs w:val="28"/>
        </w:rPr>
        <w:t xml:space="preserve">     </w:t>
      </w:r>
      <w:r w:rsidR="00BC1BD3">
        <w:rPr>
          <w:sz w:val="28"/>
          <w:szCs w:val="28"/>
        </w:rPr>
        <w:t xml:space="preserve"> г. Новокуйбышевск, 2016</w:t>
      </w:r>
      <w:r>
        <w:rPr>
          <w:sz w:val="28"/>
          <w:szCs w:val="28"/>
        </w:rPr>
        <w:t xml:space="preserve"> г.</w:t>
      </w:r>
    </w:p>
    <w:p w:rsidR="00BC1BD3" w:rsidRDefault="00BC1BD3" w:rsidP="000475FC">
      <w:pPr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F26" w:rsidRDefault="00196F26" w:rsidP="000475FC">
      <w:pPr>
        <w:tabs>
          <w:tab w:val="left" w:pos="2410"/>
        </w:tabs>
        <w:jc w:val="center"/>
      </w:pPr>
      <w:r w:rsidRPr="000475FC">
        <w:rPr>
          <w:rFonts w:ascii="Times New Roman" w:hAnsi="Times New Roman" w:cs="Times New Roman"/>
          <w:sz w:val="28"/>
          <w:szCs w:val="28"/>
        </w:rPr>
        <w:t>Пояснительная  записка</w:t>
      </w:r>
      <w:r>
        <w:rPr>
          <w:sz w:val="24"/>
          <w:szCs w:val="24"/>
        </w:rPr>
        <w:t>.</w:t>
      </w:r>
    </w:p>
    <w:p w:rsidR="00E434C7" w:rsidRDefault="00196F26" w:rsidP="00E43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D79">
        <w:rPr>
          <w:rFonts w:ascii="Times New Roman" w:hAnsi="Times New Roman" w:cs="Times New Roman"/>
          <w:sz w:val="28"/>
          <w:szCs w:val="28"/>
        </w:rPr>
        <w:t xml:space="preserve">Теоретико-методологической основой разработки Программы развития универсальных учебных действий для основного общего образования в рамках создания государственных стандартов общего образования второго поколения </w:t>
      </w:r>
      <w:r w:rsidRPr="00AD5D79">
        <w:rPr>
          <w:rFonts w:ascii="Times New Roman" w:hAnsi="Times New Roman" w:cs="Times New Roman"/>
          <w:sz w:val="28"/>
          <w:szCs w:val="28"/>
        </w:rPr>
        <w:lastRenderedPageBreak/>
        <w:t xml:space="preserve">стали: •культурно-исторический </w:t>
      </w:r>
      <w:proofErr w:type="spellStart"/>
      <w:r w:rsidRPr="00AD5D7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AD5D79">
        <w:rPr>
          <w:rFonts w:ascii="Times New Roman" w:hAnsi="Times New Roman" w:cs="Times New Roman"/>
          <w:sz w:val="28"/>
          <w:szCs w:val="28"/>
        </w:rPr>
        <w:t xml:space="preserve"> подход, разрабатываемый в трудах отечественных психологов Л. С. </w:t>
      </w:r>
      <w:proofErr w:type="spellStart"/>
      <w:r w:rsidRPr="00AD5D79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AD5D79">
        <w:rPr>
          <w:rFonts w:ascii="Times New Roman" w:hAnsi="Times New Roman" w:cs="Times New Roman"/>
          <w:sz w:val="28"/>
          <w:szCs w:val="28"/>
        </w:rPr>
        <w:t xml:space="preserve">, А. Н. Леонтьева, П. Я. Гальперина, Д. Б. </w:t>
      </w:r>
      <w:proofErr w:type="spellStart"/>
      <w:r w:rsidRPr="00AD5D7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AD5D79">
        <w:rPr>
          <w:rFonts w:ascii="Times New Roman" w:hAnsi="Times New Roman" w:cs="Times New Roman"/>
          <w:sz w:val="28"/>
          <w:szCs w:val="28"/>
        </w:rPr>
        <w:t xml:space="preserve"> и др., раскрывающий основные психологические условия и механизмы процесса усвоения знаний, формирования картины мира, общую структуру учебной деятельности</w:t>
      </w:r>
      <w:proofErr w:type="gramEnd"/>
      <w:r w:rsidRPr="00AD5D79">
        <w:rPr>
          <w:rFonts w:ascii="Times New Roman" w:hAnsi="Times New Roman" w:cs="Times New Roman"/>
          <w:sz w:val="28"/>
          <w:szCs w:val="28"/>
        </w:rPr>
        <w:t xml:space="preserve"> учащихся; •учение о структуре и динамике психологического возраста (Л. С. </w:t>
      </w:r>
      <w:proofErr w:type="spellStart"/>
      <w:r w:rsidRPr="00AD5D7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D5D79">
        <w:rPr>
          <w:rFonts w:ascii="Times New Roman" w:hAnsi="Times New Roman" w:cs="Times New Roman"/>
          <w:sz w:val="28"/>
          <w:szCs w:val="28"/>
        </w:rPr>
        <w:t xml:space="preserve">) и периодизация психического развития ребёнка, определяющая возрастные психологические особенности развития личности и познания (Д. Б. </w:t>
      </w:r>
      <w:proofErr w:type="spellStart"/>
      <w:r w:rsidRPr="00AD5D7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D5D7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D5D7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5D79">
        <w:rPr>
          <w:rFonts w:ascii="Times New Roman" w:hAnsi="Times New Roman" w:cs="Times New Roman"/>
          <w:sz w:val="28"/>
          <w:szCs w:val="28"/>
        </w:rPr>
        <w:t xml:space="preserve">ринципиальным отличием образовательных стандартов второго поколения является усиление их ориентации на результаты образования как </w:t>
      </w:r>
      <w:proofErr w:type="spellStart"/>
      <w:r w:rsidRPr="00AD5D79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AD5D79">
        <w:rPr>
          <w:rFonts w:ascii="Times New Roman" w:hAnsi="Times New Roman" w:cs="Times New Roman"/>
          <w:sz w:val="28"/>
          <w:szCs w:val="28"/>
        </w:rPr>
        <w:t xml:space="preserve"> компонент конструкции стандартов. Понимание сущности образовательного результата зависит от парадигмы образования, определяющей его главные цели. В отечественной психологической и педагогической </w:t>
      </w:r>
      <w:proofErr w:type="gramStart"/>
      <w:r w:rsidRPr="00AD5D79">
        <w:rPr>
          <w:rFonts w:ascii="Times New Roman" w:hAnsi="Times New Roman" w:cs="Times New Roman"/>
          <w:sz w:val="28"/>
          <w:szCs w:val="28"/>
        </w:rPr>
        <w:t>науках</w:t>
      </w:r>
      <w:proofErr w:type="gramEnd"/>
      <w:r w:rsidRPr="00AD5D79">
        <w:rPr>
          <w:rFonts w:ascii="Times New Roman" w:hAnsi="Times New Roman" w:cs="Times New Roman"/>
          <w:sz w:val="28"/>
          <w:szCs w:val="28"/>
        </w:rPr>
        <w:t xml:space="preserve"> глубоко разработана </w:t>
      </w:r>
      <w:proofErr w:type="spellStart"/>
      <w:r w:rsidRPr="00AD5D79">
        <w:rPr>
          <w:rFonts w:ascii="Times New Roman" w:hAnsi="Times New Roman" w:cs="Times New Roman"/>
          <w:sz w:val="28"/>
          <w:szCs w:val="28"/>
        </w:rPr>
        <w:t>деятельностая</w:t>
      </w:r>
      <w:proofErr w:type="spellEnd"/>
      <w:r w:rsidRPr="00AD5D79">
        <w:rPr>
          <w:rFonts w:ascii="Times New Roman" w:hAnsi="Times New Roman" w:cs="Times New Roman"/>
          <w:sz w:val="28"/>
          <w:szCs w:val="28"/>
        </w:rPr>
        <w:t xml:space="preserve"> парадигма образования, декларирующая целью образования развитие личности учащегося на основе изучения универсальных способов познания и освоения мира. В соответствии с этим процесс учения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опыта и социальной компетентности. </w:t>
      </w:r>
      <w:r w:rsidR="00E434C7" w:rsidRPr="0069342F">
        <w:rPr>
          <w:rFonts w:ascii="Times New Roman" w:hAnsi="Times New Roman"/>
          <w:sz w:val="28"/>
          <w:szCs w:val="28"/>
        </w:rPr>
        <w:t xml:space="preserve">Современное общество стремительно развивается. Изменения происходят во всех сферах жизни: политической, экономической, социальной, культурной. Всё более значимым становится развивающий потенциал обучения, обеспечивающий существование и развитие системы </w:t>
      </w:r>
      <w:proofErr w:type="gramStart"/>
      <w:r w:rsidR="00E434C7" w:rsidRPr="0069342F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E434C7" w:rsidRPr="0069342F">
        <w:rPr>
          <w:rFonts w:ascii="Times New Roman" w:hAnsi="Times New Roman"/>
          <w:sz w:val="28"/>
          <w:szCs w:val="28"/>
        </w:rPr>
        <w:t xml:space="preserve"> в условиях быстро меняющейся среды. </w:t>
      </w:r>
    </w:p>
    <w:p w:rsidR="00E434C7" w:rsidRDefault="00E434C7" w:rsidP="00E43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B44" w:rsidRDefault="004B0B44" w:rsidP="00E43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4C7" w:rsidRPr="00E434C7" w:rsidRDefault="00E434C7" w:rsidP="00E43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E434C7" w:rsidRPr="001B2FF3" w:rsidRDefault="00E434C7" w:rsidP="00E43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4C7" w:rsidRDefault="00E434C7" w:rsidP="00E43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42F">
        <w:rPr>
          <w:rFonts w:ascii="Times New Roman" w:hAnsi="Times New Roman"/>
          <w:sz w:val="28"/>
          <w:szCs w:val="28"/>
        </w:rPr>
        <w:t>В настоящее  время вс</w:t>
      </w:r>
      <w:r>
        <w:rPr>
          <w:rFonts w:ascii="Times New Roman" w:hAnsi="Times New Roman"/>
          <w:sz w:val="28"/>
          <w:szCs w:val="28"/>
        </w:rPr>
        <w:t>ё</w:t>
      </w:r>
      <w:r w:rsidRPr="0069342F">
        <w:rPr>
          <w:rFonts w:ascii="Times New Roman" w:hAnsi="Times New Roman"/>
          <w:sz w:val="28"/>
          <w:szCs w:val="28"/>
        </w:rPr>
        <w:t xml:space="preserve"> чаще приходится говорить о том, что традиционный подход к обучению не оправдывает себя, что учащиеся способны в основном только к воспроизведению знаний, переданных им учителем, а реализовать их в практи</w:t>
      </w:r>
      <w:r>
        <w:rPr>
          <w:rFonts w:ascii="Times New Roman" w:hAnsi="Times New Roman"/>
          <w:sz w:val="28"/>
          <w:szCs w:val="28"/>
        </w:rPr>
        <w:t>ческой жизни они не в состоянии. У</w:t>
      </w:r>
      <w:r w:rsidRPr="0069342F">
        <w:rPr>
          <w:rFonts w:ascii="Times New Roman" w:hAnsi="Times New Roman"/>
          <w:sz w:val="28"/>
          <w:szCs w:val="28"/>
        </w:rPr>
        <w:t xml:space="preserve">ченик как бы усваивает знания, заучивает основные правила но, сталкиваясь с реальными жизненными ситуациями, он не может применить эти знания, так как в школе он не участвует в деятельности, которая показывала бы применение полученных в ходе обучения знаний на практике. </w:t>
      </w:r>
      <w:r>
        <w:rPr>
          <w:rFonts w:ascii="Times New Roman" w:hAnsi="Times New Roman"/>
          <w:sz w:val="28"/>
          <w:szCs w:val="28"/>
        </w:rPr>
        <w:t>И</w:t>
      </w:r>
      <w:r w:rsidRPr="0069342F">
        <w:rPr>
          <w:rFonts w:ascii="Times New Roman" w:hAnsi="Times New Roman"/>
          <w:sz w:val="28"/>
          <w:szCs w:val="28"/>
        </w:rPr>
        <w:t>менно в начальной школе начинает формироваться личность ученика, его мировоззрение, желание учиться.  А целью современного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AD5D79" w:rsidRPr="00557EDE" w:rsidRDefault="00113ADF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от рождения наделен определенным потенциалом развития. </w:t>
      </w:r>
      <w:r w:rsidRPr="00F34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Этот потенциал может развиться только в процессе собственной 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F34D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C7670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Маленькому человеку, вступающему в этот мир, необходимы определенные навыки мышления и качества личности. Надо уметь анализировать, сравнивать, 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</w:t>
      </w:r>
      <w:r w:rsidR="00FF36BD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делять главное, решать проблему,</w:t>
      </w:r>
      <w:r w:rsidR="00B26330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6BD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26330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творческую активность</w:t>
      </w:r>
      <w:r w:rsidR="00FF36BD" w:rsidRPr="0055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36BD"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proofErr w:type="gramStart"/>
      <w:r w:rsidR="00FF36BD"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FF36BD"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символического</w:t>
      </w:r>
      <w:r w:rsidR="00FF36BD" w:rsidRPr="00557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57EDE"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логического  мышления.</w:t>
      </w:r>
    </w:p>
    <w:p w:rsidR="007B387D" w:rsidRPr="00557EDE" w:rsidRDefault="00C76706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B387D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диагностике  работ учащихся   моего класса обнаружила</w:t>
      </w:r>
      <w:proofErr w:type="gramStart"/>
      <w:r w:rsidR="007B387D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987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64987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моих детей низкий уровень  познавательных универсальных учебных действий:</w:t>
      </w:r>
    </w:p>
    <w:p w:rsidR="00D64987" w:rsidRPr="00557EDE" w:rsidRDefault="00D64987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самостоятельное  выделение и формулирование познавательной цели  </w:t>
      </w:r>
      <w:r w:rsidR="002325A2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- 18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480DB6" w:rsidRPr="00557EDE" w:rsidRDefault="00FF36BD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самостоятельное создание  алгоритмов деятельности  при решении проблем </w:t>
      </w:r>
      <w:r w:rsidR="00C76706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характера- </w:t>
      </w:r>
      <w:r w:rsidR="002325A2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6C3E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76706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480DB6" w:rsidRPr="00557EDE" w:rsidRDefault="00480DB6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</w:t>
      </w:r>
      <w:proofErr w:type="spellEnd"/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символическое моделирование и преобразование модели</w:t>
      </w:r>
      <w:r w:rsidR="00545B3F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выявления  общих законов, определяющих  данную предметную область.</w:t>
      </w:r>
      <w:r w:rsidR="002325A2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  <w:r w:rsidR="00C76706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4%</w:t>
      </w:r>
    </w:p>
    <w:p w:rsidR="006A05A1" w:rsidRPr="00557EDE" w:rsidRDefault="00480DB6" w:rsidP="00E434C7">
      <w:pPr>
        <w:tabs>
          <w:tab w:val="left" w:pos="241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706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05A1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Развитие общества культуры  опережает перестройку содержания и форм</w:t>
      </w:r>
      <w:r w:rsidR="007C5A2A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05A1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что в современном российском </w:t>
      </w:r>
      <w:proofErr w:type="gramStart"/>
      <w:r w:rsidR="006A05A1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proofErr w:type="gramEnd"/>
      <w:r w:rsidR="006A05A1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 в</w:t>
      </w:r>
      <w:r w:rsidR="00671F6A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 российском обще</w:t>
      </w:r>
      <w:r w:rsidR="006A05A1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 создает </w:t>
      </w:r>
      <w:r w:rsidR="006A05A1" w:rsidRPr="0055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противоречие между:</w:t>
      </w:r>
    </w:p>
    <w:p w:rsidR="007C5A2A" w:rsidRPr="00557EDE" w:rsidRDefault="00716ED8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 необходимостью формировать познавательные  универсальные учебные </w:t>
      </w:r>
      <w:proofErr w:type="gramStart"/>
      <w:r w:rsidR="0091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1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End"/>
      <w:r w:rsidR="0051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="0051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логические, постановка и решение проблемы)  и  недостаточно высоким уровнем  </w:t>
      </w:r>
      <w:proofErr w:type="spellStart"/>
      <w:r w:rsidR="0051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51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их у большинства учащихся;</w:t>
      </w:r>
    </w:p>
    <w:p w:rsidR="00E84DE3" w:rsidRPr="00557EDE" w:rsidRDefault="00671F6A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0A5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необходимостью условий  для ра</w:t>
      </w:r>
      <w:r w:rsidR="009473AF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16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</w:t>
      </w:r>
      <w:r w:rsidR="00716ED8" w:rsidRPr="00716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познавательных</w:t>
      </w:r>
      <w:r w:rsidR="00716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</w:t>
      </w:r>
      <w:r w:rsidR="002970A5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учебных действ</w:t>
      </w:r>
      <w:r w:rsidR="009473AF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970A5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недостаточным количеством в нашей школе </w:t>
      </w:r>
      <w:proofErr w:type="spellStart"/>
      <w:r w:rsidR="00E84DE3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</w:t>
      </w:r>
      <w:proofErr w:type="gramStart"/>
      <w:r w:rsidR="00E84DE3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E84DE3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E84DE3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коммуникаций</w:t>
      </w:r>
      <w:r w:rsidR="0051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1F6A" w:rsidRPr="00557EDE" w:rsidRDefault="00E84DE3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0A5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необходимостью </w:t>
      </w:r>
      <w:r w:rsidR="00706D95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развития   познавательных</w:t>
      </w:r>
      <w:r w:rsidR="0091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действий  и недостаточным уровнем</w:t>
      </w:r>
      <w:r w:rsidR="00706D95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</w:t>
      </w:r>
      <w:r w:rsidR="0091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95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учителей по  формированию познавательных универсальных учебных действий</w:t>
      </w:r>
      <w:r w:rsidR="0051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0D5F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95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6447" w:rsidRPr="00557EDE" w:rsidRDefault="000A77CC" w:rsidP="00E434C7">
      <w:pPr>
        <w:tabs>
          <w:tab w:val="left" w:pos="2410"/>
        </w:tabs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7ED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 исследования</w:t>
      </w:r>
      <w:r w:rsidR="006E6447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заключается в том, чтобы на основе</w:t>
      </w:r>
      <w:r w:rsidR="00206BC8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E6447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изменений</w:t>
      </w:r>
      <w:r w:rsidR="00D00D7F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условий </w:t>
      </w:r>
    </w:p>
    <w:p w:rsidR="006E6447" w:rsidRPr="00557EDE" w:rsidRDefault="00D00D7F" w:rsidP="006E644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школьной инфраструктуры </w:t>
      </w:r>
      <w:r w:rsidR="006E6447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(наличием </w:t>
      </w:r>
      <w:proofErr w:type="spellStart"/>
      <w:r w:rsidR="006E6447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электронно</w:t>
      </w:r>
      <w:proofErr w:type="spellEnd"/>
      <w:r w:rsidR="006E6447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6E6447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–о</w:t>
      </w:r>
      <w:proofErr w:type="gramEnd"/>
      <w:r w:rsidR="006E6447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бразовательных коммуникаций) ,</w:t>
      </w:r>
      <w:r w:rsidR="006E6447" w:rsidRPr="00557EDE">
        <w:rPr>
          <w:rFonts w:ascii="Times New Roman" w:hAnsi="Times New Roman" w:cs="Times New Roman"/>
          <w:sz w:val="28"/>
          <w:szCs w:val="28"/>
        </w:rPr>
        <w:t xml:space="preserve">  использовании современных образовательных технологий, которые обеспечивают системно </w:t>
      </w:r>
      <w:proofErr w:type="spellStart"/>
      <w:r w:rsidR="006E6447" w:rsidRPr="00557ED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E6447" w:rsidRPr="00557EDE">
        <w:rPr>
          <w:rFonts w:ascii="Times New Roman" w:hAnsi="Times New Roman" w:cs="Times New Roman"/>
          <w:sz w:val="28"/>
          <w:szCs w:val="28"/>
        </w:rPr>
        <w:t xml:space="preserve"> подход,</w:t>
      </w:r>
      <w:r w:rsidR="006E6447"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определить способы формирования познавательных УУД  у младших школьников .</w:t>
      </w:r>
    </w:p>
    <w:p w:rsidR="00D00D7F" w:rsidRPr="00557EDE" w:rsidRDefault="00557EDE" w:rsidP="00557EDE">
      <w:pPr>
        <w:tabs>
          <w:tab w:val="left" w:pos="7785"/>
        </w:tabs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7ED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</w:p>
    <w:p w:rsidR="0087148C" w:rsidRPr="00557EDE" w:rsidRDefault="0087148C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A2A" w:rsidRPr="00557EDE" w:rsidRDefault="004570E4" w:rsidP="00E434C7">
      <w:pPr>
        <w:tabs>
          <w:tab w:val="left" w:pos="241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Формирование познавательных универсальных учебных действий у младших школьников </w:t>
      </w:r>
    </w:p>
    <w:p w:rsidR="004570E4" w:rsidRPr="00557EDE" w:rsidRDefault="004570E4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Цель: 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55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познавательных универсальных учебных действий </w:t>
      </w:r>
      <w:r w:rsidR="0014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 у младших школьников  через использование современных  образовательных технологий</w:t>
      </w:r>
    </w:p>
    <w:p w:rsidR="009473AF" w:rsidRPr="00557EDE" w:rsidRDefault="004570E4" w:rsidP="00D054BF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55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Задачи:</w:t>
      </w:r>
      <w:r w:rsidR="009473AF" w:rsidRPr="00557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73AF" w:rsidRPr="00557EDE">
        <w:rPr>
          <w:rFonts w:ascii="Times New Roman" w:hAnsi="Times New Roman" w:cs="Times New Roman"/>
          <w:sz w:val="28"/>
          <w:szCs w:val="28"/>
        </w:rPr>
        <w:t>повышение квалификации  по данной теме.</w:t>
      </w:r>
      <w:r w:rsidR="00D054BF" w:rsidRPr="00557EDE">
        <w:rPr>
          <w:rFonts w:ascii="Times New Roman" w:hAnsi="Times New Roman" w:cs="Times New Roman"/>
          <w:sz w:val="28"/>
          <w:szCs w:val="28"/>
        </w:rPr>
        <w:tab/>
      </w:r>
    </w:p>
    <w:p w:rsidR="009473AF" w:rsidRPr="00557EDE" w:rsidRDefault="003D315E" w:rsidP="009473AF">
      <w:pPr>
        <w:rPr>
          <w:rFonts w:ascii="Times New Roman" w:hAnsi="Times New Roman" w:cs="Times New Roman"/>
          <w:sz w:val="28"/>
          <w:szCs w:val="28"/>
        </w:rPr>
      </w:pPr>
      <w:r w:rsidRPr="00557E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73AF" w:rsidRPr="00557EDE">
        <w:rPr>
          <w:rFonts w:ascii="Times New Roman" w:hAnsi="Times New Roman" w:cs="Times New Roman"/>
          <w:sz w:val="28"/>
          <w:szCs w:val="28"/>
        </w:rPr>
        <w:t>Создать инфраструктуру (наличие интерактивной доски).</w:t>
      </w:r>
    </w:p>
    <w:p w:rsidR="004570E4" w:rsidRPr="00557EDE" w:rsidRDefault="003D315E" w:rsidP="009473AF">
      <w:pPr>
        <w:tabs>
          <w:tab w:val="left" w:pos="241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E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73AF" w:rsidRPr="00557EDE">
        <w:rPr>
          <w:rFonts w:ascii="Times New Roman" w:hAnsi="Times New Roman" w:cs="Times New Roman"/>
          <w:sz w:val="28"/>
          <w:szCs w:val="28"/>
        </w:rPr>
        <w:t>Разработать  и создать копилку методов и приёмов  для развития познавательных учебных действий у младших школьников</w:t>
      </w:r>
    </w:p>
    <w:p w:rsidR="003F1126" w:rsidRPr="00557EDE" w:rsidRDefault="00BE74B7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процессе формирования познавательных универсальных</w:t>
      </w:r>
      <w:r w:rsidR="008D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я предполагаю</w:t>
      </w:r>
      <w:proofErr w:type="gramStart"/>
      <w:r w:rsidR="008D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C5A2A" w:rsidRPr="00557EDE" w:rsidRDefault="003F1126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7C50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увеличится  количество детей с творческим </w:t>
      </w:r>
      <w:r w:rsidR="00E9087A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уровнем на </w:t>
      </w:r>
      <w:r w:rsidR="00F57928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9087A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2E3AB2" w:rsidRPr="00557EDE" w:rsidRDefault="00E9087A" w:rsidP="00E434C7">
      <w:pPr>
        <w:tabs>
          <w:tab w:val="left" w:pos="2410"/>
        </w:tabs>
        <w:rPr>
          <w:rFonts w:ascii="Times New Roman" w:eastAsia="+mn-ea" w:hAnsi="Times New Roman" w:cs="Times New Roman"/>
          <w:bCs/>
          <w:color w:val="B5CBFF"/>
          <w:kern w:val="24"/>
          <w:sz w:val="28"/>
          <w:szCs w:val="28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3AB2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1126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2E3AB2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у 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 моего </w:t>
      </w:r>
      <w:proofErr w:type="spellStart"/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="001B17FD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</w:t>
      </w:r>
      <w:proofErr w:type="spellEnd"/>
      <w:r w:rsidR="002E3AB2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</w:t>
      </w:r>
      <w:r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</w:t>
      </w:r>
      <w:r w:rsidR="002E3AB2"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вития</w:t>
      </w:r>
      <w:r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символического, логического мышления</w:t>
      </w:r>
      <w:r w:rsidR="002E3AB2"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10 %</w:t>
      </w:r>
      <w:r w:rsidR="002E3AB2" w:rsidRPr="00557EDE">
        <w:rPr>
          <w:rFonts w:ascii="Times New Roman" w:eastAsia="+mn-ea" w:hAnsi="Times New Roman" w:cs="Times New Roman"/>
          <w:bCs/>
          <w:color w:val="B5CBFF"/>
          <w:kern w:val="24"/>
          <w:sz w:val="28"/>
          <w:szCs w:val="28"/>
        </w:rPr>
        <w:t xml:space="preserve"> </w:t>
      </w:r>
    </w:p>
    <w:p w:rsidR="007C5A2A" w:rsidRPr="00557EDE" w:rsidRDefault="002E3AB2" w:rsidP="00E434C7">
      <w:pPr>
        <w:tabs>
          <w:tab w:val="left" w:pos="241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EDE">
        <w:rPr>
          <w:rFonts w:ascii="Times New Roman" w:eastAsia="+mn-ea" w:hAnsi="Times New Roman" w:cs="Times New Roman"/>
          <w:b/>
          <w:bCs/>
          <w:color w:val="B5CBFF"/>
          <w:kern w:val="24"/>
          <w:sz w:val="28"/>
          <w:szCs w:val="28"/>
        </w:rPr>
        <w:t>-</w:t>
      </w:r>
      <w:r w:rsidR="003F1126" w:rsidRPr="00557ED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-</w:t>
      </w:r>
      <w:r w:rsidR="003F1126" w:rsidRPr="00557ED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что повысится </w:t>
      </w:r>
      <w:r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способности управлять своей познавательной и интеллектуальной деятельностью</w:t>
      </w:r>
      <w:r w:rsidR="003F1126"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 10%</w:t>
      </w:r>
    </w:p>
    <w:p w:rsidR="002E3AB2" w:rsidRPr="00557EDE" w:rsidRDefault="001B2FF3" w:rsidP="001B2FF3">
      <w:pPr>
        <w:tabs>
          <w:tab w:val="left" w:pos="241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13ADF" w:rsidRPr="00557EDE" w:rsidRDefault="00113ADF" w:rsidP="00E434C7">
      <w:pPr>
        <w:tabs>
          <w:tab w:val="left" w:pos="241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организацию учебной деятельности строю на основе </w:t>
      </w:r>
      <w:proofErr w:type="spellStart"/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с использованием современных образовательных технологий, развивая у учащихся</w:t>
      </w:r>
      <w:r w:rsidR="00206BC8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</w:t>
      </w:r>
      <w:r w:rsidR="00206BC8"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действия.</w:t>
      </w:r>
    </w:p>
    <w:p w:rsidR="009C170D" w:rsidRPr="00E74B30" w:rsidRDefault="009C170D" w:rsidP="009C170D">
      <w:pPr>
        <w:spacing w:after="0" w:line="240" w:lineRule="auto"/>
        <w:ind w:left="360" w:firstLine="345"/>
        <w:jc w:val="both"/>
        <w:rPr>
          <w:rFonts w:ascii="Times New Roman" w:hAnsi="Times New Roman"/>
          <w:sz w:val="28"/>
          <w:szCs w:val="28"/>
        </w:rPr>
      </w:pPr>
      <w:r w:rsidRPr="00557EDE">
        <w:rPr>
          <w:rFonts w:ascii="Times New Roman" w:hAnsi="Times New Roman" w:cs="Times New Roman"/>
          <w:sz w:val="28"/>
          <w:szCs w:val="28"/>
        </w:rPr>
        <w:t xml:space="preserve">На ступени </w:t>
      </w:r>
      <w:r w:rsidRPr="00557EDE">
        <w:rPr>
          <w:rFonts w:ascii="Times New Roman" w:hAnsi="Times New Roman" w:cs="Times New Roman"/>
          <w:bCs/>
          <w:iCs/>
          <w:sz w:val="28"/>
          <w:szCs w:val="28"/>
        </w:rPr>
        <w:t>начального образования</w:t>
      </w:r>
      <w:r w:rsidRPr="00557EDE">
        <w:rPr>
          <w:rFonts w:ascii="Times New Roman" w:hAnsi="Times New Roman" w:cs="Times New Roman"/>
          <w:sz w:val="28"/>
          <w:szCs w:val="28"/>
        </w:rPr>
        <w:t xml:space="preserve"> должны быть сформированы следующие </w:t>
      </w:r>
      <w:proofErr w:type="spellStart"/>
      <w:r w:rsidRPr="00557EDE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557EDE">
        <w:rPr>
          <w:rFonts w:ascii="Times New Roman" w:hAnsi="Times New Roman" w:cs="Times New Roman"/>
          <w:sz w:val="28"/>
          <w:szCs w:val="28"/>
        </w:rPr>
        <w:t xml:space="preserve"> познавательные универсальные учебные</w:t>
      </w:r>
      <w:r w:rsidRPr="00E74B30">
        <w:rPr>
          <w:rFonts w:ascii="Times New Roman" w:hAnsi="Times New Roman"/>
          <w:sz w:val="28"/>
          <w:szCs w:val="28"/>
        </w:rPr>
        <w:t xml:space="preserve"> действия:</w:t>
      </w:r>
    </w:p>
    <w:p w:rsidR="009C170D" w:rsidRPr="00E74B30" w:rsidRDefault="009C170D" w:rsidP="009C170D">
      <w:pPr>
        <w:spacing w:after="0" w:line="240" w:lineRule="auto"/>
        <w:ind w:left="360" w:firstLine="345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>- развитие широких познавательных интересов и мотивов, любознательности, творчества;</w:t>
      </w:r>
    </w:p>
    <w:p w:rsidR="009C170D" w:rsidRPr="00E74B30" w:rsidRDefault="009C170D" w:rsidP="009C170D">
      <w:pPr>
        <w:spacing w:after="0" w:line="240" w:lineRule="auto"/>
        <w:ind w:left="360" w:firstLine="345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>- готовность к принятию и решению учебных и познавательных задач;</w:t>
      </w:r>
    </w:p>
    <w:p w:rsidR="009C170D" w:rsidRPr="00E74B30" w:rsidRDefault="009C170D" w:rsidP="009C170D">
      <w:pPr>
        <w:spacing w:after="0" w:line="240" w:lineRule="auto"/>
        <w:ind w:left="360" w:firstLine="345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>- ориентация на разнообразие способов решения задач и выбор наиболее эффективных способов решения задач в зависимости от конкретных условий</w:t>
      </w:r>
    </w:p>
    <w:p w:rsidR="009C170D" w:rsidRPr="00E74B30" w:rsidRDefault="009C170D" w:rsidP="009C17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>- развитие познавательной инициативы (умение задавать вопросы, участвовать в учебном сотрудничестве);</w:t>
      </w:r>
    </w:p>
    <w:p w:rsidR="009C170D" w:rsidRPr="00E74B30" w:rsidRDefault="009C170D" w:rsidP="009C17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Pr="00E74B30">
        <w:rPr>
          <w:rFonts w:ascii="Times New Roman" w:hAnsi="Times New Roman"/>
          <w:sz w:val="28"/>
          <w:szCs w:val="28"/>
        </w:rPr>
        <w:t xml:space="preserve"> умение выделять существенную информацию из текстов и сообщений учебного и художественного жанров; </w:t>
      </w:r>
    </w:p>
    <w:p w:rsidR="009C170D" w:rsidRPr="00E74B30" w:rsidRDefault="009C170D" w:rsidP="009C1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Pr="00E74B30">
        <w:rPr>
          <w:rFonts w:ascii="Times New Roman" w:hAnsi="Times New Roman"/>
          <w:sz w:val="28"/>
          <w:szCs w:val="28"/>
        </w:rPr>
        <w:t xml:space="preserve"> ориентация в возможностях информационного поиска (библиотеки) и умение использовать соответствующие ресурсы в сотрудничестве </w:t>
      </w:r>
      <w:proofErr w:type="gramStart"/>
      <w:r w:rsidRPr="00E74B30">
        <w:rPr>
          <w:rFonts w:ascii="Times New Roman" w:hAnsi="Times New Roman"/>
          <w:sz w:val="28"/>
          <w:szCs w:val="28"/>
        </w:rPr>
        <w:t>со</w:t>
      </w:r>
      <w:proofErr w:type="gramEnd"/>
      <w:r w:rsidRPr="00E74B30">
        <w:rPr>
          <w:rFonts w:ascii="Times New Roman" w:hAnsi="Times New Roman"/>
          <w:sz w:val="28"/>
          <w:szCs w:val="28"/>
        </w:rPr>
        <w:t xml:space="preserve"> взрослым и самостоятельно; </w:t>
      </w:r>
    </w:p>
    <w:p w:rsidR="009C170D" w:rsidRPr="00E74B30" w:rsidRDefault="009C170D" w:rsidP="009C1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 xml:space="preserve">- умение адекватно, осознанно и произвольно строить речевое высказывание в устной речи в соответствии с задачами общения и нормами родного языка, включая воспроизведение прочитанного текста; </w:t>
      </w:r>
    </w:p>
    <w:p w:rsidR="009C170D" w:rsidRPr="00E74B30" w:rsidRDefault="009C170D" w:rsidP="009C1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lastRenderedPageBreak/>
        <w:t>- умение излагать основные положения своего сообщения в письменной речи.</w:t>
      </w:r>
    </w:p>
    <w:p w:rsidR="009C170D" w:rsidRPr="00E74B30" w:rsidRDefault="009C170D" w:rsidP="009C17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 xml:space="preserve">На ступени </w:t>
      </w:r>
      <w:r w:rsidRPr="00E74B30">
        <w:rPr>
          <w:rFonts w:ascii="Times New Roman" w:hAnsi="Times New Roman"/>
          <w:bCs/>
          <w:iCs/>
          <w:sz w:val="28"/>
          <w:szCs w:val="28"/>
        </w:rPr>
        <w:t>начального образования</w:t>
      </w:r>
      <w:r w:rsidRPr="00E74B3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74B30">
        <w:rPr>
          <w:rFonts w:ascii="Times New Roman" w:hAnsi="Times New Roman"/>
          <w:sz w:val="28"/>
          <w:szCs w:val="28"/>
        </w:rPr>
        <w:t xml:space="preserve">должны быть сформированы следующие </w:t>
      </w:r>
      <w:r w:rsidRPr="00E74B30">
        <w:rPr>
          <w:rFonts w:ascii="Times New Roman" w:hAnsi="Times New Roman"/>
          <w:i/>
          <w:sz w:val="28"/>
          <w:szCs w:val="28"/>
        </w:rPr>
        <w:t>логические</w:t>
      </w:r>
      <w:r w:rsidRPr="00E74B30">
        <w:rPr>
          <w:rFonts w:ascii="Times New Roman" w:hAnsi="Times New Roman"/>
          <w:sz w:val="28"/>
          <w:szCs w:val="28"/>
        </w:rPr>
        <w:t xml:space="preserve"> действия:</w:t>
      </w:r>
    </w:p>
    <w:p w:rsidR="009C170D" w:rsidRPr="00E74B30" w:rsidRDefault="009C170D" w:rsidP="009C170D">
      <w:p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color w:val="000000"/>
          <w:sz w:val="28"/>
          <w:szCs w:val="28"/>
        </w:rPr>
        <w:t xml:space="preserve">        </w:t>
      </w:r>
      <w:r w:rsidRPr="00E74B30">
        <w:rPr>
          <w:rFonts w:ascii="Times New Roman" w:hAnsi="Times New Roman"/>
          <w:i/>
          <w:iCs/>
          <w:color w:val="000000"/>
          <w:sz w:val="28"/>
          <w:szCs w:val="28"/>
        </w:rPr>
        <w:t>сравнение</w:t>
      </w:r>
      <w:r w:rsidRPr="00E74B30">
        <w:rPr>
          <w:rFonts w:ascii="Times New Roman" w:hAnsi="Times New Roman"/>
          <w:color w:val="000000"/>
          <w:sz w:val="28"/>
          <w:szCs w:val="28"/>
        </w:rPr>
        <w:t xml:space="preserve"> конкретно-чувственных и иных данных (с целью выделения </w:t>
      </w:r>
      <w:r w:rsidRPr="00E74B30">
        <w:rPr>
          <w:rFonts w:ascii="Times New Roman" w:hAnsi="Times New Roman"/>
          <w:i/>
          <w:iCs/>
          <w:color w:val="000000"/>
          <w:sz w:val="28"/>
          <w:szCs w:val="28"/>
        </w:rPr>
        <w:t>тождеств / различия</w:t>
      </w:r>
      <w:r w:rsidRPr="00E74B30">
        <w:rPr>
          <w:rFonts w:ascii="Times New Roman" w:hAnsi="Times New Roman"/>
          <w:color w:val="000000"/>
          <w:sz w:val="28"/>
          <w:szCs w:val="28"/>
        </w:rPr>
        <w:t xml:space="preserve">, определения </w:t>
      </w:r>
      <w:r w:rsidRPr="00E74B30">
        <w:rPr>
          <w:rFonts w:ascii="Times New Roman" w:hAnsi="Times New Roman"/>
          <w:i/>
          <w:iCs/>
          <w:color w:val="000000"/>
          <w:sz w:val="28"/>
          <w:szCs w:val="28"/>
        </w:rPr>
        <w:t>общих</w:t>
      </w:r>
      <w:r w:rsidRPr="00E74B30">
        <w:rPr>
          <w:rFonts w:ascii="Times New Roman" w:hAnsi="Times New Roman"/>
          <w:color w:val="000000"/>
          <w:sz w:val="28"/>
          <w:szCs w:val="28"/>
        </w:rPr>
        <w:t xml:space="preserve"> признаков и составления классификации);</w:t>
      </w:r>
    </w:p>
    <w:p w:rsidR="009C170D" w:rsidRPr="00E74B30" w:rsidRDefault="009C170D" w:rsidP="009C170D">
      <w:p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 xml:space="preserve">        </w:t>
      </w:r>
      <w:r w:rsidRPr="00E74B30">
        <w:rPr>
          <w:rFonts w:ascii="Times New Roman" w:hAnsi="Times New Roman"/>
          <w:i/>
          <w:iCs/>
          <w:color w:val="000000"/>
          <w:sz w:val="28"/>
          <w:szCs w:val="28"/>
        </w:rPr>
        <w:t>анализ (</w:t>
      </w:r>
      <w:r w:rsidRPr="00E74B30">
        <w:rPr>
          <w:rFonts w:ascii="Times New Roman" w:hAnsi="Times New Roman"/>
          <w:color w:val="000000"/>
          <w:sz w:val="28"/>
          <w:szCs w:val="28"/>
        </w:rPr>
        <w:t xml:space="preserve">выделение элементов и «единиц» из  целого; расчленение целого на части); </w:t>
      </w:r>
      <w:r w:rsidRPr="00E74B30">
        <w:rPr>
          <w:rFonts w:ascii="Times New Roman" w:hAnsi="Times New Roman"/>
          <w:i/>
          <w:iCs/>
          <w:color w:val="000000"/>
          <w:sz w:val="28"/>
          <w:szCs w:val="28"/>
        </w:rPr>
        <w:t>и синтез (</w:t>
      </w:r>
      <w:r w:rsidRPr="00E74B30">
        <w:rPr>
          <w:rFonts w:ascii="Times New Roman" w:hAnsi="Times New Roman"/>
          <w:sz w:val="28"/>
          <w:szCs w:val="28"/>
        </w:rPr>
        <w:t xml:space="preserve">составление целого из частей, в том числе самостоятельно достраивая, восполняя недостающие компоненты); </w:t>
      </w:r>
    </w:p>
    <w:p w:rsidR="009C170D" w:rsidRPr="00E74B30" w:rsidRDefault="009C170D" w:rsidP="009C170D">
      <w:p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 xml:space="preserve">        </w:t>
      </w:r>
      <w:proofErr w:type="spellStart"/>
      <w:r w:rsidRPr="00E74B30">
        <w:rPr>
          <w:rFonts w:ascii="Times New Roman" w:hAnsi="Times New Roman"/>
          <w:i/>
          <w:iCs/>
          <w:sz w:val="28"/>
          <w:szCs w:val="28"/>
        </w:rPr>
        <w:t>сериация</w:t>
      </w:r>
      <w:proofErr w:type="spellEnd"/>
      <w:r w:rsidRPr="00E74B30">
        <w:rPr>
          <w:rFonts w:ascii="Times New Roman" w:hAnsi="Times New Roman"/>
          <w:sz w:val="28"/>
          <w:szCs w:val="28"/>
        </w:rPr>
        <w:t xml:space="preserve"> – упорядочение объектов по выделенному основанию;</w:t>
      </w:r>
    </w:p>
    <w:p w:rsidR="009C170D" w:rsidRPr="00E74B30" w:rsidRDefault="009C170D" w:rsidP="009C170D">
      <w:p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 xml:space="preserve">        </w:t>
      </w:r>
      <w:r w:rsidRPr="00E74B30">
        <w:rPr>
          <w:rFonts w:ascii="Times New Roman" w:hAnsi="Times New Roman"/>
          <w:i/>
          <w:iCs/>
          <w:sz w:val="28"/>
          <w:szCs w:val="28"/>
        </w:rPr>
        <w:t>классификация</w:t>
      </w:r>
      <w:r w:rsidRPr="00E74B30">
        <w:rPr>
          <w:rFonts w:ascii="Times New Roman" w:hAnsi="Times New Roman"/>
          <w:sz w:val="28"/>
          <w:szCs w:val="28"/>
        </w:rPr>
        <w:t xml:space="preserve"> - отнесение предмета к группе на основе заданного признака;</w:t>
      </w:r>
    </w:p>
    <w:p w:rsidR="009C170D" w:rsidRPr="00E74B30" w:rsidRDefault="009C170D" w:rsidP="009C170D">
      <w:p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 xml:space="preserve">        </w:t>
      </w:r>
      <w:r w:rsidRPr="00E74B30">
        <w:rPr>
          <w:rFonts w:ascii="Times New Roman" w:hAnsi="Times New Roman"/>
          <w:i/>
          <w:iCs/>
          <w:sz w:val="28"/>
          <w:szCs w:val="28"/>
        </w:rPr>
        <w:t xml:space="preserve">обобщение – </w:t>
      </w:r>
      <w:r w:rsidRPr="00E74B30">
        <w:rPr>
          <w:rFonts w:ascii="Times New Roman" w:hAnsi="Times New Roman"/>
          <w:sz w:val="28"/>
          <w:szCs w:val="28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9C170D" w:rsidRPr="00E74B30" w:rsidRDefault="009C170D" w:rsidP="009C170D">
      <w:p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sz w:val="28"/>
          <w:szCs w:val="28"/>
        </w:rPr>
        <w:t xml:space="preserve">        </w:t>
      </w:r>
      <w:r w:rsidRPr="00E74B30">
        <w:rPr>
          <w:rFonts w:ascii="Times New Roman" w:hAnsi="Times New Roman"/>
          <w:i/>
          <w:iCs/>
          <w:sz w:val="28"/>
          <w:szCs w:val="28"/>
        </w:rPr>
        <w:t xml:space="preserve">подведение под понятие </w:t>
      </w:r>
      <w:r w:rsidRPr="00E74B30">
        <w:rPr>
          <w:rFonts w:ascii="Times New Roman" w:hAnsi="Times New Roman"/>
          <w:sz w:val="28"/>
          <w:szCs w:val="28"/>
        </w:rPr>
        <w:t>– распознавание объектов, выделение существенных признаков и их синтез;</w:t>
      </w:r>
    </w:p>
    <w:p w:rsidR="00113ADF" w:rsidRPr="009C170D" w:rsidRDefault="009C170D" w:rsidP="009C170D">
      <w:pPr>
        <w:tabs>
          <w:tab w:val="left" w:pos="6504"/>
        </w:tabs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E74B30">
        <w:rPr>
          <w:rFonts w:ascii="Times New Roman" w:hAnsi="Times New Roman"/>
          <w:color w:val="000000"/>
          <w:sz w:val="28"/>
          <w:szCs w:val="28"/>
        </w:rPr>
        <w:t xml:space="preserve">        </w:t>
      </w:r>
      <w:r w:rsidRPr="00E74B30">
        <w:rPr>
          <w:rFonts w:ascii="Times New Roman" w:hAnsi="Times New Roman"/>
          <w:sz w:val="28"/>
          <w:szCs w:val="28"/>
        </w:rPr>
        <w:t xml:space="preserve">установление </w:t>
      </w:r>
      <w:r w:rsidRPr="00E74B30">
        <w:rPr>
          <w:rFonts w:ascii="Times New Roman" w:hAnsi="Times New Roman"/>
          <w:i/>
          <w:iCs/>
          <w:sz w:val="28"/>
          <w:szCs w:val="28"/>
        </w:rPr>
        <w:t>аналогий</w:t>
      </w:r>
      <w:r>
        <w:rPr>
          <w:rFonts w:ascii="Times New Roman" w:hAnsi="Times New Roman"/>
          <w:i/>
          <w:iCs/>
          <w:sz w:val="28"/>
          <w:szCs w:val="28"/>
        </w:rPr>
        <w:tab/>
      </w:r>
    </w:p>
    <w:p w:rsidR="00DB7E8A" w:rsidRPr="00F10499" w:rsidRDefault="00DB7E8A" w:rsidP="00DB7E8A">
      <w:pPr>
        <w:rPr>
          <w:rFonts w:eastAsia="Calibri"/>
        </w:rPr>
      </w:pPr>
      <w:r>
        <w:rPr>
          <w:rFonts w:eastAsia="Calibri"/>
        </w:rPr>
        <w:t xml:space="preserve">               </w:t>
      </w:r>
      <w:r w:rsidR="00A63B28">
        <w:rPr>
          <w:rFonts w:eastAsia="Calibri"/>
        </w:rPr>
        <w:t xml:space="preserve">             </w:t>
      </w:r>
    </w:p>
    <w:p w:rsidR="00716BC4" w:rsidRPr="00716BC4" w:rsidRDefault="00DB7E8A" w:rsidP="001B2FF3">
      <w:pPr>
        <w:tabs>
          <w:tab w:val="left" w:pos="5220"/>
        </w:tabs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lang w:eastAsia="ar-SA"/>
        </w:rPr>
        <w:t xml:space="preserve">                </w:t>
      </w:r>
      <w:r w:rsidR="00D74559">
        <w:rPr>
          <w:sz w:val="28"/>
          <w:szCs w:val="28"/>
          <w:lang w:eastAsia="ar-SA"/>
        </w:rPr>
        <w:t xml:space="preserve"> </w:t>
      </w:r>
      <w:proofErr w:type="spellStart"/>
      <w:r w:rsidR="00716B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716B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результаты освоенные обучающимися на базе одного, нескольких или всех учебных предметов, способы деятельности</w:t>
      </w:r>
      <w:proofErr w:type="gramStart"/>
      <w:r w:rsidR="00716B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716B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применимые , как в рамках образовательного процесса, так и в реальных жизненных ситуациях.</w:t>
      </w:r>
    </w:p>
    <w:p w:rsidR="00716BC4" w:rsidRPr="00B93733" w:rsidRDefault="00716BC4" w:rsidP="00716BC4">
      <w:pPr>
        <w:pStyle w:val="a4"/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Средства педагогические – </w:t>
      </w:r>
      <w:r w:rsidRPr="00DA0A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материальные объекты и предметы духовной культуры,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предназначающиеся для организа</w:t>
      </w:r>
      <w:r w:rsidRPr="00DA0A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ции и осуществления пед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агогического</w:t>
      </w:r>
      <w:r w:rsidRPr="00DA0A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цесса и выполняющие функции раз</w:t>
      </w:r>
      <w:r w:rsidRPr="00DA0A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вития учащ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ихся; предметная поддержка педагогического </w:t>
      </w:r>
      <w:r w:rsidRPr="00DA0A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процесса, а также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разнообразная деятельность, в кото</w:t>
      </w:r>
      <w:r w:rsidRPr="00DA0A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рую включаются воспитанники: труд, игра, учение, общение, познание. </w:t>
      </w:r>
    </w:p>
    <w:p w:rsidR="00716BC4" w:rsidRPr="00DB74FE" w:rsidRDefault="00716BC4" w:rsidP="00716BC4">
      <w:pPr>
        <w:pStyle w:val="a4"/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6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заданий, которые создают дидактические условия для формирования предметных и </w:t>
      </w:r>
      <w:proofErr w:type="spellStart"/>
      <w:r w:rsidRPr="0036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36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умений в их тесной взаимосвязи.</w:t>
      </w:r>
    </w:p>
    <w:p w:rsidR="00716BC4" w:rsidRPr="00DB74FE" w:rsidRDefault="00716BC4" w:rsidP="00043A6B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79B0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Начало обучения в школе вводит ребенка в новый незнакомый для него мир – мир науки, в котором существуют свой язык, правила и законы. Часто в процессе обучения учитель знакомит ребенка с понятиями, научными объектами, </w:t>
      </w:r>
      <w:r w:rsidRPr="004F79B0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но не создает условий для осмысления закономерностей их связывающих. Осмысление текстов, заданий; умение выделять главное, сравнивать, различать и обобщать, классифицировать, моделировать, проводить элементарный анализ, синтез, интерпретацию текста</w:t>
      </w:r>
      <w:r w:rsidR="00AF239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F79B0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относится к</w:t>
      </w:r>
      <w:r w:rsidR="00AF239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F79B0">
        <w:rPr>
          <w:rStyle w:val="c2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познавательным</w:t>
      </w:r>
      <w:proofErr w:type="gramEnd"/>
      <w:r w:rsidRPr="004F79B0">
        <w:rPr>
          <w:rStyle w:val="c2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УУД</w:t>
      </w:r>
      <w:r w:rsidRPr="004F79B0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F239D" w:rsidRDefault="00716BC4" w:rsidP="00043A6B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Существует множество средств по формированию познав</w:t>
      </w:r>
      <w:r w:rsidR="00AF239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ательных УУД на</w:t>
      </w:r>
      <w:r w:rsidR="00043A6B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239D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уроках</w:t>
      </w:r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начальной школе. </w:t>
      </w:r>
    </w:p>
    <w:p w:rsidR="00AF239D" w:rsidRDefault="00AF239D" w:rsidP="00043A6B">
      <w:pPr>
        <w:pStyle w:val="a4"/>
        <w:tabs>
          <w:tab w:val="left" w:pos="142"/>
        </w:tabs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На уроках применяю технологии</w:t>
      </w:r>
      <w:r w:rsidR="00043A6B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1B2FF3" w:rsidRDefault="001B2FF3" w:rsidP="00043A6B">
      <w:pPr>
        <w:pStyle w:val="a4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43A6B" w:rsidRPr="00043A6B" w:rsidRDefault="00043A6B" w:rsidP="00043A6B">
      <w:pPr>
        <w:pStyle w:val="a4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3A6B">
        <w:rPr>
          <w:rFonts w:ascii="Times New Roman" w:hAnsi="Times New Roman"/>
          <w:sz w:val="28"/>
          <w:szCs w:val="28"/>
        </w:rPr>
        <w:t xml:space="preserve">– Проектная деятельность; </w:t>
      </w:r>
    </w:p>
    <w:p w:rsidR="00043A6B" w:rsidRPr="00043A6B" w:rsidRDefault="00AD063A" w:rsidP="00043A6B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Технология пр</w:t>
      </w:r>
      <w:r w:rsidR="001E11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блемного</w:t>
      </w:r>
      <w:r w:rsidR="00043A6B" w:rsidRPr="00043A6B">
        <w:rPr>
          <w:rFonts w:ascii="Times New Roman" w:hAnsi="Times New Roman"/>
          <w:sz w:val="28"/>
          <w:szCs w:val="28"/>
        </w:rPr>
        <w:t xml:space="preserve"> обучения;</w:t>
      </w:r>
    </w:p>
    <w:p w:rsidR="00043A6B" w:rsidRPr="00043A6B" w:rsidRDefault="00E70172" w:rsidP="00043A6B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-Игровые технологии</w:t>
      </w:r>
    </w:p>
    <w:p w:rsidR="00AF239D" w:rsidRPr="00043A6B" w:rsidRDefault="00043A6B" w:rsidP="00043A6B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3A6B">
        <w:rPr>
          <w:rFonts w:ascii="Times New Roman" w:hAnsi="Times New Roman"/>
          <w:sz w:val="28"/>
          <w:szCs w:val="28"/>
        </w:rPr>
        <w:t xml:space="preserve"> – Технология уровневой дифференциации</w:t>
      </w:r>
    </w:p>
    <w:p w:rsidR="00300BCD" w:rsidRPr="00043A6B" w:rsidRDefault="00422751" w:rsidP="00DB7E8A">
      <w:pPr>
        <w:tabs>
          <w:tab w:val="left" w:pos="4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05">
        <w:rPr>
          <w:sz w:val="28"/>
          <w:szCs w:val="28"/>
        </w:rPr>
        <w:t xml:space="preserve"> </w:t>
      </w:r>
      <w:r w:rsidR="00AD063A">
        <w:rPr>
          <w:sz w:val="28"/>
          <w:szCs w:val="28"/>
        </w:rPr>
        <w:t xml:space="preserve">     </w:t>
      </w:r>
      <w:r w:rsidR="00DB7E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00BCD" w:rsidRPr="00043A6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300BCD" w:rsidRPr="00043A6B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="00300BCD" w:rsidRPr="00043A6B">
        <w:rPr>
          <w:rFonts w:ascii="Times New Roman" w:hAnsi="Times New Roman" w:cs="Times New Roman"/>
          <w:sz w:val="28"/>
          <w:szCs w:val="28"/>
        </w:rPr>
        <w:t>;</w:t>
      </w:r>
      <w:r w:rsidR="00300BCD">
        <w:rPr>
          <w:rFonts w:ascii="Times New Roman" w:hAnsi="Times New Roman"/>
          <w:sz w:val="28"/>
          <w:szCs w:val="28"/>
        </w:rPr>
        <w:tab/>
      </w:r>
    </w:p>
    <w:p w:rsidR="00422751" w:rsidRDefault="00422751" w:rsidP="00422751">
      <w:pPr>
        <w:pStyle w:val="Default"/>
        <w:rPr>
          <w:sz w:val="28"/>
          <w:szCs w:val="28"/>
        </w:rPr>
      </w:pPr>
    </w:p>
    <w:p w:rsidR="00422751" w:rsidRPr="00300BCD" w:rsidRDefault="00DB7E8A" w:rsidP="001509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2751" w:rsidRPr="00300BCD">
        <w:rPr>
          <w:sz w:val="28"/>
          <w:szCs w:val="28"/>
        </w:rPr>
        <w:t>В</w:t>
      </w:r>
      <w:r w:rsidR="001509B2">
        <w:rPr>
          <w:sz w:val="28"/>
          <w:szCs w:val="28"/>
        </w:rPr>
        <w:t xml:space="preserve"> </w:t>
      </w:r>
      <w:r w:rsidR="00422751" w:rsidRPr="00300BCD">
        <w:rPr>
          <w:sz w:val="28"/>
          <w:szCs w:val="28"/>
        </w:rPr>
        <w:t xml:space="preserve">своей работе я отвожу особую роль информационно- коммуникативным технологиям. Формирование </w:t>
      </w:r>
      <w:r w:rsidR="001509B2">
        <w:rPr>
          <w:sz w:val="28"/>
          <w:szCs w:val="28"/>
        </w:rPr>
        <w:t xml:space="preserve">познавательных </w:t>
      </w:r>
      <w:r w:rsidR="00422751" w:rsidRPr="00300BCD">
        <w:rPr>
          <w:sz w:val="28"/>
          <w:szCs w:val="28"/>
        </w:rPr>
        <w:t>универсальных учебных действий наиболее естественно и эффективно проводить с использованием цифровых инструментов, в современной цифровой коммуникационной среде (в том числе, используя возможности информационной среды школы</w:t>
      </w:r>
      <w:proofErr w:type="gramStart"/>
      <w:r w:rsidR="00422751" w:rsidRPr="00300BCD">
        <w:rPr>
          <w:sz w:val="28"/>
          <w:szCs w:val="28"/>
        </w:rPr>
        <w:t xml:space="preserve">, ). </w:t>
      </w:r>
      <w:proofErr w:type="gramEnd"/>
    </w:p>
    <w:p w:rsidR="00AF239D" w:rsidRPr="00300BCD" w:rsidRDefault="00422751" w:rsidP="00422751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0BCD">
        <w:rPr>
          <w:rFonts w:ascii="Times New Roman" w:hAnsi="Times New Roman"/>
          <w:sz w:val="28"/>
          <w:szCs w:val="28"/>
        </w:rPr>
        <w:t xml:space="preserve">Использование средств ИКТ помогает перейти от </w:t>
      </w:r>
      <w:proofErr w:type="gramStart"/>
      <w:r w:rsidRPr="00300BCD">
        <w:rPr>
          <w:rFonts w:ascii="Times New Roman" w:hAnsi="Times New Roman"/>
          <w:sz w:val="28"/>
          <w:szCs w:val="28"/>
        </w:rPr>
        <w:t>стихийного</w:t>
      </w:r>
      <w:proofErr w:type="gramEnd"/>
      <w:r w:rsidRPr="00300BCD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300BCD">
        <w:rPr>
          <w:rFonts w:ascii="Times New Roman" w:hAnsi="Times New Roman"/>
          <w:sz w:val="28"/>
          <w:szCs w:val="28"/>
        </w:rPr>
        <w:t>целенаправ-ленному</w:t>
      </w:r>
      <w:proofErr w:type="spellEnd"/>
      <w:r w:rsidRPr="00300BCD">
        <w:rPr>
          <w:rFonts w:ascii="Times New Roman" w:hAnsi="Times New Roman"/>
          <w:sz w:val="28"/>
          <w:szCs w:val="28"/>
        </w:rPr>
        <w:t xml:space="preserve"> и планомерному формированию универсальных учебных действий. При формировании познавательных универсальных учебных действий на уроках </w:t>
      </w:r>
      <w:proofErr w:type="spellStart"/>
      <w:proofErr w:type="gramStart"/>
      <w:r w:rsidRPr="00300BCD">
        <w:rPr>
          <w:rFonts w:ascii="Times New Roman" w:hAnsi="Times New Roman"/>
          <w:sz w:val="28"/>
          <w:szCs w:val="28"/>
        </w:rPr>
        <w:t>рус-ского</w:t>
      </w:r>
      <w:proofErr w:type="spellEnd"/>
      <w:proofErr w:type="gramEnd"/>
      <w:r w:rsidRPr="00300BCD">
        <w:rPr>
          <w:rFonts w:ascii="Times New Roman" w:hAnsi="Times New Roman"/>
          <w:sz w:val="28"/>
          <w:szCs w:val="28"/>
        </w:rPr>
        <w:t xml:space="preserve"> языка ИКТ играют ключевую роль в таких </w:t>
      </w:r>
      <w:proofErr w:type="spellStart"/>
      <w:r w:rsidRPr="00300BCD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300BCD">
        <w:rPr>
          <w:rFonts w:ascii="Times New Roman" w:hAnsi="Times New Roman"/>
          <w:sz w:val="28"/>
          <w:szCs w:val="28"/>
        </w:rPr>
        <w:t xml:space="preserve"> универсальных действиях, как: поиск информации; фиксация (запись) информации с помощью различных технических средств; структурирование информации, её организация и представление в виде </w:t>
      </w:r>
      <w:r w:rsidR="001509B2">
        <w:rPr>
          <w:rFonts w:ascii="Times New Roman" w:hAnsi="Times New Roman"/>
          <w:sz w:val="28"/>
          <w:szCs w:val="28"/>
        </w:rPr>
        <w:t>графиков</w:t>
      </w:r>
      <w:r w:rsidRPr="00300BCD">
        <w:rPr>
          <w:rFonts w:ascii="Times New Roman" w:hAnsi="Times New Roman"/>
          <w:sz w:val="28"/>
          <w:szCs w:val="28"/>
        </w:rPr>
        <w:t xml:space="preserve">, </w:t>
      </w:r>
      <w:r w:rsidR="001509B2">
        <w:rPr>
          <w:rFonts w:ascii="Times New Roman" w:hAnsi="Times New Roman"/>
          <w:sz w:val="28"/>
          <w:szCs w:val="28"/>
        </w:rPr>
        <w:t>картосхем</w:t>
      </w:r>
      <w:r w:rsidRPr="00300BCD">
        <w:rPr>
          <w:rFonts w:ascii="Times New Roman" w:hAnsi="Times New Roman"/>
          <w:sz w:val="28"/>
          <w:szCs w:val="28"/>
        </w:rPr>
        <w:t xml:space="preserve"> и пр.</w:t>
      </w:r>
    </w:p>
    <w:p w:rsidR="001B2FF3" w:rsidRDefault="001B2FF3" w:rsidP="00AA4F05">
      <w:pPr>
        <w:tabs>
          <w:tab w:val="left" w:pos="142"/>
        </w:tabs>
        <w:spacing w:after="0" w:line="240" w:lineRule="auto"/>
        <w:ind w:right="-57" w:firstLine="543"/>
        <w:contextualSpacing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1B2FF3" w:rsidRDefault="001B2FF3" w:rsidP="00AA4F05">
      <w:pPr>
        <w:tabs>
          <w:tab w:val="left" w:pos="142"/>
        </w:tabs>
        <w:spacing w:after="0" w:line="240" w:lineRule="auto"/>
        <w:ind w:right="-57" w:firstLine="543"/>
        <w:contextualSpacing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AA4F05" w:rsidRPr="00AA4F05" w:rsidRDefault="001509B2" w:rsidP="00AA4F05">
      <w:pPr>
        <w:tabs>
          <w:tab w:val="left" w:pos="142"/>
        </w:tabs>
        <w:spacing w:after="0" w:line="240" w:lineRule="auto"/>
        <w:ind w:right="-57" w:firstLine="543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-</w:t>
      </w:r>
      <w:r w:rsidR="00AA4F05" w:rsidRPr="00AA4F05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Игровы</w:t>
      </w:r>
      <w:r w:rsidR="00AA4F05" w:rsidRPr="00AA4F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технологии</w:t>
      </w:r>
    </w:p>
    <w:p w:rsidR="00AA4F05" w:rsidRDefault="00E14A6C" w:rsidP="00E14A6C">
      <w:pPr>
        <w:tabs>
          <w:tab w:val="left" w:pos="142"/>
          <w:tab w:val="left" w:pos="2730"/>
        </w:tabs>
        <w:spacing w:after="0" w:line="360" w:lineRule="auto"/>
        <w:ind w:right="-57" w:firstLine="543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AA4F05" w:rsidRDefault="00AA4F05" w:rsidP="00E14A6C">
      <w:pPr>
        <w:tabs>
          <w:tab w:val="left" w:pos="142"/>
        </w:tabs>
        <w:spacing w:after="0" w:line="360" w:lineRule="auto"/>
        <w:ind w:right="-57" w:firstLine="543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/>
          <w:b/>
          <w:color w:val="000000"/>
          <w:sz w:val="28"/>
          <w:szCs w:val="28"/>
        </w:rPr>
        <w:t>Задания, игры и упражнения для младших школьников, направленные на формирование познавательных универсальных действий</w:t>
      </w:r>
    </w:p>
    <w:p w:rsidR="00AA4F05" w:rsidRPr="00414FE2" w:rsidRDefault="00AA4F05" w:rsidP="00E14A6C">
      <w:pPr>
        <w:pStyle w:val="1"/>
        <w:tabs>
          <w:tab w:val="left" w:pos="142"/>
          <w:tab w:val="left" w:pos="6868"/>
        </w:tabs>
        <w:spacing w:after="0" w:line="360" w:lineRule="auto"/>
        <w:ind w:left="0" w:right="-5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AA4F05" w:rsidRPr="00414FE2" w:rsidRDefault="00AA4F05" w:rsidP="00E14A6C">
      <w:pPr>
        <w:pStyle w:val="1"/>
        <w:tabs>
          <w:tab w:val="left" w:pos="142"/>
        </w:tabs>
        <w:spacing w:after="0" w:line="360" w:lineRule="auto"/>
        <w:ind w:left="0" w:right="-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414FE2">
        <w:rPr>
          <w:rFonts w:ascii="Times New Roman" w:hAnsi="Times New Roman"/>
          <w:b/>
          <w:color w:val="000000"/>
          <w:sz w:val="28"/>
          <w:szCs w:val="28"/>
        </w:rPr>
        <w:t>Игра «</w:t>
      </w:r>
      <w:r>
        <w:rPr>
          <w:rFonts w:ascii="Times New Roman" w:hAnsi="Times New Roman"/>
          <w:b/>
          <w:color w:val="000000"/>
          <w:sz w:val="28"/>
          <w:szCs w:val="28"/>
        </w:rPr>
        <w:t>Говори наоборот</w:t>
      </w:r>
      <w:r w:rsidRPr="00414FE2">
        <w:rPr>
          <w:rFonts w:ascii="Times New Roman" w:hAnsi="Times New Roman"/>
          <w:color w:val="000000"/>
          <w:sz w:val="28"/>
          <w:szCs w:val="28"/>
        </w:rPr>
        <w:t>»</w:t>
      </w:r>
    </w:p>
    <w:p w:rsidR="00AA4F05" w:rsidRPr="00414FE2" w:rsidRDefault="00AA4F05" w:rsidP="00E14A6C">
      <w:pPr>
        <w:tabs>
          <w:tab w:val="left" w:pos="142"/>
        </w:tabs>
        <w:spacing w:after="0" w:line="360" w:lineRule="auto"/>
        <w:ind w:right="-57" w:firstLine="709"/>
        <w:rPr>
          <w:rFonts w:ascii="Times New Roman" w:hAnsi="Times New Roman"/>
          <w:color w:val="000000"/>
          <w:sz w:val="28"/>
          <w:szCs w:val="28"/>
        </w:rPr>
      </w:pPr>
      <w:r w:rsidRPr="00414FE2">
        <w:rPr>
          <w:rFonts w:ascii="Times New Roman" w:hAnsi="Times New Roman"/>
          <w:color w:val="000000"/>
          <w:sz w:val="28"/>
          <w:szCs w:val="28"/>
        </w:rPr>
        <w:t xml:space="preserve">Игра способствует развитию умения выделять противоположности. Ребёнку предлагается поиграть: «Я буду говорить слово, а ты тоже говори, но только наоборот». Например, я говорю «большой», а ты говоришь наоборот… да, «маленький». </w:t>
      </w:r>
      <w:r w:rsidRPr="00414FE2">
        <w:rPr>
          <w:rFonts w:ascii="Times New Roman" w:hAnsi="Times New Roman"/>
          <w:color w:val="000000"/>
          <w:sz w:val="28"/>
          <w:szCs w:val="28"/>
        </w:rPr>
        <w:br/>
        <w:t xml:space="preserve">Можно предложить следующие пары слов: </w:t>
      </w:r>
      <w:proofErr w:type="spellStart"/>
      <w:proofErr w:type="gramStart"/>
      <w:r w:rsidRPr="00414FE2">
        <w:rPr>
          <w:rFonts w:ascii="Times New Roman" w:hAnsi="Times New Roman"/>
          <w:color w:val="000000"/>
          <w:sz w:val="28"/>
          <w:szCs w:val="28"/>
        </w:rPr>
        <w:t>большой-маленький</w:t>
      </w:r>
      <w:proofErr w:type="spellEnd"/>
      <w:proofErr w:type="gramEnd"/>
      <w:r w:rsidRPr="00414F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14FE2">
        <w:rPr>
          <w:rFonts w:ascii="Times New Roman" w:hAnsi="Times New Roman"/>
          <w:color w:val="000000"/>
          <w:sz w:val="28"/>
          <w:szCs w:val="28"/>
        </w:rPr>
        <w:t>толстый-тонкий</w:t>
      </w:r>
      <w:proofErr w:type="spellEnd"/>
      <w:r w:rsidRPr="00414F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14FE2">
        <w:rPr>
          <w:rFonts w:ascii="Times New Roman" w:hAnsi="Times New Roman"/>
          <w:color w:val="000000"/>
          <w:sz w:val="28"/>
          <w:szCs w:val="28"/>
        </w:rPr>
        <w:t>черный-белый</w:t>
      </w:r>
      <w:proofErr w:type="spellEnd"/>
      <w:r w:rsidRPr="00414F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14FE2">
        <w:rPr>
          <w:rFonts w:ascii="Times New Roman" w:hAnsi="Times New Roman"/>
          <w:color w:val="000000"/>
          <w:sz w:val="28"/>
          <w:szCs w:val="28"/>
        </w:rPr>
        <w:t>старый-новый</w:t>
      </w:r>
      <w:proofErr w:type="spellEnd"/>
      <w:r w:rsidRPr="00414F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14FE2">
        <w:rPr>
          <w:rFonts w:ascii="Times New Roman" w:hAnsi="Times New Roman"/>
          <w:color w:val="000000"/>
          <w:sz w:val="28"/>
          <w:szCs w:val="28"/>
        </w:rPr>
        <w:t>горячий-холодный</w:t>
      </w:r>
      <w:proofErr w:type="spellEnd"/>
      <w:r w:rsidRPr="00414F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14FE2">
        <w:rPr>
          <w:rFonts w:ascii="Times New Roman" w:hAnsi="Times New Roman"/>
          <w:color w:val="000000"/>
          <w:sz w:val="28"/>
          <w:szCs w:val="28"/>
        </w:rPr>
        <w:t>пустой-полный</w:t>
      </w:r>
      <w:proofErr w:type="spellEnd"/>
      <w:r w:rsidRPr="00414F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14FE2">
        <w:rPr>
          <w:rFonts w:ascii="Times New Roman" w:hAnsi="Times New Roman"/>
          <w:color w:val="000000"/>
          <w:sz w:val="28"/>
          <w:szCs w:val="28"/>
        </w:rPr>
        <w:t>легкий-тяжелый</w:t>
      </w:r>
      <w:proofErr w:type="spellEnd"/>
      <w:r w:rsidRPr="00414F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14FE2">
        <w:rPr>
          <w:rFonts w:ascii="Times New Roman" w:hAnsi="Times New Roman"/>
          <w:color w:val="000000"/>
          <w:sz w:val="28"/>
          <w:szCs w:val="28"/>
        </w:rPr>
        <w:t>чистый-грязный</w:t>
      </w:r>
      <w:proofErr w:type="spellEnd"/>
      <w:r w:rsidRPr="00414FE2">
        <w:rPr>
          <w:rFonts w:ascii="Times New Roman" w:hAnsi="Times New Roman"/>
          <w:color w:val="000000"/>
          <w:sz w:val="28"/>
          <w:szCs w:val="28"/>
        </w:rPr>
        <w:t xml:space="preserve">, ученик-учитель, больной-доктор, ребёнок-взрослый, лед-вода, силач-слабак, артист-зритель, ходить-стоять, смеяться-плакать и т.д. </w:t>
      </w:r>
    </w:p>
    <w:p w:rsidR="00AA4F05" w:rsidRDefault="00AA4F05" w:rsidP="00E14A6C">
      <w:pPr>
        <w:pStyle w:val="1"/>
        <w:tabs>
          <w:tab w:val="left" w:pos="142"/>
        </w:tabs>
        <w:spacing w:after="0" w:line="360" w:lineRule="auto"/>
        <w:ind w:left="0" w:right="-57"/>
        <w:rPr>
          <w:rFonts w:ascii="Times New Roman" w:hAnsi="Times New Roman"/>
          <w:color w:val="000000"/>
          <w:sz w:val="28"/>
          <w:szCs w:val="28"/>
        </w:rPr>
      </w:pPr>
      <w:r w:rsidRPr="00414FE2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AA4F05" w:rsidRDefault="00AA4F05" w:rsidP="00E14A6C">
      <w:pPr>
        <w:pStyle w:val="1"/>
        <w:tabs>
          <w:tab w:val="left" w:pos="142"/>
        </w:tabs>
        <w:spacing w:after="0" w:line="360" w:lineRule="auto"/>
        <w:ind w:left="0" w:right="-57"/>
        <w:rPr>
          <w:rFonts w:ascii="Times New Roman" w:hAnsi="Times New Roman"/>
          <w:b/>
          <w:color w:val="000000"/>
          <w:sz w:val="28"/>
          <w:szCs w:val="28"/>
        </w:rPr>
      </w:pPr>
      <w:r w:rsidRPr="00414F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414FE2">
        <w:rPr>
          <w:rFonts w:ascii="Times New Roman" w:hAnsi="Times New Roman"/>
          <w:b/>
          <w:color w:val="000000"/>
          <w:sz w:val="28"/>
          <w:szCs w:val="28"/>
        </w:rPr>
        <w:t>Игра   «</w:t>
      </w:r>
      <w:r>
        <w:rPr>
          <w:rFonts w:ascii="Times New Roman" w:hAnsi="Times New Roman"/>
          <w:b/>
          <w:color w:val="000000"/>
          <w:sz w:val="28"/>
          <w:szCs w:val="28"/>
        </w:rPr>
        <w:t>Кто без кого не может быть</w:t>
      </w:r>
      <w:r w:rsidRPr="00414FE2">
        <w:rPr>
          <w:rFonts w:ascii="Times New Roman" w:hAnsi="Times New Roman"/>
          <w:b/>
          <w:color w:val="000000"/>
          <w:sz w:val="28"/>
          <w:szCs w:val="28"/>
        </w:rPr>
        <w:t xml:space="preserve">?»    </w:t>
      </w:r>
    </w:p>
    <w:p w:rsidR="00AA4F05" w:rsidRPr="00414FE2" w:rsidRDefault="00AA4F05" w:rsidP="00E14A6C">
      <w:pPr>
        <w:tabs>
          <w:tab w:val="left" w:pos="142"/>
        </w:tabs>
        <w:spacing w:after="0" w:line="360" w:lineRule="auto"/>
        <w:ind w:right="-57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4FE2">
        <w:rPr>
          <w:rFonts w:ascii="Times New Roman" w:hAnsi="Times New Roman"/>
          <w:color w:val="000000"/>
          <w:sz w:val="28"/>
          <w:szCs w:val="28"/>
        </w:rPr>
        <w:t xml:space="preserve">Эта игра также направлена на понимание противоположностей. </w:t>
      </w:r>
      <w:proofErr w:type="gramStart"/>
      <w:r w:rsidRPr="00414FE2">
        <w:rPr>
          <w:rFonts w:ascii="Times New Roman" w:hAnsi="Times New Roman"/>
          <w:color w:val="000000"/>
          <w:sz w:val="28"/>
          <w:szCs w:val="28"/>
        </w:rPr>
        <w:t>Для нее готовятся картинки: доктор, учитель, пожарник, водитель, продавец, строитель, художник, телемастер, плохая погода, зима, больной, ученик, пожар, пассажир, покупатель, стройка, картина, телевизор, хорошая погода, лето.</w:t>
      </w:r>
      <w:proofErr w:type="gramEnd"/>
      <w:r w:rsidRPr="00414F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FE2">
        <w:rPr>
          <w:rFonts w:ascii="Times New Roman" w:hAnsi="Times New Roman"/>
          <w:color w:val="000000"/>
          <w:sz w:val="28"/>
          <w:szCs w:val="28"/>
        </w:rPr>
        <w:br/>
        <w:t xml:space="preserve">Ребёнку показывается сначала только одна картинка, например, доктор. Просят подобрать такую картинку, на которой нарисовано то, без чего доктор не может работать. В данном случае должен быть больной. Если ребёнок затрудняется, с ним можно это обсудить, задать ему некоторые вопросы: </w:t>
      </w:r>
      <w:r w:rsidRPr="00414FE2">
        <w:rPr>
          <w:rFonts w:ascii="Times New Roman" w:hAnsi="Times New Roman"/>
          <w:color w:val="000000"/>
          <w:sz w:val="28"/>
          <w:szCs w:val="28"/>
        </w:rPr>
        <w:br/>
        <w:t xml:space="preserve">1. Что делает доктор? (Лечит больных). </w:t>
      </w:r>
      <w:r w:rsidRPr="00414FE2">
        <w:rPr>
          <w:rFonts w:ascii="Times New Roman" w:hAnsi="Times New Roman"/>
          <w:color w:val="000000"/>
          <w:sz w:val="28"/>
          <w:szCs w:val="28"/>
        </w:rPr>
        <w:br/>
        <w:t xml:space="preserve">2. Кто такой больной? (Человек, который плохо себя чувствует, у которого что-нибудь болит). </w:t>
      </w:r>
      <w:r w:rsidRPr="00414FE2">
        <w:rPr>
          <w:rFonts w:ascii="Times New Roman" w:hAnsi="Times New Roman"/>
          <w:color w:val="000000"/>
          <w:sz w:val="28"/>
          <w:szCs w:val="28"/>
        </w:rPr>
        <w:br/>
        <w:t xml:space="preserve">3. Что делает доктор на работе? (Осматривает больных и назначает им лечение). </w:t>
      </w:r>
      <w:r w:rsidRPr="00414FE2">
        <w:rPr>
          <w:rFonts w:ascii="Times New Roman" w:hAnsi="Times New Roman"/>
          <w:color w:val="000000"/>
          <w:sz w:val="28"/>
          <w:szCs w:val="28"/>
        </w:rPr>
        <w:br/>
        <w:t xml:space="preserve">4. Если больных нет, что делает доктор в этот день? (Доктор может готовиться к следующему дню). </w:t>
      </w:r>
      <w:r w:rsidRPr="00414FE2">
        <w:rPr>
          <w:rFonts w:ascii="Times New Roman" w:hAnsi="Times New Roman"/>
          <w:color w:val="000000"/>
          <w:sz w:val="28"/>
          <w:szCs w:val="28"/>
        </w:rPr>
        <w:br/>
        <w:t xml:space="preserve">5. А если больных никогда не будет? (Доктора не будут  нужны?) На основании беседы можно сделать вывод, что доктор не может работать без больных. Значит, </w:t>
      </w:r>
      <w:r w:rsidRPr="00414FE2">
        <w:rPr>
          <w:rFonts w:ascii="Times New Roman" w:hAnsi="Times New Roman"/>
          <w:color w:val="000000"/>
          <w:sz w:val="28"/>
          <w:szCs w:val="28"/>
        </w:rPr>
        <w:lastRenderedPageBreak/>
        <w:t xml:space="preserve">всегда в процессе лечения есть две стороны: доктор и больной. Аналогичный вывод делается для каждой пары картинок. </w:t>
      </w:r>
    </w:p>
    <w:p w:rsidR="00AA4F05" w:rsidRPr="00414FE2" w:rsidRDefault="00AA4F05" w:rsidP="00E14A6C">
      <w:pPr>
        <w:tabs>
          <w:tab w:val="left" w:pos="142"/>
        </w:tabs>
        <w:spacing w:after="0" w:line="360" w:lineRule="auto"/>
        <w:ind w:right="-57" w:firstLine="1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4F05" w:rsidRDefault="00AA4F05" w:rsidP="00E14A6C">
      <w:pPr>
        <w:pStyle w:val="1"/>
        <w:tabs>
          <w:tab w:val="left" w:pos="142"/>
        </w:tabs>
        <w:spacing w:after="0" w:line="360" w:lineRule="auto"/>
        <w:ind w:left="0" w:right="-5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Игра «Ассоциации»</w:t>
      </w:r>
    </w:p>
    <w:p w:rsidR="00AA4F05" w:rsidRPr="00414FE2" w:rsidRDefault="00AA4F05" w:rsidP="00E14A6C">
      <w:pPr>
        <w:tabs>
          <w:tab w:val="left" w:pos="142"/>
        </w:tabs>
        <w:spacing w:after="0" w:line="360" w:lineRule="auto"/>
        <w:ind w:right="-57" w:firstLine="709"/>
        <w:rPr>
          <w:rFonts w:ascii="Times New Roman" w:hAnsi="Times New Roman"/>
          <w:color w:val="000000"/>
          <w:sz w:val="28"/>
          <w:szCs w:val="28"/>
        </w:rPr>
      </w:pPr>
      <w:r w:rsidRPr="00414FE2">
        <w:rPr>
          <w:rFonts w:ascii="Times New Roman" w:hAnsi="Times New Roman"/>
          <w:color w:val="000000"/>
          <w:sz w:val="28"/>
          <w:szCs w:val="28"/>
        </w:rPr>
        <w:t xml:space="preserve">Цель этой игры – побудить детей к ассоциативному мышлению. Предложите им несколько слов и общими усилиями постарайтесь зафиксировать все ассоциации, которые придут им на ум при чтении этих слов, например: </w:t>
      </w:r>
      <w:r w:rsidRPr="00414FE2">
        <w:rPr>
          <w:rFonts w:ascii="Times New Roman" w:hAnsi="Times New Roman"/>
          <w:color w:val="000000"/>
          <w:sz w:val="28"/>
          <w:szCs w:val="28"/>
        </w:rPr>
        <w:br/>
        <w:t xml:space="preserve">ВЕРБЛЮД – горб, гора, пустыня, кактус, песок и т.д. </w:t>
      </w:r>
      <w:r w:rsidRPr="00414FE2">
        <w:rPr>
          <w:rFonts w:ascii="Times New Roman" w:hAnsi="Times New Roman"/>
          <w:color w:val="000000"/>
          <w:sz w:val="28"/>
          <w:szCs w:val="28"/>
        </w:rPr>
        <w:br/>
        <w:t xml:space="preserve">Когда ребенок освоится с этим заданием, можно попросить его самостоятельно придумать ассоциации. </w:t>
      </w:r>
    </w:p>
    <w:p w:rsidR="00AA4F05" w:rsidRDefault="00AA4F05" w:rsidP="00E14A6C">
      <w:pPr>
        <w:pStyle w:val="1"/>
        <w:tabs>
          <w:tab w:val="left" w:pos="142"/>
        </w:tabs>
        <w:spacing w:after="0" w:line="360" w:lineRule="auto"/>
        <w:ind w:left="0" w:right="-57"/>
        <w:rPr>
          <w:rFonts w:ascii="Times New Roman" w:hAnsi="Times New Roman"/>
          <w:b/>
          <w:color w:val="000000"/>
          <w:sz w:val="28"/>
          <w:szCs w:val="28"/>
        </w:rPr>
      </w:pPr>
    </w:p>
    <w:p w:rsidR="00AA4F05" w:rsidRPr="006578DB" w:rsidRDefault="00AA4F05" w:rsidP="00E14A6C">
      <w:pPr>
        <w:tabs>
          <w:tab w:val="left" w:pos="142"/>
        </w:tabs>
        <w:spacing w:after="0" w:line="360" w:lineRule="auto"/>
        <w:ind w:right="-57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C4044">
        <w:rPr>
          <w:rFonts w:ascii="Times New Roman" w:hAnsi="Times New Roman"/>
          <w:b/>
          <w:color w:val="000000"/>
          <w:sz w:val="28"/>
          <w:szCs w:val="28"/>
        </w:rPr>
        <w:t xml:space="preserve">Методика </w:t>
      </w:r>
      <w:r>
        <w:rPr>
          <w:rFonts w:ascii="Times New Roman" w:hAnsi="Times New Roman"/>
          <w:b/>
          <w:color w:val="000000"/>
          <w:sz w:val="28"/>
          <w:szCs w:val="28"/>
        </w:rPr>
        <w:t>тренировки</w:t>
      </w:r>
      <w:r w:rsidRPr="00DC4044">
        <w:rPr>
          <w:rFonts w:ascii="Times New Roman" w:hAnsi="Times New Roman"/>
          <w:b/>
          <w:color w:val="000000"/>
          <w:sz w:val="28"/>
          <w:szCs w:val="28"/>
        </w:rPr>
        <w:t xml:space="preserve"> памяти.</w:t>
      </w:r>
    </w:p>
    <w:p w:rsidR="00AA4F05" w:rsidRDefault="00AA4F05" w:rsidP="00E14A6C">
      <w:pPr>
        <w:tabs>
          <w:tab w:val="left" w:pos="142"/>
        </w:tabs>
        <w:spacing w:after="0" w:line="360" w:lineRule="auto"/>
        <w:ind w:right="-57" w:firstLine="709"/>
        <w:rPr>
          <w:rFonts w:ascii="Times New Roman" w:hAnsi="Times New Roman"/>
          <w:color w:val="000000"/>
          <w:sz w:val="28"/>
          <w:szCs w:val="28"/>
        </w:rPr>
      </w:pPr>
      <w:r w:rsidRPr="00CE70A2">
        <w:rPr>
          <w:rFonts w:ascii="Times New Roman" w:hAnsi="Times New Roman"/>
          <w:color w:val="000000"/>
          <w:sz w:val="28"/>
          <w:szCs w:val="28"/>
        </w:rPr>
        <w:t xml:space="preserve">Скажите ребёнку, что сейчас вы назовете несколько слов, которые он должен постараться запомнить. </w:t>
      </w:r>
      <w:r w:rsidRPr="00CE70A2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E70A2">
        <w:rPr>
          <w:rFonts w:ascii="Times New Roman" w:hAnsi="Times New Roman"/>
          <w:color w:val="000000"/>
          <w:sz w:val="28"/>
          <w:szCs w:val="28"/>
        </w:rPr>
        <w:t>Внимание: слон, заяц, телевизор, курица, шкаф, мышь, волк, диван, кресло, медведь.</w:t>
      </w:r>
      <w:proofErr w:type="gramEnd"/>
      <w:r w:rsidRPr="00CE70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Ребёнок повторяет. 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 xml:space="preserve">Теперь предложите ему разделить эти слова на группы. Что объединяет слова в ту или иную группу, какой у них один общий признак? </w:t>
      </w:r>
      <w:proofErr w:type="gramStart"/>
      <w:r w:rsidRPr="00CE70A2">
        <w:rPr>
          <w:rFonts w:ascii="Times New Roman" w:hAnsi="Times New Roman"/>
          <w:color w:val="000000"/>
          <w:sz w:val="28"/>
          <w:szCs w:val="28"/>
        </w:rPr>
        <w:t>(Ребёнок может называть много вариантов.</w:t>
      </w:r>
      <w:proofErr w:type="gramEnd"/>
      <w:r w:rsidRPr="00CE70A2">
        <w:rPr>
          <w:rFonts w:ascii="Times New Roman" w:hAnsi="Times New Roman"/>
          <w:color w:val="000000"/>
          <w:sz w:val="28"/>
          <w:szCs w:val="28"/>
        </w:rPr>
        <w:t xml:space="preserve"> Это хорошо, пусть мыслит. Ваша задача – подвести ребёнка к наиболее правильному ответу. Например: </w:t>
      </w:r>
      <w:proofErr w:type="gramStart"/>
      <w:r w:rsidRPr="00CE70A2">
        <w:rPr>
          <w:rFonts w:ascii="Times New Roman" w:hAnsi="Times New Roman"/>
          <w:color w:val="000000"/>
          <w:sz w:val="28"/>
          <w:szCs w:val="28"/>
        </w:rPr>
        <w:t>«Вспомни сначала животных, а потом перечисли предметы мебели…»).</w:t>
      </w:r>
      <w:proofErr w:type="gramEnd"/>
      <w:r w:rsidRPr="00CE70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Попросите ребёнка перечислить все слова еще раз. </w:t>
      </w:r>
      <w:r w:rsidRPr="00CE70A2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CE70A2">
        <w:rPr>
          <w:rFonts w:ascii="Times New Roman" w:hAnsi="Times New Roman"/>
          <w:color w:val="000000"/>
          <w:sz w:val="28"/>
          <w:szCs w:val="28"/>
        </w:rPr>
        <w:t xml:space="preserve">Примеры других цепочек слов: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- тарелка, малина, брусника, вилка, яблоко, кастрюля, банан, нож, груша, чайник, вазочка, слива</w:t>
      </w:r>
      <w:r w:rsidRPr="00CE70A2">
        <w:rPr>
          <w:rFonts w:ascii="Times New Roman" w:hAnsi="Times New Roman"/>
          <w:b/>
          <w:color w:val="000000"/>
          <w:sz w:val="28"/>
          <w:szCs w:val="28"/>
        </w:rPr>
        <w:t xml:space="preserve">;                   </w:t>
      </w:r>
      <w:r w:rsidRPr="00CE70A2">
        <w:rPr>
          <w:color w:val="000000"/>
          <w:sz w:val="28"/>
          <w:szCs w:val="28"/>
        </w:rPr>
        <w:br/>
      </w:r>
      <w:r w:rsidRPr="00CE70A2">
        <w:rPr>
          <w:rFonts w:ascii="Times New Roman" w:hAnsi="Times New Roman"/>
          <w:color w:val="000000"/>
          <w:sz w:val="28"/>
          <w:szCs w:val="28"/>
        </w:rPr>
        <w:t>трамвай, нос, велосипед, троллейбус, ухо, лоб, автобус, пароход, глаза, поезд, щеки, самолет.</w:t>
      </w:r>
      <w:proofErr w:type="gramEnd"/>
      <w:r w:rsidRPr="00CE70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Попробуйте составить свои цепочки слов, ориентируясь на возраст вашего ребёнка. </w:t>
      </w:r>
      <w:r w:rsidRPr="00CE70A2">
        <w:rPr>
          <w:rFonts w:ascii="Times New Roman" w:hAnsi="Times New Roman"/>
          <w:color w:val="000000"/>
          <w:sz w:val="28"/>
          <w:szCs w:val="28"/>
        </w:rPr>
        <w:br/>
      </w:r>
      <w:r w:rsidRPr="00CE70A2">
        <w:rPr>
          <w:rFonts w:ascii="Times New Roman" w:hAnsi="Times New Roman"/>
          <w:color w:val="000000"/>
          <w:sz w:val="28"/>
          <w:szCs w:val="28"/>
        </w:rPr>
        <w:lastRenderedPageBreak/>
        <w:t>Если ребёнок запомнил и правильно воспроизвел 6-7 слов без деления на группы, это говорит о хорошей памяти ребёнка. В тех случаях, если ребёнок быстро и правильно разделил слова на группы и впоследствии запомнил и воспроизвел больше слов, чем вначале, это свидетельствует о развитии у вашего ребёнка опосредованной (культурной)</w:t>
      </w:r>
      <w:r>
        <w:rPr>
          <w:rFonts w:ascii="Times New Roman" w:hAnsi="Times New Roman"/>
          <w:color w:val="000000"/>
          <w:sz w:val="28"/>
          <w:szCs w:val="28"/>
        </w:rPr>
        <w:t xml:space="preserve"> памяти</w:t>
      </w:r>
      <w:r w:rsidRPr="00CE70A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A4F05" w:rsidRDefault="00AA4F05" w:rsidP="00E14A6C">
      <w:pPr>
        <w:tabs>
          <w:tab w:val="left" w:pos="142"/>
        </w:tabs>
        <w:spacing w:after="0" w:line="360" w:lineRule="auto"/>
        <w:ind w:right="-57" w:firstLine="709"/>
        <w:rPr>
          <w:rFonts w:ascii="Times New Roman" w:hAnsi="Times New Roman"/>
          <w:color w:val="000000"/>
          <w:sz w:val="28"/>
          <w:szCs w:val="28"/>
        </w:rPr>
      </w:pPr>
    </w:p>
    <w:p w:rsidR="001E119E" w:rsidRDefault="001E119E" w:rsidP="00E14A6C">
      <w:pPr>
        <w:pStyle w:val="a4"/>
        <w:numPr>
          <w:ilvl w:val="0"/>
          <w:numId w:val="5"/>
        </w:numPr>
        <w:tabs>
          <w:tab w:val="left" w:pos="851"/>
        </w:tabs>
        <w:spacing w:after="0" w:line="360" w:lineRule="auto"/>
        <w:ind w:left="856" w:hanging="210"/>
        <w:jc w:val="both"/>
        <w:rPr>
          <w:rFonts w:ascii="Times New Roman" w:hAnsi="Times New Roman"/>
          <w:sz w:val="28"/>
          <w:szCs w:val="28"/>
        </w:rPr>
      </w:pPr>
      <w:r w:rsidRPr="00D829D8">
        <w:rPr>
          <w:rFonts w:ascii="Times New Roman" w:hAnsi="Times New Roman"/>
          <w:sz w:val="28"/>
          <w:szCs w:val="28"/>
        </w:rPr>
        <w:t xml:space="preserve">«Русский язык», </w:t>
      </w:r>
      <w:r>
        <w:rPr>
          <w:rFonts w:ascii="Times New Roman" w:hAnsi="Times New Roman"/>
          <w:sz w:val="28"/>
          <w:szCs w:val="28"/>
        </w:rPr>
        <w:t>4</w:t>
      </w:r>
      <w:r w:rsidRPr="00D829D8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  (умение работать с моделями)</w:t>
      </w:r>
      <w:r w:rsidRPr="00D829D8">
        <w:rPr>
          <w:rFonts w:ascii="Times New Roman" w:hAnsi="Times New Roman"/>
          <w:sz w:val="28"/>
          <w:szCs w:val="28"/>
        </w:rPr>
        <w:t xml:space="preserve">: </w:t>
      </w:r>
    </w:p>
    <w:p w:rsidR="001E119E" w:rsidRPr="00926366" w:rsidRDefault="001E119E" w:rsidP="00E14A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366">
        <w:rPr>
          <w:rFonts w:ascii="Times New Roman" w:hAnsi="Times New Roman"/>
          <w:sz w:val="28"/>
          <w:szCs w:val="28"/>
        </w:rPr>
        <w:t>Соотнеси предложения и схемы. Расставь пропущенные знаки препинания. Придумайте свои предложения</w:t>
      </w:r>
      <w:r>
        <w:rPr>
          <w:rFonts w:ascii="Times New Roman" w:hAnsi="Times New Roman"/>
          <w:sz w:val="28"/>
          <w:szCs w:val="28"/>
        </w:rPr>
        <w:t>.</w:t>
      </w:r>
    </w:p>
    <w:p w:rsidR="001E119E" w:rsidRDefault="00B05AEB" w:rsidP="00E14A6C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0.9pt;margin-top:1pt;width:175.6pt;height:117.2pt;z-index:251664384;mso-width-relative:margin;mso-height-relative:margin" filled="f" stroked="f">
            <v:textbox style="mso-next-textbox:#_x0000_s1030">
              <w:txbxContent>
                <w:p w:rsidR="00AE3A60" w:rsidRPr="00926366" w:rsidRDefault="00AE3A60" w:rsidP="001E119E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366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 </w:t>
                  </w:r>
                  <w:proofErr w:type="gramStart"/>
                  <w:r w:rsidRPr="00926366">
                    <w:rPr>
                      <w:rFonts w:ascii="Times New Roman" w:hAnsi="Times New Roman"/>
                      <w:sz w:val="28"/>
                      <w:szCs w:val="28"/>
                    </w:rPr>
                    <w:t>ягод</w:t>
                  </w:r>
                  <w:proofErr w:type="gramEnd"/>
                  <w:r w:rsidRPr="00926366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ни грибов ничего не попадалось сегодня зайцу.</w:t>
                  </w:r>
                </w:p>
                <w:p w:rsidR="00AE3A60" w:rsidRPr="00926366" w:rsidRDefault="00AE3A60" w:rsidP="001E119E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366">
                    <w:rPr>
                      <w:rFonts w:ascii="Times New Roman" w:hAnsi="Times New Roman"/>
                      <w:sz w:val="28"/>
                      <w:szCs w:val="28"/>
                    </w:rPr>
                    <w:t>Из подпола полетели всякие овощи морковка картошка петрушка свекла.</w:t>
                  </w:r>
                </w:p>
                <w:p w:rsidR="00AE3A60" w:rsidRDefault="00AE3A60" w:rsidP="001E119E"/>
              </w:txbxContent>
            </v:textbox>
          </v:shape>
        </w:pict>
      </w:r>
      <w:r w:rsidR="001E11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59658" cy="657225"/>
            <wp:effectExtent l="0" t="0" r="2667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62325" cy="657225"/>
                      <a:chOff x="179388" y="5732463"/>
                      <a:chExt cx="3362325" cy="657225"/>
                    </a:xfrm>
                  </a:grpSpPr>
                  <a:grpSp>
                    <a:nvGrpSpPr>
                      <a:cNvPr id="4" name="Группа 30"/>
                      <a:cNvGrpSpPr>
                        <a:grpSpLocks/>
                      </a:cNvGrpSpPr>
                    </a:nvGrpSpPr>
                    <a:grpSpPr bwMode="auto">
                      <a:xfrm>
                        <a:off x="179388" y="5732463"/>
                        <a:ext cx="3362325" cy="657225"/>
                        <a:chOff x="251520" y="4725144"/>
                        <a:chExt cx="3362672" cy="656783"/>
                      </a:xfrm>
                    </a:grpSpPr>
                    <a:sp>
                      <a:nvSpPr>
                        <a:cNvPr id="20524" name="Прямоугольник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87624" y="4797152"/>
                          <a:ext cx="288032" cy="58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‚</a:t>
                            </a:r>
                            <a:endParaRPr lang="ru-RU" sz="3200" b="1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60097" y="4725144"/>
                          <a:ext cx="554095" cy="553664"/>
                          <a:chOff x="1619937" y="4869160"/>
                          <a:chExt cx="554095" cy="553664"/>
                        </a:xfrm>
                      </a:grpSpPr>
                      <a:sp>
                        <a:nvSpPr>
                          <a:cNvPr id="21" name="Овал 20"/>
                          <a:cNvSpPr/>
                        </a:nvSpPr>
                        <a:spPr>
                          <a:xfrm>
                            <a:off x="1619937" y="4869160"/>
                            <a:ext cx="554095" cy="55366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22" name="Овал 21"/>
                          <a:cNvSpPr/>
                        </a:nvSpPr>
                        <a:spPr>
                          <a:xfrm>
                            <a:off x="1835859" y="5084915"/>
                            <a:ext cx="193695" cy="193545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23" name="Овал 22"/>
                        <a:cNvSpPr/>
                      </a:nvSpPr>
                      <a:spPr>
                        <a:xfrm>
                          <a:off x="1980485" y="4796533"/>
                          <a:ext cx="554095" cy="55525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5" name="Прямоугольник 24"/>
                        <a:cNvSpPr/>
                      </a:nvSpPr>
                      <a:spPr>
                        <a:xfrm>
                          <a:off x="251520" y="4725144"/>
                          <a:ext cx="559769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2400" b="1" dirty="0">
                                <a:ln w="10541" cmpd="sng">
                                  <a:solidFill>
                                    <a:srgbClr val="7D7D7D">
                                      <a:tint val="100000"/>
                                      <a:shade val="100000"/>
                                      <a:satMod val="110000"/>
                                    </a:srgbClr>
                                  </a:solidFill>
                                  <a:prstDash val="solid"/>
                                </a:ln>
                              </a:rPr>
                              <a:t>ни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" name="Прямоугольник 25"/>
                        <a:cNvSpPr/>
                      </a:nvSpPr>
                      <a:spPr>
                        <a:xfrm>
                          <a:off x="1403648" y="4725144"/>
                          <a:ext cx="559769" cy="46166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2400" b="1" dirty="0">
                                <a:ln w="10541" cmpd="sng">
                                  <a:solidFill>
                                    <a:srgbClr val="7D7D7D">
                                      <a:tint val="100000"/>
                                      <a:shade val="100000"/>
                                      <a:satMod val="110000"/>
                                    </a:srgbClr>
                                  </a:solidFill>
                                  <a:prstDash val="solid"/>
                                </a:ln>
                                <a:solidFill>
                                  <a:prstClr val="black"/>
                                </a:solidFill>
                              </a:rPr>
                              <a:t>ни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" name="Овал 27"/>
                        <a:cNvSpPr/>
                      </a:nvSpPr>
                      <a:spPr>
                        <a:xfrm>
                          <a:off x="754809" y="4725144"/>
                          <a:ext cx="555682" cy="55366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30" name="Прямая соединительная линия 29"/>
                        <a:cNvCxnSpPr/>
                      </a:nvCxnSpPr>
                      <a:spPr>
                        <a:xfrm>
                          <a:off x="2628252" y="5013875"/>
                          <a:ext cx="358812" cy="0"/>
                        </a:xfrm>
                        <a:prstGeom prst="line">
                          <a:avLst/>
                        </a:prstGeom>
                        <a:ln w="28575"/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  <w:r w:rsidR="001E119E" w:rsidRPr="00926366">
        <w:rPr>
          <w:rFonts w:ascii="Times New Roman" w:hAnsi="Times New Roman"/>
          <w:sz w:val="28"/>
          <w:szCs w:val="28"/>
        </w:rPr>
        <w:t xml:space="preserve">  </w:t>
      </w:r>
      <w:r w:rsidR="001E11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39160" cy="800100"/>
            <wp:effectExtent l="6096" t="0" r="2794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35350" cy="801688"/>
                      <a:chOff x="179388" y="4724400"/>
                      <a:chExt cx="3435350" cy="801688"/>
                    </a:xfrm>
                  </a:grpSpPr>
                  <a:grpSp>
                    <a:nvGrpSpPr>
                      <a:cNvPr id="2" name="Группа 23"/>
                      <a:cNvGrpSpPr>
                        <a:grpSpLocks/>
                      </a:cNvGrpSpPr>
                    </a:nvGrpSpPr>
                    <a:grpSpPr bwMode="auto">
                      <a:xfrm>
                        <a:off x="179388" y="4724400"/>
                        <a:ext cx="3435350" cy="801688"/>
                        <a:chOff x="251520" y="3789040"/>
                        <a:chExt cx="3434680" cy="800799"/>
                      </a:xfrm>
                    </a:grpSpPr>
                    <a:grpSp>
                      <a:nvGrpSpPr>
                        <a:cNvPr id="3" name="Группа 1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51520" y="3789040"/>
                          <a:ext cx="553929" cy="555009"/>
                          <a:chOff x="1619672" y="4869160"/>
                          <a:chExt cx="553929" cy="555009"/>
                        </a:xfrm>
                      </a:grpSpPr>
                      <a:sp>
                        <a:nvSpPr>
                          <a:cNvPr id="5" name="Овал 4"/>
                          <a:cNvSpPr/>
                        </a:nvSpPr>
                        <a:spPr>
                          <a:xfrm>
                            <a:off x="1619672" y="4869160"/>
                            <a:ext cx="553929" cy="55500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6" name="Овал 5"/>
                          <a:cNvSpPr/>
                        </a:nvSpPr>
                        <a:spPr>
                          <a:xfrm>
                            <a:off x="1835530" y="5084821"/>
                            <a:ext cx="193637" cy="195047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9" name="Овал 8"/>
                        <a:cNvSpPr/>
                      </a:nvSpPr>
                      <a:spPr>
                        <a:xfrm>
                          <a:off x="1187962" y="3860399"/>
                          <a:ext cx="553929" cy="55500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Овал 9"/>
                        <a:cNvSpPr/>
                      </a:nvSpPr>
                      <a:spPr>
                        <a:xfrm>
                          <a:off x="1835536" y="3860399"/>
                          <a:ext cx="553929" cy="55500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Овал 10"/>
                        <a:cNvSpPr/>
                      </a:nvSpPr>
                      <a:spPr>
                        <a:xfrm>
                          <a:off x="2483110" y="3860399"/>
                          <a:ext cx="555517" cy="55500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Овал 11"/>
                        <a:cNvSpPr/>
                      </a:nvSpPr>
                      <a:spPr>
                        <a:xfrm>
                          <a:off x="3132270" y="3860399"/>
                          <a:ext cx="553930" cy="55500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4" name="Овал 13"/>
                        <a:cNvSpPr/>
                      </a:nvSpPr>
                      <a:spPr>
                        <a:xfrm>
                          <a:off x="972104" y="3933343"/>
                          <a:ext cx="122213" cy="122101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Овал 14"/>
                        <a:cNvSpPr/>
                      </a:nvSpPr>
                      <a:spPr>
                        <a:xfrm flipH="1">
                          <a:off x="972104" y="4149003"/>
                          <a:ext cx="122213" cy="122101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540" name="Прямоугольник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9672" y="4005064"/>
                          <a:ext cx="360040" cy="58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>
                                <a:latin typeface="Calibri" pitchFamily="34" charset="0"/>
                              </a:rPr>
                              <a:t>‚</a:t>
                            </a:r>
                            <a:endParaRPr lang="ru-RU" sz="3200" b="1"/>
                          </a:p>
                        </a:txBody>
                        <a:useSpRect/>
                      </a:txSp>
                    </a:sp>
                    <a:sp>
                      <a:nvSpPr>
                        <a:cNvPr id="20541" name="Прямоугольник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67744" y="4005064"/>
                          <a:ext cx="290464" cy="58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‚</a:t>
                            </a:r>
                            <a:endParaRPr lang="ru-RU" sz="3200" b="1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542" name="Прямоугольник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15816" y="4005064"/>
                          <a:ext cx="290464" cy="58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2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‚</a:t>
                            </a:r>
                            <a:endParaRPr lang="ru-RU" sz="3200" b="1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1E119E" w:rsidRDefault="001E119E" w:rsidP="00E14A6C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4F05" w:rsidRPr="006578DB" w:rsidRDefault="00AA4F05" w:rsidP="00E14A6C">
      <w:pPr>
        <w:tabs>
          <w:tab w:val="left" w:pos="142"/>
        </w:tabs>
        <w:spacing w:after="0" w:line="360" w:lineRule="auto"/>
        <w:ind w:right="-57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578DB">
        <w:rPr>
          <w:rFonts w:ascii="Times New Roman" w:hAnsi="Times New Roman"/>
          <w:b/>
          <w:color w:val="000000"/>
          <w:sz w:val="28"/>
          <w:szCs w:val="28"/>
        </w:rPr>
        <w:t xml:space="preserve">Игра </w:t>
      </w:r>
      <w:r w:rsidRPr="006578DB">
        <w:rPr>
          <w:rFonts w:ascii="Times New Roman" w:hAnsi="Times New Roman"/>
          <w:color w:val="000000"/>
          <w:sz w:val="28"/>
          <w:szCs w:val="28"/>
        </w:rPr>
        <w:t>«</w:t>
      </w:r>
      <w:r w:rsidRPr="006578DB">
        <w:rPr>
          <w:rFonts w:ascii="Times New Roman" w:hAnsi="Times New Roman"/>
          <w:b/>
          <w:color w:val="000000"/>
          <w:sz w:val="28"/>
          <w:szCs w:val="28"/>
        </w:rPr>
        <w:t>Гуляем по лесу»</w:t>
      </w:r>
    </w:p>
    <w:p w:rsidR="00AA4F05" w:rsidRPr="00D74559" w:rsidRDefault="00AA4F05" w:rsidP="00E14A6C">
      <w:pPr>
        <w:tabs>
          <w:tab w:val="left" w:pos="142"/>
        </w:tabs>
        <w:spacing w:after="0" w:line="360" w:lineRule="auto"/>
        <w:ind w:right="-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E70A2">
        <w:rPr>
          <w:rFonts w:ascii="Times New Roman" w:hAnsi="Times New Roman"/>
          <w:color w:val="000000"/>
          <w:sz w:val="28"/>
          <w:szCs w:val="28"/>
        </w:rPr>
        <w:t xml:space="preserve">Теперь вместе со своим ребёнком мысленно перенеситесь в лес. Скажите ему, что вы будете называть птиц, а он должен вспомнить тех, кого вы пропустили.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Вы называете: сорока, ворона, ласточка, дрозд, малиновка</w:t>
      </w:r>
      <w:proofErr w:type="gramStart"/>
      <w:r w:rsidRPr="00CE70A2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З</w:t>
      </w:r>
      <w:proofErr w:type="gramEnd"/>
      <w:r w:rsidRPr="00CE70A2">
        <w:rPr>
          <w:rFonts w:ascii="Times New Roman" w:hAnsi="Times New Roman"/>
          <w:color w:val="000000"/>
          <w:sz w:val="28"/>
          <w:szCs w:val="28"/>
        </w:rPr>
        <w:t>атем попросите ребёнка назвать всех птиц, которых он знает. 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 xml:space="preserve">Для выполнения этого задания можно воспользоваться рисунками с изображениями птиц.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В заключение ребёнок вспоминает тех птиц, которые были названы в нача</w:t>
      </w:r>
      <w:r w:rsidR="00D74559">
        <w:rPr>
          <w:rFonts w:ascii="Times New Roman" w:hAnsi="Times New Roman"/>
          <w:color w:val="000000"/>
          <w:sz w:val="28"/>
          <w:szCs w:val="28"/>
        </w:rPr>
        <w:t>ле игры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A4F05" w:rsidRDefault="00AA4F05" w:rsidP="00E14A6C">
      <w:pPr>
        <w:tabs>
          <w:tab w:val="left" w:pos="142"/>
        </w:tabs>
        <w:spacing w:after="0" w:line="360" w:lineRule="auto"/>
        <w:ind w:left="851" w:right="851" w:firstLine="709"/>
        <w:rPr>
          <w:rFonts w:ascii="Times New Roman" w:hAnsi="Times New Roman"/>
          <w:color w:val="000000"/>
          <w:sz w:val="28"/>
          <w:szCs w:val="28"/>
        </w:rPr>
      </w:pPr>
    </w:p>
    <w:p w:rsidR="00AA4F05" w:rsidRDefault="00AA4F05" w:rsidP="00E14A6C">
      <w:pPr>
        <w:tabs>
          <w:tab w:val="left" w:pos="142"/>
        </w:tabs>
        <w:spacing w:after="0" w:line="360" w:lineRule="auto"/>
        <w:ind w:right="85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C4044">
        <w:rPr>
          <w:rFonts w:ascii="Times New Roman" w:hAnsi="Times New Roman"/>
          <w:b/>
          <w:color w:val="000000"/>
          <w:sz w:val="28"/>
          <w:szCs w:val="28"/>
        </w:rPr>
        <w:t>Игра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ГУЛЯЕМ ПО ЗООПАРКУ»</w:t>
      </w:r>
    </w:p>
    <w:p w:rsidR="00AA4F05" w:rsidRDefault="00AA4F05" w:rsidP="00E14A6C">
      <w:pPr>
        <w:tabs>
          <w:tab w:val="left" w:pos="142"/>
        </w:tabs>
        <w:spacing w:after="0" w:line="360" w:lineRule="auto"/>
        <w:ind w:right="-5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A4F05" w:rsidRDefault="00AA4F05" w:rsidP="00E14A6C">
      <w:pPr>
        <w:tabs>
          <w:tab w:val="left" w:pos="142"/>
        </w:tabs>
        <w:spacing w:after="0" w:line="360" w:lineRule="auto"/>
        <w:ind w:right="-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CE70A2">
        <w:rPr>
          <w:rFonts w:ascii="Times New Roman" w:hAnsi="Times New Roman"/>
          <w:color w:val="000000"/>
          <w:sz w:val="28"/>
          <w:szCs w:val="28"/>
        </w:rPr>
        <w:t xml:space="preserve">Попросите ребёнка закрыть глаза и представить, что вы находитесь в зоопарке. Скажите ему: «Я буду называть тебе зверей, а ты должен вспомнить тех, </w:t>
      </w:r>
      <w:r w:rsidRPr="00CE70A2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кого я </w:t>
      </w:r>
      <w:r w:rsidRPr="00CE70A2">
        <w:rPr>
          <w:rFonts w:ascii="Times New Roman" w:hAnsi="Times New Roman"/>
          <w:b/>
          <w:bCs/>
          <w:color w:val="000000"/>
          <w:sz w:val="28"/>
          <w:szCs w:val="28"/>
        </w:rPr>
        <w:t>не</w:t>
      </w:r>
      <w:r w:rsidRPr="00CE70A2">
        <w:rPr>
          <w:rFonts w:ascii="Times New Roman" w:hAnsi="Times New Roman"/>
          <w:color w:val="000000"/>
          <w:sz w:val="28"/>
          <w:szCs w:val="28"/>
        </w:rPr>
        <w:t xml:space="preserve"> назвал».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Итак, тюлень, лось, баран, тигр, крокодил</w:t>
      </w:r>
      <w:proofErr w:type="gramStart"/>
      <w:r w:rsidRPr="00CE70A2">
        <w:rPr>
          <w:rFonts w:ascii="Times New Roman" w:hAnsi="Times New Roman"/>
          <w:color w:val="000000"/>
          <w:sz w:val="28"/>
          <w:szCs w:val="28"/>
        </w:rPr>
        <w:t xml:space="preserve">…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Т</w:t>
      </w:r>
      <w:proofErr w:type="gramEnd"/>
      <w:r w:rsidRPr="00CE70A2">
        <w:rPr>
          <w:rFonts w:ascii="Times New Roman" w:hAnsi="Times New Roman"/>
          <w:color w:val="000000"/>
          <w:sz w:val="28"/>
          <w:szCs w:val="28"/>
        </w:rPr>
        <w:t xml:space="preserve">еперь ребёнок пусть перечислит всех животных, которых знает. Можно подобрать картинки с изображениями различных животных и попросить ребёнка показать тех животных, которых назвали вы. Затем ребёнок показывает животных, которых назвал он сам. </w:t>
      </w:r>
      <w:r w:rsidRPr="00CE70A2">
        <w:rPr>
          <w:rFonts w:ascii="Times New Roman" w:hAnsi="Times New Roman"/>
          <w:color w:val="000000"/>
          <w:sz w:val="28"/>
          <w:szCs w:val="28"/>
        </w:rPr>
        <w:br/>
        <w:t>В заключение ребёнок вспоминает животных в том порядке, в каком они назывались в начале игры.</w:t>
      </w:r>
    </w:p>
    <w:p w:rsidR="00E14A6C" w:rsidRDefault="00E14A6C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4A6C">
        <w:rPr>
          <w:rFonts w:ascii="Times New Roman" w:hAnsi="Times New Roman"/>
          <w:b/>
          <w:sz w:val="28"/>
          <w:szCs w:val="28"/>
        </w:rPr>
        <w:t>Технология проблемного</w:t>
      </w:r>
      <w:r w:rsidRPr="00043A6B">
        <w:rPr>
          <w:rFonts w:ascii="Times New Roman" w:hAnsi="Times New Roman"/>
          <w:sz w:val="28"/>
          <w:szCs w:val="28"/>
        </w:rPr>
        <w:t xml:space="preserve"> </w:t>
      </w:r>
      <w:r w:rsidRPr="00E14A6C"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A74346" w:rsidRPr="00500615" w:rsidRDefault="00A74346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500615">
        <w:rPr>
          <w:rFonts w:ascii="Times New Roman" w:hAnsi="Times New Roman"/>
          <w:b/>
          <w:sz w:val="28"/>
          <w:szCs w:val="28"/>
        </w:rPr>
        <w:t>Задание 1</w:t>
      </w:r>
    </w:p>
    <w:p w:rsidR="00E14A6C" w:rsidRDefault="00887C53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7C53">
        <w:rPr>
          <w:rFonts w:ascii="Times New Roman" w:hAnsi="Times New Roman"/>
          <w:sz w:val="28"/>
          <w:szCs w:val="28"/>
        </w:rPr>
        <w:t>На уроках объяснения предлагаются следующие задания, позволяющие ученикам самосто</w:t>
      </w:r>
      <w:r>
        <w:rPr>
          <w:rFonts w:ascii="Times New Roman" w:hAnsi="Times New Roman"/>
          <w:sz w:val="28"/>
          <w:szCs w:val="28"/>
        </w:rPr>
        <w:t>ятельно вывести правило о том, что имена существительные женского рода с шипящим</w:t>
      </w:r>
      <w:r w:rsidR="00DF2D40">
        <w:rPr>
          <w:rFonts w:ascii="Times New Roman" w:hAnsi="Times New Roman"/>
          <w:sz w:val="28"/>
          <w:szCs w:val="28"/>
        </w:rPr>
        <w:t xml:space="preserve"> на конце</w:t>
      </w:r>
      <w:r>
        <w:rPr>
          <w:rFonts w:ascii="Times New Roman" w:hAnsi="Times New Roman"/>
          <w:sz w:val="28"/>
          <w:szCs w:val="28"/>
        </w:rPr>
        <w:t xml:space="preserve">  пишутся с </w:t>
      </w:r>
      <w:proofErr w:type="spellStart"/>
      <w:r w:rsidR="00DF2D40">
        <w:rPr>
          <w:rFonts w:ascii="Times New Roman" w:hAnsi="Times New Roman"/>
          <w:sz w:val="28"/>
          <w:szCs w:val="28"/>
        </w:rPr>
        <w:t>ь</w:t>
      </w:r>
      <w:proofErr w:type="spellEnd"/>
      <w:r w:rsidR="00DF2D40">
        <w:rPr>
          <w:rFonts w:ascii="Times New Roman" w:hAnsi="Times New Roman"/>
          <w:sz w:val="28"/>
          <w:szCs w:val="28"/>
        </w:rPr>
        <w:t>.</w:t>
      </w:r>
    </w:p>
    <w:p w:rsidR="00E14A6C" w:rsidRDefault="00E14A6C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F2D40" w:rsidRDefault="00DF2D40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какие две группы можно распределить  имена существительные.</w:t>
      </w:r>
    </w:p>
    <w:p w:rsidR="00E14A6C" w:rsidRDefault="00DF2D40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Плащ, рожь, мяч, печь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03328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ишь, мышь,</w:t>
      </w:r>
      <w:r w:rsidR="00033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ключ, плющ,</w:t>
      </w:r>
      <w:r w:rsidR="00033281">
        <w:rPr>
          <w:rFonts w:ascii="Times New Roman" w:hAnsi="Times New Roman"/>
          <w:sz w:val="28"/>
          <w:szCs w:val="28"/>
        </w:rPr>
        <w:t xml:space="preserve"> </w:t>
      </w:r>
      <w:r w:rsidR="00F842DC">
        <w:rPr>
          <w:rFonts w:ascii="Times New Roman" w:hAnsi="Times New Roman"/>
          <w:sz w:val="28"/>
          <w:szCs w:val="28"/>
        </w:rPr>
        <w:t>ночь.</w:t>
      </w:r>
    </w:p>
    <w:p w:rsidR="00E14A6C" w:rsidRDefault="00F842DC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группа                                               </w:t>
      </w:r>
      <w:r w:rsidR="000332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2 группа</w:t>
      </w:r>
    </w:p>
    <w:p w:rsidR="00033281" w:rsidRDefault="00F842DC" w:rsidP="00033281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Плащ</w:t>
      </w:r>
      <w:r w:rsidR="00033281">
        <w:rPr>
          <w:rFonts w:ascii="Times New Roman" w:hAnsi="Times New Roman"/>
          <w:sz w:val="28"/>
          <w:szCs w:val="28"/>
        </w:rPr>
        <w:t>,</w:t>
      </w:r>
      <w:r w:rsidR="00033281" w:rsidRPr="00033281">
        <w:rPr>
          <w:rFonts w:ascii="Times New Roman" w:hAnsi="Times New Roman"/>
          <w:sz w:val="28"/>
          <w:szCs w:val="28"/>
        </w:rPr>
        <w:t xml:space="preserve"> </w:t>
      </w:r>
      <w:r w:rsidR="00033281">
        <w:rPr>
          <w:rFonts w:ascii="Times New Roman" w:hAnsi="Times New Roman"/>
          <w:sz w:val="28"/>
          <w:szCs w:val="28"/>
        </w:rPr>
        <w:t>ключ,</w:t>
      </w:r>
      <w:r w:rsidR="00033281" w:rsidRPr="00033281">
        <w:rPr>
          <w:rFonts w:ascii="Times New Roman" w:hAnsi="Times New Roman"/>
          <w:sz w:val="28"/>
          <w:szCs w:val="28"/>
        </w:rPr>
        <w:t xml:space="preserve"> </w:t>
      </w:r>
      <w:r w:rsidR="00033281">
        <w:rPr>
          <w:rFonts w:ascii="Times New Roman" w:hAnsi="Times New Roman"/>
          <w:sz w:val="28"/>
          <w:szCs w:val="28"/>
        </w:rPr>
        <w:t>мяч,</w:t>
      </w:r>
      <w:r w:rsidR="00033281" w:rsidRPr="00033281">
        <w:rPr>
          <w:rFonts w:ascii="Times New Roman" w:hAnsi="Times New Roman"/>
          <w:sz w:val="28"/>
          <w:szCs w:val="28"/>
        </w:rPr>
        <w:t xml:space="preserve"> </w:t>
      </w:r>
      <w:r w:rsidR="00033281">
        <w:rPr>
          <w:rFonts w:ascii="Times New Roman" w:hAnsi="Times New Roman"/>
          <w:sz w:val="28"/>
          <w:szCs w:val="28"/>
        </w:rPr>
        <w:t>плющ.                             Рожь, печь,</w:t>
      </w:r>
      <w:r w:rsidR="00033281" w:rsidRPr="00033281">
        <w:rPr>
          <w:rFonts w:ascii="Times New Roman" w:hAnsi="Times New Roman"/>
          <w:sz w:val="28"/>
          <w:szCs w:val="28"/>
        </w:rPr>
        <w:t xml:space="preserve"> </w:t>
      </w:r>
      <w:r w:rsidR="00033281">
        <w:rPr>
          <w:rFonts w:ascii="Times New Roman" w:hAnsi="Times New Roman"/>
          <w:sz w:val="28"/>
          <w:szCs w:val="28"/>
        </w:rPr>
        <w:t>тишь, мышь,</w:t>
      </w:r>
      <w:r w:rsidR="00033281" w:rsidRPr="00033281">
        <w:rPr>
          <w:rFonts w:ascii="Times New Roman" w:hAnsi="Times New Roman"/>
          <w:sz w:val="28"/>
          <w:szCs w:val="28"/>
        </w:rPr>
        <w:t xml:space="preserve"> </w:t>
      </w:r>
      <w:r w:rsidR="00033281">
        <w:rPr>
          <w:rFonts w:ascii="Times New Roman" w:hAnsi="Times New Roman"/>
          <w:sz w:val="28"/>
          <w:szCs w:val="28"/>
        </w:rPr>
        <w:t>ночь.</w:t>
      </w:r>
    </w:p>
    <w:p w:rsidR="00E14A6C" w:rsidRDefault="00BF30E0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39E3">
        <w:rPr>
          <w:rFonts w:ascii="Times New Roman" w:hAnsi="Times New Roman"/>
          <w:sz w:val="28"/>
          <w:szCs w:val="28"/>
        </w:rPr>
        <w:t>Что можно сказать о</w:t>
      </w:r>
      <w:r>
        <w:rPr>
          <w:rFonts w:ascii="Times New Roman" w:hAnsi="Times New Roman"/>
          <w:sz w:val="28"/>
          <w:szCs w:val="28"/>
        </w:rPr>
        <w:t xml:space="preserve"> </w:t>
      </w:r>
      <w:r w:rsidR="00E439E3">
        <w:rPr>
          <w:rFonts w:ascii="Times New Roman" w:hAnsi="Times New Roman"/>
          <w:sz w:val="28"/>
          <w:szCs w:val="28"/>
        </w:rPr>
        <w:t>существительных второ</w:t>
      </w:r>
      <w:r>
        <w:rPr>
          <w:rFonts w:ascii="Times New Roman" w:hAnsi="Times New Roman"/>
          <w:sz w:val="28"/>
          <w:szCs w:val="28"/>
        </w:rPr>
        <w:t xml:space="preserve">й группы? </w:t>
      </w:r>
    </w:p>
    <w:p w:rsidR="00E14A6C" w:rsidRDefault="00BF30E0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какой звук оканчиваются существительные 2 группы? А существительные первой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(на шипящий звук)</w:t>
      </w:r>
    </w:p>
    <w:p w:rsidR="00E14A6C" w:rsidRDefault="00BF30E0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Какого рода существительные 1 группы? Какого</w:t>
      </w:r>
      <w:r w:rsidR="009D7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рода существительные 2 группы</w:t>
      </w:r>
      <w:r w:rsidR="009D739D">
        <w:rPr>
          <w:rFonts w:ascii="Times New Roman" w:hAnsi="Times New Roman"/>
          <w:sz w:val="28"/>
          <w:szCs w:val="28"/>
        </w:rPr>
        <w:t>?</w:t>
      </w:r>
    </w:p>
    <w:p w:rsidR="00222FAE" w:rsidRDefault="00222FAE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Вывод. Существительные женского рода с шипящим на конце пишутся с мягким знаком.</w:t>
      </w:r>
    </w:p>
    <w:p w:rsidR="00E14A6C" w:rsidRPr="00500615" w:rsidRDefault="00A74346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500615">
        <w:rPr>
          <w:rFonts w:ascii="Times New Roman" w:hAnsi="Times New Roman"/>
          <w:b/>
          <w:sz w:val="28"/>
          <w:szCs w:val="28"/>
        </w:rPr>
        <w:t>Задание 2</w:t>
      </w:r>
    </w:p>
    <w:p w:rsidR="00E14A6C" w:rsidRDefault="000B0B41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русского языка .4 класс. Тема «Связи частей и предложений в тексте»</w:t>
      </w:r>
    </w:p>
    <w:p w:rsidR="000B0B41" w:rsidRDefault="000B0B41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какую тему подобраны эти словосочетания? Запиши эти словосочетания, дописывая  окончания.</w:t>
      </w:r>
    </w:p>
    <w:p w:rsidR="00E14A6C" w:rsidRDefault="000B0B41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</w:t>
      </w:r>
      <w:r w:rsidR="00F46BA2">
        <w:rPr>
          <w:rFonts w:ascii="Times New Roman" w:hAnsi="Times New Roman"/>
          <w:sz w:val="28"/>
          <w:szCs w:val="28"/>
        </w:rPr>
        <w:t xml:space="preserve">тов… дороги, </w:t>
      </w:r>
      <w:proofErr w:type="gramStart"/>
      <w:r w:rsidR="00F46BA2">
        <w:rPr>
          <w:rFonts w:ascii="Times New Roman" w:hAnsi="Times New Roman"/>
          <w:sz w:val="28"/>
          <w:szCs w:val="28"/>
        </w:rPr>
        <w:t>священ</w:t>
      </w:r>
      <w:proofErr w:type="gramEnd"/>
      <w:r w:rsidR="00F46BA2">
        <w:rPr>
          <w:rFonts w:ascii="Times New Roman" w:hAnsi="Times New Roman"/>
          <w:sz w:val="28"/>
          <w:szCs w:val="28"/>
        </w:rPr>
        <w:t xml:space="preserve">…  война, </w:t>
      </w:r>
      <w:proofErr w:type="spellStart"/>
      <w:r w:rsidR="00F46BA2">
        <w:rPr>
          <w:rFonts w:ascii="Times New Roman" w:hAnsi="Times New Roman"/>
          <w:sz w:val="28"/>
          <w:szCs w:val="28"/>
        </w:rPr>
        <w:t>уставш</w:t>
      </w:r>
      <w:proofErr w:type="spellEnd"/>
      <w:r w:rsidR="00F46BA2">
        <w:rPr>
          <w:rFonts w:ascii="Times New Roman" w:hAnsi="Times New Roman"/>
          <w:sz w:val="28"/>
          <w:szCs w:val="28"/>
        </w:rPr>
        <w:t>… солдаты, победил…</w:t>
      </w:r>
    </w:p>
    <w:p w:rsidR="000B0B41" w:rsidRDefault="00F46BA2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войн</w:t>
      </w:r>
      <w:proofErr w:type="gramEnd"/>
      <w:r>
        <w:rPr>
          <w:rFonts w:ascii="Times New Roman" w:hAnsi="Times New Roman"/>
          <w:sz w:val="28"/>
          <w:szCs w:val="28"/>
        </w:rPr>
        <w:t xml:space="preserve">… с враг…,Великая Отечественная война, </w:t>
      </w:r>
      <w:proofErr w:type="spellStart"/>
      <w:r>
        <w:rPr>
          <w:rFonts w:ascii="Times New Roman" w:hAnsi="Times New Roman"/>
          <w:sz w:val="28"/>
          <w:szCs w:val="28"/>
        </w:rPr>
        <w:t>неравн</w:t>
      </w:r>
      <w:proofErr w:type="spellEnd"/>
      <w:r>
        <w:rPr>
          <w:rFonts w:ascii="Times New Roman" w:hAnsi="Times New Roman"/>
          <w:sz w:val="28"/>
          <w:szCs w:val="28"/>
        </w:rPr>
        <w:t>…бой</w:t>
      </w:r>
      <w:r w:rsidR="00500615">
        <w:rPr>
          <w:rFonts w:ascii="Times New Roman" w:hAnsi="Times New Roman"/>
          <w:sz w:val="28"/>
          <w:szCs w:val="28"/>
        </w:rPr>
        <w:t>, парад Победы, буд..бороться за мир.</w:t>
      </w:r>
    </w:p>
    <w:p w:rsidR="00AA4F05" w:rsidRDefault="00E14A6C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E70172">
        <w:rPr>
          <w:rFonts w:ascii="Times New Roman" w:hAnsi="Times New Roman"/>
          <w:color w:val="000000"/>
          <w:sz w:val="28"/>
          <w:szCs w:val="28"/>
        </w:rPr>
        <w:t>- Составь текст из 3-4 предложений с этими словосочетаниями</w:t>
      </w:r>
      <w:r w:rsidR="00500615">
        <w:rPr>
          <w:rFonts w:ascii="Times New Roman" w:hAnsi="Times New Roman"/>
          <w:color w:val="000000"/>
          <w:sz w:val="28"/>
          <w:szCs w:val="28"/>
        </w:rPr>
        <w:t>?</w:t>
      </w:r>
    </w:p>
    <w:p w:rsidR="00C03786" w:rsidRDefault="00C03786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Сформулируйте тему нашего урока. </w:t>
      </w:r>
    </w:p>
    <w:p w:rsidR="00500615" w:rsidRPr="00C03786" w:rsidRDefault="00500615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3786">
        <w:rPr>
          <w:rFonts w:ascii="Times New Roman" w:hAnsi="Times New Roman"/>
          <w:b/>
          <w:color w:val="000000"/>
          <w:sz w:val="28"/>
          <w:szCs w:val="28"/>
        </w:rPr>
        <w:t>Задание 3</w:t>
      </w:r>
    </w:p>
    <w:p w:rsidR="00500615" w:rsidRDefault="00500615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Урок математики 4 класс</w:t>
      </w:r>
      <w:r w:rsidR="00E70172">
        <w:rPr>
          <w:rFonts w:ascii="Times New Roman" w:hAnsi="Times New Roman"/>
          <w:color w:val="000000"/>
          <w:sz w:val="28"/>
          <w:szCs w:val="28"/>
        </w:rPr>
        <w:t>. Тема «Г</w:t>
      </w:r>
      <w:r w:rsidR="00CB6B17">
        <w:rPr>
          <w:rFonts w:ascii="Times New Roman" w:hAnsi="Times New Roman"/>
          <w:color w:val="000000"/>
          <w:sz w:val="28"/>
          <w:szCs w:val="28"/>
        </w:rPr>
        <w:t>еометрические фигуры»</w:t>
      </w:r>
    </w:p>
    <w:p w:rsidR="00500615" w:rsidRPr="00CB6B17" w:rsidRDefault="002975C5" w:rsidP="00CB6B1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05025" cy="1609725"/>
            <wp:effectExtent l="19050" t="0" r="9525" b="0"/>
            <wp:docPr id="3" name="Рисунок 1" descr="F:\pisa-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sa-5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B17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ED5DEC">
        <w:rPr>
          <w:noProof/>
          <w:lang w:eastAsia="ru-RU"/>
        </w:rPr>
        <w:drawing>
          <wp:inline distT="0" distB="0" distL="0" distR="0">
            <wp:extent cx="1752600" cy="1857375"/>
            <wp:effectExtent l="19050" t="0" r="0" b="0"/>
            <wp:docPr id="4" name="Рисунок 2" descr="F:\395947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959475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15" w:rsidRDefault="00CB6B17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фотографиях изображены  знаменитые  архитектурные  ансамбли. Формы этих ансамблей  достаточно сложны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 в них можно выделить знакомые геометрические фигуры. </w:t>
      </w:r>
    </w:p>
    <w:p w:rsidR="00500615" w:rsidRDefault="00CB6B17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-Какие  геометрические фигуры  можно увидеть  в конструкции зданий, изображенных  на фото</w:t>
      </w:r>
      <w:r w:rsidR="00E70172">
        <w:rPr>
          <w:rFonts w:ascii="Times New Roman" w:hAnsi="Times New Roman"/>
          <w:color w:val="000000"/>
          <w:sz w:val="28"/>
          <w:szCs w:val="28"/>
        </w:rPr>
        <w:t>?</w:t>
      </w:r>
    </w:p>
    <w:p w:rsidR="00E70172" w:rsidRDefault="00DB52B5" w:rsidP="008673EC">
      <w:pPr>
        <w:pStyle w:val="a4"/>
        <w:tabs>
          <w:tab w:val="right" w:pos="9921"/>
        </w:tabs>
        <w:spacing w:after="0" w:line="360" w:lineRule="auto"/>
        <w:ind w:left="0" w:firstLine="720"/>
        <w:jc w:val="both"/>
        <w:rPr>
          <w:rStyle w:val="c6"/>
          <w:sz w:val="28"/>
          <w:szCs w:val="28"/>
          <w:shd w:val="clear" w:color="auto" w:fill="FFFFFF"/>
        </w:rPr>
      </w:pPr>
      <w:r>
        <w:rPr>
          <w:rStyle w:val="c6"/>
          <w:sz w:val="28"/>
          <w:szCs w:val="28"/>
          <w:shd w:val="clear" w:color="auto" w:fill="FFFFFF"/>
        </w:rPr>
        <w:t xml:space="preserve"> </w:t>
      </w:r>
      <w:r w:rsidR="008673EC">
        <w:rPr>
          <w:rStyle w:val="c6"/>
          <w:sz w:val="28"/>
          <w:szCs w:val="28"/>
          <w:shd w:val="clear" w:color="auto" w:fill="FFFFFF"/>
        </w:rPr>
        <w:tab/>
      </w:r>
    </w:p>
    <w:p w:rsidR="00425E8F" w:rsidRPr="00557EDE" w:rsidRDefault="00C07124" w:rsidP="00E54C40">
      <w:pPr>
        <w:pStyle w:val="a4"/>
        <w:tabs>
          <w:tab w:val="left" w:pos="26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57EDE">
        <w:rPr>
          <w:rFonts w:ascii="Times New Roman" w:hAnsi="Times New Roman"/>
          <w:sz w:val="28"/>
          <w:szCs w:val="28"/>
        </w:rPr>
        <w:t xml:space="preserve">При проектировании в </w:t>
      </w:r>
      <w:r w:rsidR="00DB52B5" w:rsidRPr="00557EDE">
        <w:rPr>
          <w:rFonts w:ascii="Times New Roman" w:hAnsi="Times New Roman"/>
          <w:sz w:val="28"/>
          <w:szCs w:val="28"/>
        </w:rPr>
        <w:t xml:space="preserve"> материала по организации </w:t>
      </w:r>
      <w:r w:rsidR="00DB52B5" w:rsidRPr="00557EDE">
        <w:rPr>
          <w:rFonts w:ascii="Times New Roman" w:hAnsi="Times New Roman"/>
          <w:b/>
          <w:sz w:val="28"/>
          <w:szCs w:val="28"/>
        </w:rPr>
        <w:t>творческой</w:t>
      </w:r>
      <w:r w:rsidR="00DB52B5" w:rsidRPr="00557EDE">
        <w:rPr>
          <w:rFonts w:ascii="Times New Roman" w:hAnsi="Times New Roman"/>
          <w:sz w:val="28"/>
          <w:szCs w:val="28"/>
        </w:rPr>
        <w:t xml:space="preserve"> </w:t>
      </w:r>
      <w:r w:rsidRPr="00557EDE">
        <w:rPr>
          <w:rFonts w:ascii="Times New Roman" w:hAnsi="Times New Roman"/>
          <w:sz w:val="28"/>
          <w:szCs w:val="28"/>
        </w:rPr>
        <w:t>деятельности учащихся  использую</w:t>
      </w:r>
      <w:r w:rsidR="00DB52B5" w:rsidRPr="00557EDE">
        <w:rPr>
          <w:rFonts w:ascii="Times New Roman" w:hAnsi="Times New Roman"/>
          <w:sz w:val="28"/>
          <w:szCs w:val="28"/>
        </w:rPr>
        <w:t xml:space="preserve"> вопросы</w:t>
      </w:r>
      <w:r w:rsidRPr="00557E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7EDE">
        <w:rPr>
          <w:rFonts w:ascii="Times New Roman" w:hAnsi="Times New Roman"/>
          <w:sz w:val="28"/>
          <w:szCs w:val="28"/>
        </w:rPr>
        <w:t>-</w:t>
      </w:r>
      <w:r w:rsidR="00425E8F" w:rsidRPr="00557EDE">
        <w:rPr>
          <w:rFonts w:ascii="Times New Roman" w:hAnsi="Times New Roman"/>
          <w:sz w:val="28"/>
          <w:szCs w:val="28"/>
        </w:rPr>
        <w:t>з</w:t>
      </w:r>
      <w:proofErr w:type="gramEnd"/>
      <w:r w:rsidR="00425E8F" w:rsidRPr="00557EDE">
        <w:rPr>
          <w:rFonts w:ascii="Times New Roman" w:hAnsi="Times New Roman"/>
          <w:sz w:val="28"/>
          <w:szCs w:val="28"/>
        </w:rPr>
        <w:t>адания, обучающие детей рефлексии, т.е. умениям обращаться к своему внутреннему миру, к своему опыту – мышления, деятельности, переживаний и т.д. Ибо рефлексия есть основная, сущностная составляющая т</w:t>
      </w:r>
      <w:r w:rsidR="00A63B28" w:rsidRPr="00557EDE">
        <w:rPr>
          <w:rFonts w:ascii="Times New Roman" w:hAnsi="Times New Roman"/>
          <w:sz w:val="28"/>
          <w:szCs w:val="28"/>
        </w:rPr>
        <w:t>ворческой деятельности. Приведу</w:t>
      </w:r>
      <w:r w:rsidR="00425E8F" w:rsidRPr="00557EDE">
        <w:rPr>
          <w:rFonts w:ascii="Times New Roman" w:hAnsi="Times New Roman"/>
          <w:sz w:val="28"/>
          <w:szCs w:val="28"/>
        </w:rPr>
        <w:t xml:space="preserve"> примеры таких вопросов-заданий: Какие мысли и чувства вызвал у вас этот рассказ? Что вы открыли для себя в этом рассказе? Что удивило вас в нѐм? Что вы можете сказать о самом писателе, его отношении к героям произведения? Как вы поняли и почувствовали это отношение? </w:t>
      </w:r>
    </w:p>
    <w:p w:rsidR="00425E8F" w:rsidRPr="00557EDE" w:rsidRDefault="00425E8F" w:rsidP="00E14A6C">
      <w:pPr>
        <w:pStyle w:val="Default"/>
        <w:spacing w:line="360" w:lineRule="auto"/>
        <w:rPr>
          <w:sz w:val="28"/>
          <w:szCs w:val="28"/>
        </w:rPr>
      </w:pPr>
      <w:r w:rsidRPr="00557EDE">
        <w:rPr>
          <w:sz w:val="28"/>
          <w:szCs w:val="28"/>
        </w:rPr>
        <w:t>Кроме этого, вопросы-задания могут быть связаны с развитием</w:t>
      </w:r>
      <w:r w:rsidR="00A63B28" w:rsidRPr="00557EDE">
        <w:rPr>
          <w:sz w:val="28"/>
          <w:szCs w:val="28"/>
        </w:rPr>
        <w:t xml:space="preserve"> </w:t>
      </w:r>
      <w:r w:rsidRPr="00557EDE">
        <w:rPr>
          <w:sz w:val="28"/>
          <w:szCs w:val="28"/>
        </w:rPr>
        <w:t xml:space="preserve">следующих специфических личностных качеств: </w:t>
      </w:r>
    </w:p>
    <w:p w:rsidR="00425E8F" w:rsidRPr="00557EDE" w:rsidRDefault="00425E8F" w:rsidP="00E14A6C">
      <w:pPr>
        <w:pStyle w:val="Default"/>
        <w:spacing w:line="360" w:lineRule="auto"/>
        <w:rPr>
          <w:sz w:val="28"/>
          <w:szCs w:val="28"/>
        </w:rPr>
      </w:pPr>
      <w:r w:rsidRPr="00557EDE">
        <w:rPr>
          <w:sz w:val="28"/>
          <w:szCs w:val="28"/>
        </w:rPr>
        <w:lastRenderedPageBreak/>
        <w:t>а) воображения, т.е. спосо</w:t>
      </w:r>
      <w:r w:rsidR="00A63B28" w:rsidRPr="00557EDE">
        <w:rPr>
          <w:sz w:val="28"/>
          <w:szCs w:val="28"/>
        </w:rPr>
        <w:t>бности создавать новые и восста</w:t>
      </w:r>
      <w:r w:rsidRPr="00557EDE">
        <w:rPr>
          <w:sz w:val="28"/>
          <w:szCs w:val="28"/>
        </w:rPr>
        <w:t xml:space="preserve">навливать </w:t>
      </w:r>
      <w:r w:rsidR="00A63B28" w:rsidRPr="00557EDE">
        <w:rPr>
          <w:sz w:val="28"/>
          <w:szCs w:val="28"/>
        </w:rPr>
        <w:t xml:space="preserve"> </w:t>
      </w:r>
      <w:r w:rsidRPr="00557EDE">
        <w:rPr>
          <w:sz w:val="28"/>
          <w:szCs w:val="28"/>
        </w:rPr>
        <w:t>чувственные и мыслительные образ</w:t>
      </w:r>
      <w:r w:rsidR="00A63B28" w:rsidRPr="00557EDE">
        <w:rPr>
          <w:sz w:val="28"/>
          <w:szCs w:val="28"/>
        </w:rPr>
        <w:t xml:space="preserve">ы. Особое значение </w:t>
      </w:r>
      <w:proofErr w:type="gramStart"/>
      <w:r w:rsidR="00A63B28" w:rsidRPr="00557EDE">
        <w:rPr>
          <w:sz w:val="28"/>
          <w:szCs w:val="28"/>
        </w:rPr>
        <w:t>м</w:t>
      </w:r>
      <w:proofErr w:type="gramEnd"/>
      <w:r w:rsidR="00A63B28" w:rsidRPr="00557EDE">
        <w:rPr>
          <w:sz w:val="28"/>
          <w:szCs w:val="28"/>
        </w:rPr>
        <w:t xml:space="preserve"> придаю</w:t>
      </w:r>
      <w:r w:rsidRPr="00557EDE">
        <w:rPr>
          <w:sz w:val="28"/>
          <w:szCs w:val="28"/>
        </w:rPr>
        <w:t xml:space="preserve"> развитию эмоционального воображения, которое рассматривается нами как способность к переживанию радости, печали, гнева, сострадания в воображаемых обстоятельствах. Такое воображение играет ведущую роль в восприятии художественной литературы, потому что, чем глубже читатель эмоционально откликается на мир чувств литературных персонажей, чем больше он проживает с ними их жизнь, тем ярче и полноценнее он воспринимает художественное произведение и тем сильнее оно воспитывает его как человека. Читатель, способный к такому чтению, проживает не одну, а много жизней. Он становится богаче духовно, если в чтении участвуют и ум, и сердце. </w:t>
      </w:r>
    </w:p>
    <w:p w:rsidR="00425E8F" w:rsidRPr="00557EDE" w:rsidRDefault="00425E8F" w:rsidP="00E14A6C">
      <w:pPr>
        <w:pStyle w:val="Default"/>
        <w:spacing w:line="360" w:lineRule="auto"/>
        <w:rPr>
          <w:sz w:val="28"/>
          <w:szCs w:val="28"/>
        </w:rPr>
      </w:pPr>
      <w:r w:rsidRPr="00557EDE">
        <w:rPr>
          <w:sz w:val="28"/>
          <w:szCs w:val="28"/>
        </w:rPr>
        <w:t xml:space="preserve">б) фантазии, умения создавать образы, характеризующиеся особой силой и необычностью; </w:t>
      </w:r>
    </w:p>
    <w:p w:rsidR="00425E8F" w:rsidRPr="00557EDE" w:rsidRDefault="00425E8F" w:rsidP="00E14A6C">
      <w:pPr>
        <w:pStyle w:val="Default"/>
        <w:spacing w:line="360" w:lineRule="auto"/>
        <w:rPr>
          <w:sz w:val="28"/>
          <w:szCs w:val="28"/>
        </w:rPr>
      </w:pPr>
      <w:r w:rsidRPr="00557EDE">
        <w:rPr>
          <w:sz w:val="28"/>
          <w:szCs w:val="28"/>
        </w:rPr>
        <w:t>в) образного мы</w:t>
      </w:r>
      <w:r w:rsidR="00A63B28" w:rsidRPr="00557EDE">
        <w:rPr>
          <w:sz w:val="28"/>
          <w:szCs w:val="28"/>
        </w:rPr>
        <w:t xml:space="preserve">шления, которое рассматриваю </w:t>
      </w:r>
      <w:r w:rsidRPr="00557EDE">
        <w:rPr>
          <w:sz w:val="28"/>
          <w:szCs w:val="28"/>
        </w:rPr>
        <w:t xml:space="preserve"> как актуальную для индивида совокупность переживаний, суждений, вкусов, взглядов, идеалов, идей и теорий, благодаря которым человек приобретает особое, эмоционально-образное знание об искусстве и окружающем мире, получая возможность выразить своѐ отношение к ним. </w:t>
      </w:r>
      <w:proofErr w:type="gramStart"/>
      <w:r w:rsidRPr="00557EDE">
        <w:rPr>
          <w:sz w:val="28"/>
          <w:szCs w:val="28"/>
        </w:rPr>
        <w:t xml:space="preserve">Такие вопросы-задания обычно начинаются следующими словами: представьте, вообразите, придумайте, завершите, доскажите, закончите, дополните, сочините и т.д. </w:t>
      </w:r>
      <w:proofErr w:type="gramEnd"/>
    </w:p>
    <w:p w:rsidR="00425E8F" w:rsidRPr="00557EDE" w:rsidRDefault="00425E8F" w:rsidP="00E14A6C">
      <w:pPr>
        <w:pStyle w:val="Default"/>
        <w:spacing w:line="360" w:lineRule="auto"/>
        <w:rPr>
          <w:sz w:val="28"/>
          <w:szCs w:val="28"/>
        </w:rPr>
      </w:pPr>
      <w:r w:rsidRPr="00557EDE">
        <w:rPr>
          <w:sz w:val="28"/>
          <w:szCs w:val="28"/>
        </w:rPr>
        <w:t>Итак, все рассмотренные выше типы вопросов-заданий могут быть использова</w:t>
      </w:r>
      <w:r w:rsidR="00A63B28" w:rsidRPr="00557EDE">
        <w:rPr>
          <w:sz w:val="28"/>
          <w:szCs w:val="28"/>
        </w:rPr>
        <w:t xml:space="preserve">ны при проектировании </w:t>
      </w:r>
      <w:r w:rsidRPr="00557EDE">
        <w:rPr>
          <w:sz w:val="28"/>
          <w:szCs w:val="28"/>
        </w:rPr>
        <w:t xml:space="preserve"> различных видов деятельности учащихся. </w:t>
      </w:r>
    </w:p>
    <w:p w:rsidR="00425E8F" w:rsidRPr="00557EDE" w:rsidRDefault="00425E8F" w:rsidP="00E14A6C">
      <w:pPr>
        <w:tabs>
          <w:tab w:val="left" w:pos="2460"/>
        </w:tabs>
        <w:spacing w:after="0" w:line="36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E8F" w:rsidRPr="00557EDE" w:rsidRDefault="00425E8F" w:rsidP="00E14A6C">
      <w:pPr>
        <w:pStyle w:val="a4"/>
        <w:tabs>
          <w:tab w:val="left" w:pos="2460"/>
        </w:tabs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25E8F" w:rsidRPr="00557EDE" w:rsidRDefault="00425E8F" w:rsidP="00E14A6C">
      <w:pPr>
        <w:pStyle w:val="a4"/>
        <w:tabs>
          <w:tab w:val="left" w:pos="2460"/>
        </w:tabs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25E8F" w:rsidRPr="00557EDE" w:rsidRDefault="00425E8F" w:rsidP="00E14A6C">
      <w:pPr>
        <w:pStyle w:val="a4"/>
        <w:tabs>
          <w:tab w:val="left" w:pos="2460"/>
        </w:tabs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Pr="00557EDE" w:rsidRDefault="000C3F42" w:rsidP="00E14A6C">
      <w:pPr>
        <w:pStyle w:val="a4"/>
        <w:tabs>
          <w:tab w:val="left" w:pos="2460"/>
        </w:tabs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формирования познавательных универсальных учебных действий </w:t>
      </w:r>
      <w:r w:rsidR="006C44EE"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применяю методы работы:</w:t>
      </w:r>
      <w:r w:rsidR="00043A6B"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AF239D" w:rsidRPr="00557EDE" w:rsidRDefault="00084B02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Fonts w:ascii="Times New Roman" w:hAnsi="Times New Roman"/>
          <w:sz w:val="28"/>
          <w:szCs w:val="28"/>
        </w:rPr>
        <w:t>--о</w:t>
      </w:r>
      <w:r w:rsidR="006C44EE" w:rsidRPr="00557EDE">
        <w:rPr>
          <w:rFonts w:ascii="Times New Roman" w:hAnsi="Times New Roman"/>
          <w:sz w:val="28"/>
          <w:szCs w:val="28"/>
        </w:rPr>
        <w:t>бъяснительно-иллюстративный (репродуктивный) метод</w:t>
      </w:r>
    </w:p>
    <w:p w:rsidR="00AF239D" w:rsidRPr="00557EDE" w:rsidRDefault="00084B02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Fonts w:ascii="Times New Roman" w:hAnsi="Times New Roman"/>
          <w:sz w:val="28"/>
          <w:szCs w:val="28"/>
        </w:rPr>
        <w:t>-э</w:t>
      </w:r>
      <w:r w:rsidR="00D46FD2" w:rsidRPr="00557EDE">
        <w:rPr>
          <w:rFonts w:ascii="Times New Roman" w:hAnsi="Times New Roman"/>
          <w:sz w:val="28"/>
          <w:szCs w:val="28"/>
        </w:rPr>
        <w:t>вристический метод</w:t>
      </w:r>
    </w:p>
    <w:p w:rsidR="00AF239D" w:rsidRPr="00557EDE" w:rsidRDefault="00084B02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Fonts w:ascii="Times New Roman" w:hAnsi="Times New Roman"/>
          <w:sz w:val="28"/>
          <w:szCs w:val="28"/>
        </w:rPr>
        <w:lastRenderedPageBreak/>
        <w:t>-</w:t>
      </w:r>
      <w:r w:rsidR="00DB7E8A" w:rsidRPr="00557EDE">
        <w:rPr>
          <w:rFonts w:ascii="Times New Roman" w:hAnsi="Times New Roman"/>
          <w:sz w:val="28"/>
          <w:szCs w:val="28"/>
        </w:rPr>
        <w:t>исследовательский</w:t>
      </w:r>
      <w:r w:rsidR="00F661C3" w:rsidRPr="00557EDE">
        <w:rPr>
          <w:rFonts w:ascii="Times New Roman" w:hAnsi="Times New Roman"/>
          <w:sz w:val="28"/>
          <w:szCs w:val="28"/>
        </w:rPr>
        <w:t xml:space="preserve"> метод</w:t>
      </w:r>
    </w:p>
    <w:p w:rsidR="000C3F42" w:rsidRPr="00557EDE" w:rsidRDefault="00084B02" w:rsidP="00E14A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DE">
        <w:rPr>
          <w:rFonts w:ascii="Times New Roman" w:hAnsi="Times New Roman" w:cs="Times New Roman"/>
          <w:sz w:val="28"/>
          <w:szCs w:val="28"/>
        </w:rPr>
        <w:t>-  м</w:t>
      </w:r>
      <w:r w:rsidR="000C3F42" w:rsidRPr="00557EDE">
        <w:rPr>
          <w:rFonts w:ascii="Times New Roman" w:hAnsi="Times New Roman" w:cs="Times New Roman"/>
          <w:sz w:val="28"/>
          <w:szCs w:val="28"/>
        </w:rPr>
        <w:t>етод анализа конкретных ситуаций:</w:t>
      </w:r>
    </w:p>
    <w:p w:rsidR="00AF239D" w:rsidRPr="00557EDE" w:rsidRDefault="00084B02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  <w:r w:rsidR="000C3F42"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рактические методы</w:t>
      </w:r>
    </w:p>
    <w:p w:rsidR="00AF239D" w:rsidRPr="00557EDE" w:rsidRDefault="00084B02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Fonts w:ascii="Times New Roman" w:hAnsi="Times New Roman"/>
          <w:sz w:val="28"/>
          <w:szCs w:val="28"/>
        </w:rPr>
        <w:t>-рефлексив</w:t>
      </w:r>
      <w:r w:rsidR="00B07165" w:rsidRPr="00557EDE">
        <w:rPr>
          <w:rFonts w:ascii="Times New Roman" w:hAnsi="Times New Roman"/>
          <w:sz w:val="28"/>
          <w:szCs w:val="28"/>
        </w:rPr>
        <w:t>ное обучение</w:t>
      </w:r>
    </w:p>
    <w:p w:rsidR="00AF239D" w:rsidRPr="00557EDE" w:rsidRDefault="00C816EE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На уроках использую приемы:</w:t>
      </w:r>
    </w:p>
    <w:p w:rsidR="00C816EE" w:rsidRPr="00557EDE" w:rsidRDefault="00C816EE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-работа с заглавием;</w:t>
      </w:r>
    </w:p>
    <w:p w:rsidR="00C816EE" w:rsidRPr="00557EDE" w:rsidRDefault="00C816EE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-словарная работа;</w:t>
      </w:r>
    </w:p>
    <w:p w:rsidR="00C816EE" w:rsidRPr="00557EDE" w:rsidRDefault="00C816EE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-комментированное чтение</w:t>
      </w:r>
      <w:r w:rsidR="009C19ED"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52D7B" w:rsidRPr="00557EDE" w:rsidRDefault="009C19ED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-обучение анализу;</w:t>
      </w:r>
      <w:r w:rsidR="00A52D7B" w:rsidRPr="00557EDE">
        <w:rPr>
          <w:rFonts w:ascii="Times New Roman" w:hAnsi="Times New Roman"/>
          <w:sz w:val="28"/>
          <w:szCs w:val="28"/>
        </w:rPr>
        <w:t xml:space="preserve"> </w:t>
      </w:r>
    </w:p>
    <w:p w:rsidR="00A52D7B" w:rsidRPr="00557EDE" w:rsidRDefault="00A52D7B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57EDE">
        <w:rPr>
          <w:rFonts w:ascii="Times New Roman" w:hAnsi="Times New Roman"/>
          <w:sz w:val="28"/>
          <w:szCs w:val="28"/>
        </w:rPr>
        <w:t>- работу над отдельными словами, терминами;</w:t>
      </w:r>
    </w:p>
    <w:p w:rsidR="00A52D7B" w:rsidRPr="00557EDE" w:rsidRDefault="00A52D7B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57EDE">
        <w:rPr>
          <w:rFonts w:ascii="Times New Roman" w:hAnsi="Times New Roman"/>
          <w:sz w:val="28"/>
          <w:szCs w:val="28"/>
        </w:rPr>
        <w:t xml:space="preserve">- перефразирование, </w:t>
      </w:r>
      <w:proofErr w:type="spellStart"/>
      <w:r w:rsidRPr="00557EDE">
        <w:rPr>
          <w:rFonts w:ascii="Times New Roman" w:hAnsi="Times New Roman"/>
          <w:sz w:val="28"/>
          <w:szCs w:val="28"/>
        </w:rPr>
        <w:t>переформулирование</w:t>
      </w:r>
      <w:proofErr w:type="spellEnd"/>
      <w:r w:rsidRPr="00557EDE">
        <w:rPr>
          <w:rFonts w:ascii="Times New Roman" w:hAnsi="Times New Roman"/>
          <w:sz w:val="28"/>
          <w:szCs w:val="28"/>
        </w:rPr>
        <w:t xml:space="preserve"> текста; </w:t>
      </w:r>
    </w:p>
    <w:p w:rsidR="00A52D7B" w:rsidRPr="00557EDE" w:rsidRDefault="00445CF7" w:rsidP="00E14A6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-постановка вопросов.</w:t>
      </w:r>
      <w:r w:rsidR="00A52D7B" w:rsidRPr="00557EDE">
        <w:rPr>
          <w:rFonts w:ascii="Times New Roman" w:hAnsi="Times New Roman"/>
          <w:sz w:val="28"/>
          <w:szCs w:val="28"/>
        </w:rPr>
        <w:t xml:space="preserve"> </w:t>
      </w:r>
    </w:p>
    <w:p w:rsidR="00445CF7" w:rsidRDefault="00445CF7" w:rsidP="00445CF7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45CF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Средства </w:t>
      </w:r>
      <w:r w:rsidRPr="00445C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обучения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9B404C" w:rsidRPr="00445CF7" w:rsidRDefault="004533CF" w:rsidP="00445CF7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45CF7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Цифровые образовательные ресурсы (учебные пособия, дидактические материалы и др.);</w:t>
      </w:r>
    </w:p>
    <w:p w:rsidR="009B404C" w:rsidRPr="00445CF7" w:rsidRDefault="004533CF" w:rsidP="00445CF7">
      <w:pPr>
        <w:spacing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45CF7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Современные технические средства обучения (ПК, проектор, интерактивная доска и т.п.)</w:t>
      </w:r>
    </w:p>
    <w:p w:rsidR="009B404C" w:rsidRPr="00445CF7" w:rsidRDefault="004533CF" w:rsidP="00445CF7">
      <w:pPr>
        <w:spacing w:line="36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45CF7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Современные динамические </w:t>
      </w:r>
      <w:r w:rsidRPr="00445C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пособия, модели, макеты, таблицы и</w:t>
      </w:r>
      <w:r w:rsidR="00445CF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т.п.</w:t>
      </w:r>
    </w:p>
    <w:p w:rsidR="009C19ED" w:rsidRPr="00557EDE" w:rsidRDefault="009C19E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Pr="00557EDE" w:rsidRDefault="00A52D7B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Формы работы</w:t>
      </w:r>
      <w:proofErr w:type="gramStart"/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 я  применяю на уроках:</w:t>
      </w:r>
    </w:p>
    <w:p w:rsidR="00A52D7B" w:rsidRPr="00557EDE" w:rsidRDefault="00A52D7B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- работа в паре</w:t>
      </w:r>
    </w:p>
    <w:p w:rsidR="00AF239D" w:rsidRPr="00557EDE" w:rsidRDefault="00A52D7B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-работа в группах;</w:t>
      </w:r>
    </w:p>
    <w:p w:rsidR="00A52D7B" w:rsidRPr="00557EDE" w:rsidRDefault="00A52D7B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-самостоятельная работа;</w:t>
      </w:r>
    </w:p>
    <w:p w:rsidR="00A52D7B" w:rsidRPr="00557EDE" w:rsidRDefault="00445CF7" w:rsidP="008B2D7B">
      <w:pPr>
        <w:pStyle w:val="a4"/>
        <w:tabs>
          <w:tab w:val="left" w:pos="3825"/>
        </w:tabs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>фронтальная</w:t>
      </w:r>
      <w:r w:rsidR="00A52D7B"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работа;</w:t>
      </w:r>
      <w:r w:rsidR="008B2D7B" w:rsidRPr="00557EDE"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A52D7B" w:rsidRPr="00557EDE" w:rsidRDefault="00445CF7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45CF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Интерактивные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формы работы:</w:t>
      </w:r>
      <w:r w:rsidRPr="00445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(социальное проектирование, коммуникативные формы, исследование и др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332B6" w:rsidRPr="00557EDE" w:rsidRDefault="00A81EBD" w:rsidP="005332B6">
      <w:pPr>
        <w:spacing w:after="0" w:line="360" w:lineRule="auto"/>
        <w:ind w:firstLine="6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EDE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освоения </w:t>
      </w:r>
      <w:proofErr w:type="gramStart"/>
      <w:r w:rsidRPr="00557ED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57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5CF7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познавательных  </w:t>
      </w:r>
      <w:r w:rsidRPr="00557EDE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универсальных учебных действий происходит в контексте разных учебных предметов и, в конечном счете, ведет к формированию способности самостоятельно успешно усваивать новые </w:t>
      </w:r>
      <w:r w:rsidRPr="00557E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знания, умения и компетентности, включая самостоятельную организацию процесса усвоения, т. е. умение учиться. </w:t>
      </w:r>
      <w:proofErr w:type="gramStart"/>
      <w:r w:rsidRPr="00557EDE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способность обеспечивается тем, что универсальные учебные действия – это обобщенные способы действий, открывающие возможность широкой ориентации обучающихся, как в различных предметных областях, так и в строении самой учебной деятельности, включая осознание обучающимися ее целей, ценностно-смысловых и </w:t>
      </w:r>
      <w:proofErr w:type="spellStart"/>
      <w:r w:rsidRPr="00557EDE">
        <w:rPr>
          <w:rFonts w:ascii="Times New Roman" w:hAnsi="Times New Roman" w:cs="Times New Roman"/>
          <w:sz w:val="28"/>
          <w:szCs w:val="28"/>
          <w:lang w:eastAsia="ru-RU"/>
        </w:rPr>
        <w:t>операциональных</w:t>
      </w:r>
      <w:proofErr w:type="spellEnd"/>
      <w:r w:rsidRPr="00557EDE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характеристик.</w:t>
      </w:r>
      <w:proofErr w:type="gramEnd"/>
      <w:r w:rsidR="00506C3E" w:rsidRPr="00557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7EDE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достижение “умения учиться” предполагает полноценное освоение всех компонентов учебной деятельности, которые включают: учебные мотивы, учебную цель, учебную задачу, учебные действия и операции (ориентировка, преобразование материала, контроль и оценка). </w:t>
      </w:r>
      <w:proofErr w:type="gramEnd"/>
    </w:p>
    <w:p w:rsidR="00C03E60" w:rsidRPr="00557EDE" w:rsidRDefault="00C03E60" w:rsidP="00C03E6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7EDE">
        <w:rPr>
          <w:color w:val="000000"/>
          <w:sz w:val="28"/>
          <w:szCs w:val="28"/>
        </w:rPr>
        <w:t xml:space="preserve">В процессе деятельности формируется познавательная активность, показателем которой является  успешность всех детей в обучении. По результатам </w:t>
      </w:r>
      <w:r>
        <w:rPr>
          <w:color w:val="000000"/>
          <w:sz w:val="28"/>
          <w:szCs w:val="28"/>
        </w:rPr>
        <w:t>т</w:t>
      </w:r>
      <w:r w:rsidRPr="00557EDE">
        <w:rPr>
          <w:color w:val="000000"/>
          <w:sz w:val="28"/>
          <w:szCs w:val="28"/>
        </w:rPr>
        <w:t xml:space="preserve">естирования за 1 полугодие 2014-2015 </w:t>
      </w:r>
      <w:proofErr w:type="spellStart"/>
      <w:r w:rsidRPr="00557EDE">
        <w:rPr>
          <w:color w:val="000000"/>
          <w:sz w:val="28"/>
          <w:szCs w:val="28"/>
        </w:rPr>
        <w:t>уч</w:t>
      </w:r>
      <w:proofErr w:type="spellEnd"/>
      <w:r w:rsidRPr="00557EDE">
        <w:rPr>
          <w:color w:val="000000"/>
          <w:sz w:val="28"/>
          <w:szCs w:val="28"/>
        </w:rPr>
        <w:t>. года, обучающиеся показали следующие результаты:</w:t>
      </w:r>
    </w:p>
    <w:p w:rsidR="00C03E60" w:rsidRPr="00557EDE" w:rsidRDefault="00C03E60" w:rsidP="00C03E6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7E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57EDE">
        <w:rPr>
          <w:color w:val="000000"/>
          <w:sz w:val="28"/>
          <w:szCs w:val="28"/>
        </w:rPr>
        <w:t>самостоятельное  выделение и формулирование познавательной цели  достиг 28%</w:t>
      </w:r>
      <w:r>
        <w:rPr>
          <w:color w:val="000000"/>
          <w:sz w:val="28"/>
          <w:szCs w:val="28"/>
        </w:rPr>
        <w:t>-</w:t>
      </w:r>
    </w:p>
    <w:p w:rsidR="00C03E60" w:rsidRPr="00557EDE" w:rsidRDefault="00C03E60" w:rsidP="00C03E60">
      <w:pPr>
        <w:tabs>
          <w:tab w:val="left" w:pos="2410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7E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у   детей моего класса уровень р</w:t>
      </w:r>
      <w:r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азвития символического, логического мышления и достиг 44%</w:t>
      </w:r>
    </w:p>
    <w:p w:rsidR="00C03E60" w:rsidRPr="00557EDE" w:rsidRDefault="00C03E60" w:rsidP="00C03E60">
      <w:pPr>
        <w:tabs>
          <w:tab w:val="left" w:pos="241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EDE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-повысился уровень </w:t>
      </w:r>
      <w:r w:rsidRPr="0055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способности управлять своей познавательной и интеллектуальной деятельностью  и  достиг 28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</w:p>
    <w:p w:rsidR="005332B6" w:rsidRPr="00557EDE" w:rsidRDefault="00C03E60" w:rsidP="00C03E60">
      <w:pPr>
        <w:spacing w:after="0" w:line="360" w:lineRule="auto"/>
        <w:ind w:firstLine="6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Мною р</w:t>
      </w:r>
      <w:r w:rsidRPr="00557EDE">
        <w:rPr>
          <w:rFonts w:ascii="Times New Roman" w:hAnsi="Times New Roman" w:cs="Times New Roman"/>
          <w:sz w:val="28"/>
          <w:szCs w:val="28"/>
        </w:rPr>
        <w:t xml:space="preserve">азработана  система мониторинга знаний </w:t>
      </w:r>
      <w:proofErr w:type="spellStart"/>
      <w:r w:rsidRPr="00557EDE">
        <w:rPr>
          <w:rFonts w:ascii="Times New Roman" w:hAnsi="Times New Roman" w:cs="Times New Roman"/>
          <w:sz w:val="28"/>
          <w:szCs w:val="28"/>
          <w:lang w:val="en-US"/>
        </w:rPr>
        <w:t>PROClass</w:t>
      </w:r>
      <w:proofErr w:type="spellEnd"/>
      <w:r w:rsidRPr="00557EDE">
        <w:rPr>
          <w:rFonts w:ascii="Times New Roman" w:hAnsi="Times New Roman" w:cs="Times New Roman"/>
          <w:sz w:val="28"/>
          <w:szCs w:val="28"/>
        </w:rPr>
        <w:t xml:space="preserve">  , которую использую для  проверки </w:t>
      </w:r>
      <w:proofErr w:type="spellStart"/>
      <w:r w:rsidRPr="00557E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57EDE">
        <w:rPr>
          <w:rFonts w:ascii="Times New Roman" w:hAnsi="Times New Roman" w:cs="Times New Roman"/>
          <w:sz w:val="28"/>
          <w:szCs w:val="28"/>
        </w:rPr>
        <w:t xml:space="preserve">  предметных знаний,  умений  </w:t>
      </w:r>
      <w:r>
        <w:rPr>
          <w:rFonts w:ascii="Times New Roman" w:hAnsi="Times New Roman" w:cs="Times New Roman"/>
          <w:sz w:val="28"/>
          <w:szCs w:val="28"/>
        </w:rPr>
        <w:t>и универсальных учебных действий.</w:t>
      </w:r>
    </w:p>
    <w:p w:rsidR="00623914" w:rsidRPr="00557EDE" w:rsidRDefault="00623914" w:rsidP="005332B6">
      <w:pPr>
        <w:spacing w:after="0" w:line="360" w:lineRule="auto"/>
        <w:ind w:firstLine="6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EDE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623914" w:rsidRPr="00557EDE" w:rsidRDefault="00623914" w:rsidP="0062391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7EDE">
        <w:rPr>
          <w:rFonts w:ascii="Times New Roman" w:hAnsi="Times New Roman" w:cs="Times New Roman"/>
          <w:sz w:val="28"/>
          <w:szCs w:val="28"/>
        </w:rPr>
        <w:t xml:space="preserve">Реализация концепции формирования </w:t>
      </w:r>
      <w:r w:rsidR="00445CF7">
        <w:rPr>
          <w:rFonts w:ascii="Times New Roman" w:hAnsi="Times New Roman" w:cs="Times New Roman"/>
          <w:sz w:val="28"/>
          <w:szCs w:val="28"/>
        </w:rPr>
        <w:t>познавательных</w:t>
      </w:r>
      <w:r w:rsidRPr="00557EDE">
        <w:rPr>
          <w:rFonts w:ascii="Times New Roman" w:hAnsi="Times New Roman" w:cs="Times New Roman"/>
          <w:sz w:val="28"/>
          <w:szCs w:val="28"/>
        </w:rPr>
        <w:t>УУД создает условия для обучения и развития ребят в пространстве школьной и общественной жизни. Способствует воспитанию социально-активной личности, позитивно настроенной на преобразование действительности. Результат – положительное изменение отношения младших школьников к обучению.</w:t>
      </w:r>
    </w:p>
    <w:p w:rsidR="00A52D7B" w:rsidRPr="00557EDE" w:rsidRDefault="00623914" w:rsidP="00623914">
      <w:pPr>
        <w:spacing w:after="0" w:line="360" w:lineRule="auto"/>
        <w:ind w:firstLine="426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557EDE">
        <w:rPr>
          <w:rFonts w:ascii="Times New Roman" w:hAnsi="Times New Roman" w:cs="Times New Roman"/>
          <w:sz w:val="28"/>
          <w:szCs w:val="28"/>
        </w:rPr>
        <w:lastRenderedPageBreak/>
        <w:t xml:space="preserve">Самое главное – создать комфортные условия для реализации личных потребностей каждого ученика в процессе формирования ведущей учебной деятельности, повышения учебной мотивации наряду с сохранением и укреплением здоровья учащихся, для формирования ключевых компетенций и развития </w:t>
      </w:r>
      <w:proofErr w:type="spellStart"/>
      <w:r w:rsidRPr="00557EDE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557EDE">
        <w:rPr>
          <w:rFonts w:ascii="Times New Roman" w:hAnsi="Times New Roman" w:cs="Times New Roman"/>
          <w:sz w:val="28"/>
          <w:szCs w:val="28"/>
        </w:rPr>
        <w:t xml:space="preserve"> способностей детей. Организовать учебно-воспитательный процесс так, чтобы он стал значимым для каждого ученика.</w:t>
      </w:r>
    </w:p>
    <w:p w:rsidR="00AF239D" w:rsidRPr="00557EDE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B7D6E" w:rsidRPr="00557EDE" w:rsidRDefault="00CB7D6E" w:rsidP="00C03E60">
      <w:pPr>
        <w:tabs>
          <w:tab w:val="left" w:pos="4035"/>
        </w:tabs>
        <w:spacing w:before="100" w:beforeAutospacing="1" w:line="360" w:lineRule="auto"/>
        <w:ind w:firstLine="707"/>
        <w:rPr>
          <w:rFonts w:ascii="Times New Roman" w:hAnsi="Times New Roman" w:cs="Times New Roman"/>
          <w:color w:val="000000"/>
          <w:sz w:val="28"/>
          <w:szCs w:val="28"/>
        </w:rPr>
      </w:pPr>
    </w:p>
    <w:p w:rsidR="00CB7D6E" w:rsidRPr="00557EDE" w:rsidRDefault="00CB7D6E" w:rsidP="00CB7D6E">
      <w:pPr>
        <w:tabs>
          <w:tab w:val="left" w:pos="5626"/>
        </w:tabs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7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F239D" w:rsidRPr="00557EDE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Pr="00557EDE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Pr="00557EDE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Pr="00557EDE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Pr="00557EDE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Pr="00557EDE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Pr="00557EDE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Pr="00557EDE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E14A6C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239D" w:rsidRDefault="00AF239D" w:rsidP="00716BC4">
      <w:pPr>
        <w:pStyle w:val="a4"/>
        <w:spacing w:after="0" w:line="360" w:lineRule="auto"/>
        <w:ind w:left="0" w:firstLine="720"/>
        <w:jc w:val="both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AF239D" w:rsidSect="00043A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C84"/>
    <w:multiLevelType w:val="hybridMultilevel"/>
    <w:tmpl w:val="69F2D8C8"/>
    <w:lvl w:ilvl="0" w:tplc="3F282AB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C4770"/>
    <w:multiLevelType w:val="hybridMultilevel"/>
    <w:tmpl w:val="8C24AFAA"/>
    <w:lvl w:ilvl="0" w:tplc="8640B6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C14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04B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E6E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44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0A9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AE6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4D6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E40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0129D"/>
    <w:multiLevelType w:val="hybridMultilevel"/>
    <w:tmpl w:val="811C6D48"/>
    <w:lvl w:ilvl="0" w:tplc="A502AC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FD0620"/>
    <w:multiLevelType w:val="hybridMultilevel"/>
    <w:tmpl w:val="824ACE5C"/>
    <w:lvl w:ilvl="0" w:tplc="19A2D33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AF463ED"/>
    <w:multiLevelType w:val="hybridMultilevel"/>
    <w:tmpl w:val="3B266FB4"/>
    <w:lvl w:ilvl="0" w:tplc="88165424">
      <w:start w:val="1"/>
      <w:numFmt w:val="decimal"/>
      <w:lvlText w:val="%1."/>
      <w:lvlJc w:val="left"/>
      <w:pPr>
        <w:ind w:left="2052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963DC7"/>
    <w:multiLevelType w:val="hybridMultilevel"/>
    <w:tmpl w:val="C62E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17956"/>
    <w:multiLevelType w:val="hybridMultilevel"/>
    <w:tmpl w:val="BB5073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64759E"/>
    <w:multiLevelType w:val="hybridMultilevel"/>
    <w:tmpl w:val="5852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A46E8"/>
    <w:multiLevelType w:val="hybridMultilevel"/>
    <w:tmpl w:val="F61E87A8"/>
    <w:lvl w:ilvl="0" w:tplc="B9E06D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B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CB1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6EF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6FF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E0C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C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B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4F5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96F26"/>
    <w:rsid w:val="00002CB8"/>
    <w:rsid w:val="00033281"/>
    <w:rsid w:val="00043A6B"/>
    <w:rsid w:val="000475FC"/>
    <w:rsid w:val="00053848"/>
    <w:rsid w:val="00084B02"/>
    <w:rsid w:val="000A19F2"/>
    <w:rsid w:val="000A77CC"/>
    <w:rsid w:val="000B0B41"/>
    <w:rsid w:val="000C3F42"/>
    <w:rsid w:val="00113ADF"/>
    <w:rsid w:val="0013291D"/>
    <w:rsid w:val="00142FF2"/>
    <w:rsid w:val="001509B2"/>
    <w:rsid w:val="00196F26"/>
    <w:rsid w:val="001B17FD"/>
    <w:rsid w:val="001B2FF3"/>
    <w:rsid w:val="001C0FB9"/>
    <w:rsid w:val="001E119E"/>
    <w:rsid w:val="00206BC8"/>
    <w:rsid w:val="00222FAE"/>
    <w:rsid w:val="002325A2"/>
    <w:rsid w:val="00257428"/>
    <w:rsid w:val="00264B7C"/>
    <w:rsid w:val="002970A5"/>
    <w:rsid w:val="002975C5"/>
    <w:rsid w:val="002E2A7A"/>
    <w:rsid w:val="002E3AB2"/>
    <w:rsid w:val="00300BCD"/>
    <w:rsid w:val="00354D7E"/>
    <w:rsid w:val="0036302A"/>
    <w:rsid w:val="00365151"/>
    <w:rsid w:val="00386FA2"/>
    <w:rsid w:val="003D315E"/>
    <w:rsid w:val="003F1126"/>
    <w:rsid w:val="00406E66"/>
    <w:rsid w:val="00421924"/>
    <w:rsid w:val="00422751"/>
    <w:rsid w:val="00425E8F"/>
    <w:rsid w:val="00443688"/>
    <w:rsid w:val="00445CF7"/>
    <w:rsid w:val="004533CF"/>
    <w:rsid w:val="004570E4"/>
    <w:rsid w:val="004730DC"/>
    <w:rsid w:val="00480DB6"/>
    <w:rsid w:val="004B0B44"/>
    <w:rsid w:val="004D7E7F"/>
    <w:rsid w:val="004E19A3"/>
    <w:rsid w:val="00500615"/>
    <w:rsid w:val="005044BF"/>
    <w:rsid w:val="00506C3E"/>
    <w:rsid w:val="005141E3"/>
    <w:rsid w:val="00515D1C"/>
    <w:rsid w:val="005332B6"/>
    <w:rsid w:val="00545B3F"/>
    <w:rsid w:val="00557EDE"/>
    <w:rsid w:val="00566627"/>
    <w:rsid w:val="00594B24"/>
    <w:rsid w:val="005C35B5"/>
    <w:rsid w:val="006112FC"/>
    <w:rsid w:val="006130A8"/>
    <w:rsid w:val="006160FF"/>
    <w:rsid w:val="00623914"/>
    <w:rsid w:val="00625D22"/>
    <w:rsid w:val="00644B5B"/>
    <w:rsid w:val="00657C50"/>
    <w:rsid w:val="00671F6A"/>
    <w:rsid w:val="006A05A1"/>
    <w:rsid w:val="006C44EE"/>
    <w:rsid w:val="006E6447"/>
    <w:rsid w:val="00706BA1"/>
    <w:rsid w:val="00706D95"/>
    <w:rsid w:val="00706E10"/>
    <w:rsid w:val="00716BC4"/>
    <w:rsid w:val="00716ED8"/>
    <w:rsid w:val="007708C8"/>
    <w:rsid w:val="0077284B"/>
    <w:rsid w:val="00787655"/>
    <w:rsid w:val="007B387D"/>
    <w:rsid w:val="007C5A2A"/>
    <w:rsid w:val="008673EC"/>
    <w:rsid w:val="0087148C"/>
    <w:rsid w:val="00887C53"/>
    <w:rsid w:val="008B2D7B"/>
    <w:rsid w:val="008D3894"/>
    <w:rsid w:val="0091349A"/>
    <w:rsid w:val="009473AF"/>
    <w:rsid w:val="009B404C"/>
    <w:rsid w:val="009C170D"/>
    <w:rsid w:val="009C19ED"/>
    <w:rsid w:val="009D739D"/>
    <w:rsid w:val="00A52D7B"/>
    <w:rsid w:val="00A63B28"/>
    <w:rsid w:val="00A74346"/>
    <w:rsid w:val="00A81EBD"/>
    <w:rsid w:val="00AA4F05"/>
    <w:rsid w:val="00AB1A98"/>
    <w:rsid w:val="00AD063A"/>
    <w:rsid w:val="00AD0E17"/>
    <w:rsid w:val="00AD5D79"/>
    <w:rsid w:val="00AE3A60"/>
    <w:rsid w:val="00AE444A"/>
    <w:rsid w:val="00AE4724"/>
    <w:rsid w:val="00AF239D"/>
    <w:rsid w:val="00AF5CAB"/>
    <w:rsid w:val="00B04669"/>
    <w:rsid w:val="00B05AEB"/>
    <w:rsid w:val="00B07165"/>
    <w:rsid w:val="00B26330"/>
    <w:rsid w:val="00B31001"/>
    <w:rsid w:val="00B66181"/>
    <w:rsid w:val="00B85E50"/>
    <w:rsid w:val="00B97BB1"/>
    <w:rsid w:val="00BB68F9"/>
    <w:rsid w:val="00BC1BD3"/>
    <w:rsid w:val="00BD6CE4"/>
    <w:rsid w:val="00BE74B7"/>
    <w:rsid w:val="00BF30E0"/>
    <w:rsid w:val="00C03786"/>
    <w:rsid w:val="00C03E60"/>
    <w:rsid w:val="00C07124"/>
    <w:rsid w:val="00C76706"/>
    <w:rsid w:val="00C80D5F"/>
    <w:rsid w:val="00C816EE"/>
    <w:rsid w:val="00C901A0"/>
    <w:rsid w:val="00CB206E"/>
    <w:rsid w:val="00CB6B17"/>
    <w:rsid w:val="00CB7D6E"/>
    <w:rsid w:val="00CE472C"/>
    <w:rsid w:val="00D00D7F"/>
    <w:rsid w:val="00D054BF"/>
    <w:rsid w:val="00D05783"/>
    <w:rsid w:val="00D33FE1"/>
    <w:rsid w:val="00D46FD2"/>
    <w:rsid w:val="00D64987"/>
    <w:rsid w:val="00D74559"/>
    <w:rsid w:val="00D86354"/>
    <w:rsid w:val="00DB52B5"/>
    <w:rsid w:val="00DB7E8A"/>
    <w:rsid w:val="00DC697D"/>
    <w:rsid w:val="00DD608D"/>
    <w:rsid w:val="00DF2D40"/>
    <w:rsid w:val="00E14A6C"/>
    <w:rsid w:val="00E434C7"/>
    <w:rsid w:val="00E439E3"/>
    <w:rsid w:val="00E54C40"/>
    <w:rsid w:val="00E70172"/>
    <w:rsid w:val="00E84DE3"/>
    <w:rsid w:val="00E9087A"/>
    <w:rsid w:val="00ED5DEC"/>
    <w:rsid w:val="00F01190"/>
    <w:rsid w:val="00F03083"/>
    <w:rsid w:val="00F46BA2"/>
    <w:rsid w:val="00F57928"/>
    <w:rsid w:val="00F63A19"/>
    <w:rsid w:val="00F661C3"/>
    <w:rsid w:val="00F842DC"/>
    <w:rsid w:val="00FC51E2"/>
    <w:rsid w:val="00FD0074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B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716BC4"/>
  </w:style>
  <w:style w:type="character" w:customStyle="1" w:styleId="c2">
    <w:name w:val="c2"/>
    <w:basedOn w:val="a0"/>
    <w:rsid w:val="00716BC4"/>
  </w:style>
  <w:style w:type="paragraph" w:customStyle="1" w:styleId="Default">
    <w:name w:val="Default"/>
    <w:rsid w:val="00422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A4F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9E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515D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3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2015-05-21T19:18:00Z</cp:lastPrinted>
  <dcterms:created xsi:type="dcterms:W3CDTF">2016-12-13T18:42:00Z</dcterms:created>
  <dcterms:modified xsi:type="dcterms:W3CDTF">2016-12-13T18:43:00Z</dcterms:modified>
</cp:coreProperties>
</file>