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EF" w:rsidRPr="00A530EF" w:rsidRDefault="00A530EF" w:rsidP="00A530EF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530EF">
        <w:rPr>
          <w:rFonts w:ascii="Times New Roman" w:hAnsi="Times New Roman" w:cs="Times New Roman"/>
          <w:b/>
          <w:sz w:val="40"/>
          <w:szCs w:val="40"/>
          <w:u w:val="single"/>
        </w:rPr>
        <w:t>Сенсорное развитие детей 2-3 лет через дидактические игры.</w:t>
      </w:r>
    </w:p>
    <w:p w:rsidR="00A530EF" w:rsidRPr="00A530EF" w:rsidRDefault="00A530EF" w:rsidP="00A530EF">
      <w:pPr>
        <w:rPr>
          <w:rFonts w:ascii="Times New Roman" w:hAnsi="Times New Roman" w:cs="Times New Roman"/>
          <w:sz w:val="28"/>
          <w:szCs w:val="28"/>
        </w:rPr>
      </w:pPr>
      <w:r w:rsidRPr="00A530EF">
        <w:rPr>
          <w:rFonts w:ascii="Times New Roman" w:hAnsi="Times New Roman" w:cs="Times New Roman"/>
          <w:b/>
          <w:i/>
          <w:iCs/>
          <w:sz w:val="28"/>
          <w:szCs w:val="28"/>
        </w:rPr>
        <w:t>Сенсорное развитие ребенка</w:t>
      </w:r>
      <w:r w:rsidRPr="00A530EF">
        <w:rPr>
          <w:rFonts w:ascii="Times New Roman" w:hAnsi="Times New Roman" w:cs="Times New Roman"/>
          <w:sz w:val="28"/>
          <w:szCs w:val="28"/>
        </w:rPr>
        <w:t> - это развитие восприятия и формирование представлений о внешних свойствах предметов: их форме, цвете, величине, положении в пространстве, а также запахе, вкусе и других.</w:t>
      </w:r>
    </w:p>
    <w:p w:rsidR="00A530EF" w:rsidRPr="00A530EF" w:rsidRDefault="00A530EF" w:rsidP="00A530EF">
      <w:pPr>
        <w:rPr>
          <w:rFonts w:ascii="Times New Roman" w:hAnsi="Times New Roman" w:cs="Times New Roman"/>
          <w:sz w:val="28"/>
          <w:szCs w:val="28"/>
        </w:rPr>
      </w:pPr>
      <w:r w:rsidRPr="00A530EF">
        <w:rPr>
          <w:rFonts w:ascii="Times New Roman" w:hAnsi="Times New Roman" w:cs="Times New Roman"/>
          <w:sz w:val="28"/>
          <w:szCs w:val="28"/>
        </w:rPr>
        <w:t>Знакомство человека с миром начинается с "живого созерцания": с ощущения и восприятия. С восприятия предметов и явлений окружающего мира начинается познание - сенсорные способности составляют фундамент умственного развития.</w:t>
      </w:r>
    </w:p>
    <w:p w:rsidR="00A530EF" w:rsidRPr="00A530EF" w:rsidRDefault="00A530EF" w:rsidP="00A530EF">
      <w:pPr>
        <w:rPr>
          <w:rFonts w:ascii="Times New Roman" w:hAnsi="Times New Roman" w:cs="Times New Roman"/>
          <w:sz w:val="28"/>
          <w:szCs w:val="28"/>
        </w:rPr>
      </w:pPr>
      <w:r w:rsidRPr="00A530EF">
        <w:rPr>
          <w:rFonts w:ascii="Times New Roman" w:hAnsi="Times New Roman" w:cs="Times New Roman"/>
          <w:sz w:val="28"/>
          <w:szCs w:val="28"/>
        </w:rPr>
        <w:t>Сенсорные процессы неразрывно связаны с деятельностью органов чувств. Предмет, который мы рассматриваем, воздействует на наш глаз; с помощью руки мы ощущаем его твердость (или мягкость), шероховатость и т.д.; звуки, издаваемые каким-либо предметом, воспринимает наше ухо. Таким образом, ощущение и восприятие – непосредственное, чувственное познание действительности.</w:t>
      </w:r>
    </w:p>
    <w:p w:rsidR="00A530EF" w:rsidRPr="00A530EF" w:rsidRDefault="00A530EF" w:rsidP="00A530EF">
      <w:pPr>
        <w:rPr>
          <w:rFonts w:ascii="Times New Roman" w:hAnsi="Times New Roman" w:cs="Times New Roman"/>
          <w:sz w:val="28"/>
          <w:szCs w:val="28"/>
        </w:rPr>
      </w:pPr>
      <w:r w:rsidRPr="00A530EF">
        <w:rPr>
          <w:rFonts w:ascii="Times New Roman" w:hAnsi="Times New Roman" w:cs="Times New Roman"/>
          <w:sz w:val="28"/>
          <w:szCs w:val="28"/>
        </w:rPr>
        <w:t>В дошкольном возрасте развитие ощущения и восприятия происходит очень интенсивно, хотя у детей раннего возраста представления о цвете, форме, величине и других свойствах предмета только начинают накапливаться. При этом правильные представления о предметах, о сенсорных эталонах (сложившихся представлениях об основных свойствах предметного мира: цвет, форма, величина предметов и т.д.) легче формируются в процессе их непосредственного восприятия, как зрительного, так и слухового и осязательного, в процессе различного рода действий с этими предметами.</w:t>
      </w:r>
    </w:p>
    <w:p w:rsidR="00A530EF" w:rsidRPr="00A530EF" w:rsidRDefault="00A530EF" w:rsidP="00A530EF">
      <w:pPr>
        <w:rPr>
          <w:rFonts w:ascii="Times New Roman" w:hAnsi="Times New Roman" w:cs="Times New Roman"/>
          <w:sz w:val="28"/>
          <w:szCs w:val="28"/>
        </w:rPr>
      </w:pPr>
      <w:r w:rsidRPr="00A530EF">
        <w:rPr>
          <w:rFonts w:ascii="Times New Roman" w:hAnsi="Times New Roman" w:cs="Times New Roman"/>
          <w:sz w:val="28"/>
          <w:szCs w:val="28"/>
        </w:rPr>
        <w:t>Ознакомление с каждым видом эталонов имеет свои особенности. При восприятии цвета можно пользоваться только зрительной ориентировкой. В ознакомлении с геометрическими формами существенную роль играет обучение детей приему обведения контура, а также сопоставление фигур. Ознакомление с величиной включает выстраивание предметов в ряды убывающей или нарастающей величины.</w:t>
      </w:r>
    </w:p>
    <w:p w:rsidR="00A530EF" w:rsidRPr="00A530EF" w:rsidRDefault="00A530EF" w:rsidP="00A530EF">
      <w:pPr>
        <w:rPr>
          <w:rFonts w:ascii="Times New Roman" w:hAnsi="Times New Roman" w:cs="Times New Roman"/>
          <w:sz w:val="28"/>
          <w:szCs w:val="28"/>
        </w:rPr>
      </w:pPr>
      <w:r w:rsidRPr="00A530EF">
        <w:rPr>
          <w:rFonts w:ascii="Times New Roman" w:hAnsi="Times New Roman" w:cs="Times New Roman"/>
          <w:sz w:val="28"/>
          <w:szCs w:val="28"/>
        </w:rPr>
        <w:t>Развитие процессов ощущения и восприятия у детей значительно обгоняет развитие мышления. Дети еще не умеют самостоятельно рассматривать предметы, подмечать их характерные черты (форму, цвет, величину). Значит, необходимо целенаправленно формировать сенсорные эталоны. Эта задача решается с помощью использования </w:t>
      </w:r>
      <w:r w:rsidRPr="00A530EF">
        <w:rPr>
          <w:rFonts w:ascii="Times New Roman" w:hAnsi="Times New Roman" w:cs="Times New Roman"/>
          <w:b/>
          <w:bCs/>
          <w:sz w:val="28"/>
          <w:szCs w:val="28"/>
        </w:rPr>
        <w:t xml:space="preserve">дидактических игр и игровых </w:t>
      </w:r>
      <w:r w:rsidRPr="00A530EF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упражнений</w:t>
      </w:r>
      <w:r w:rsidRPr="00A530EF">
        <w:rPr>
          <w:rFonts w:ascii="Times New Roman" w:hAnsi="Times New Roman" w:cs="Times New Roman"/>
          <w:sz w:val="28"/>
          <w:szCs w:val="28"/>
        </w:rPr>
        <w:t>, направленных на развитие у детей представлений о форме, цвете, величине.</w:t>
      </w:r>
    </w:p>
    <w:p w:rsidR="00A530EF" w:rsidRPr="00A530EF" w:rsidRDefault="00A530EF" w:rsidP="00A530EF">
      <w:pPr>
        <w:rPr>
          <w:rFonts w:ascii="Times New Roman" w:hAnsi="Times New Roman" w:cs="Times New Roman"/>
          <w:sz w:val="28"/>
          <w:szCs w:val="28"/>
        </w:rPr>
      </w:pPr>
      <w:r w:rsidRPr="00A530EF">
        <w:rPr>
          <w:rFonts w:ascii="Times New Roman" w:hAnsi="Times New Roman" w:cs="Times New Roman"/>
          <w:sz w:val="28"/>
          <w:szCs w:val="28"/>
        </w:rPr>
        <w:t>В настоящее время к услугам взрослого множество средств, которые позволяют ему знакомить детей с предметами и их свойствами не в натуральном виде, а через фотографии, рисунки (картинки), дидактические игрушки (матрешки, пирамидки), то есть специально подобранный </w:t>
      </w:r>
      <w:r w:rsidRPr="00A530EF">
        <w:rPr>
          <w:rFonts w:ascii="Times New Roman" w:hAnsi="Times New Roman" w:cs="Times New Roman"/>
          <w:i/>
          <w:iCs/>
          <w:sz w:val="28"/>
          <w:szCs w:val="28"/>
        </w:rPr>
        <w:t>дидактический материал</w:t>
      </w:r>
      <w:r w:rsidRPr="00A530EF">
        <w:rPr>
          <w:rFonts w:ascii="Times New Roman" w:hAnsi="Times New Roman" w:cs="Times New Roman"/>
          <w:sz w:val="28"/>
          <w:szCs w:val="28"/>
        </w:rPr>
        <w:t>.</w:t>
      </w:r>
    </w:p>
    <w:p w:rsidR="00A530EF" w:rsidRPr="00A530EF" w:rsidRDefault="00A530EF" w:rsidP="00A530EF">
      <w:pPr>
        <w:rPr>
          <w:rFonts w:ascii="Times New Roman" w:hAnsi="Times New Roman" w:cs="Times New Roman"/>
          <w:sz w:val="28"/>
          <w:szCs w:val="28"/>
        </w:rPr>
      </w:pPr>
      <w:r w:rsidRPr="00A530EF">
        <w:rPr>
          <w:rFonts w:ascii="Times New Roman" w:hAnsi="Times New Roman" w:cs="Times New Roman"/>
          <w:sz w:val="28"/>
          <w:szCs w:val="28"/>
        </w:rPr>
        <w:t xml:space="preserve">Особенно хорошо дети усваивают сведения об окружающем мире, когда имеют возможность не только созерцать, но и активно действовать. Поэтому надо использовать дидактические игры по сенсорному </w:t>
      </w:r>
      <w:proofErr w:type="gramStart"/>
      <w:r w:rsidRPr="00A530EF">
        <w:rPr>
          <w:rFonts w:ascii="Times New Roman" w:hAnsi="Times New Roman" w:cs="Times New Roman"/>
          <w:sz w:val="28"/>
          <w:szCs w:val="28"/>
        </w:rPr>
        <w:t>развитию</w:t>
      </w:r>
      <w:proofErr w:type="gramEnd"/>
      <w:r w:rsidRPr="00A530EF">
        <w:rPr>
          <w:rFonts w:ascii="Times New Roman" w:hAnsi="Times New Roman" w:cs="Times New Roman"/>
          <w:sz w:val="28"/>
          <w:szCs w:val="28"/>
        </w:rPr>
        <w:t xml:space="preserve"> как в непрерывной образовательной деятельности, так и в повседневной деятельности ребенка. Активное использование дидактических игр является одним из важных условий сенсорного развития детей дошкольного возраста. Родители дома без труда могут изготовить и использовать дидактические игры из </w:t>
      </w:r>
      <w:r w:rsidRPr="00A530EF">
        <w:rPr>
          <w:rFonts w:ascii="Times New Roman" w:hAnsi="Times New Roman" w:cs="Times New Roman"/>
          <w:i/>
          <w:iCs/>
          <w:sz w:val="28"/>
          <w:szCs w:val="28"/>
        </w:rPr>
        <w:t>подручных материалов</w:t>
      </w:r>
      <w:r w:rsidRPr="00A530EF">
        <w:rPr>
          <w:rFonts w:ascii="Times New Roman" w:hAnsi="Times New Roman" w:cs="Times New Roman"/>
          <w:sz w:val="28"/>
          <w:szCs w:val="28"/>
        </w:rPr>
        <w:t> – прищепок, карандашей, игрушек и т.д.</w:t>
      </w:r>
    </w:p>
    <w:p w:rsidR="00A530EF" w:rsidRPr="00A530EF" w:rsidRDefault="00A530EF" w:rsidP="00A530EF">
      <w:pPr>
        <w:rPr>
          <w:rFonts w:ascii="Times New Roman" w:hAnsi="Times New Roman" w:cs="Times New Roman"/>
          <w:sz w:val="28"/>
          <w:szCs w:val="28"/>
        </w:rPr>
      </w:pPr>
      <w:r w:rsidRPr="00A530EF">
        <w:rPr>
          <w:rFonts w:ascii="Times New Roman" w:hAnsi="Times New Roman" w:cs="Times New Roman"/>
          <w:b/>
          <w:sz w:val="28"/>
          <w:szCs w:val="28"/>
        </w:rPr>
        <w:t xml:space="preserve"> Дидактические игры и упражнения могут выполнять еще одну важную функцию – </w:t>
      </w:r>
      <w:proofErr w:type="gramStart"/>
      <w:r w:rsidRPr="00A530E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530EF">
        <w:rPr>
          <w:rFonts w:ascii="Times New Roman" w:hAnsi="Times New Roman" w:cs="Times New Roman"/>
          <w:b/>
          <w:sz w:val="28"/>
          <w:szCs w:val="28"/>
        </w:rPr>
        <w:t xml:space="preserve"> состоянием сенсорного развития детей.</w:t>
      </w:r>
      <w:r w:rsidRPr="00A530EF">
        <w:rPr>
          <w:rFonts w:ascii="Times New Roman" w:hAnsi="Times New Roman" w:cs="Times New Roman"/>
          <w:sz w:val="28"/>
          <w:szCs w:val="28"/>
        </w:rPr>
        <w:t xml:space="preserve"> В целях определения достижений детей в сенсорном развитии можно использовать упражнения с дидактическими материалами и игры с теми же башенками или игрушками – вкладышами. Предложив детям, например, подобрать части вкладышей по величине, мы сможем определить уровень </w:t>
      </w:r>
      <w:proofErr w:type="spellStart"/>
      <w:r w:rsidRPr="00A530E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530EF">
        <w:rPr>
          <w:rFonts w:ascii="Times New Roman" w:hAnsi="Times New Roman" w:cs="Times New Roman"/>
          <w:sz w:val="28"/>
          <w:szCs w:val="28"/>
        </w:rPr>
        <w:t xml:space="preserve"> умений по тому, как будет действовать ребенок: те, кто решает задачу путем хаотичных многократных проб и ошибок, демонстрирует сниженный уровень; дети, целенаправленно использующие практические пробы, показывают средний уровень; и, наконец, если ребенок безошибочно подбирает детали лишь на основе зрительного соотношения, можно говорить о высоком уровне </w:t>
      </w:r>
      <w:proofErr w:type="spellStart"/>
      <w:r w:rsidRPr="00A530E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530EF">
        <w:rPr>
          <w:rFonts w:ascii="Times New Roman" w:hAnsi="Times New Roman" w:cs="Times New Roman"/>
          <w:sz w:val="28"/>
          <w:szCs w:val="28"/>
        </w:rPr>
        <w:t xml:space="preserve"> умений.</w:t>
      </w:r>
    </w:p>
    <w:p w:rsidR="00A530EF" w:rsidRPr="00A530EF" w:rsidRDefault="00A530EF" w:rsidP="00A530EF">
      <w:pPr>
        <w:rPr>
          <w:rFonts w:ascii="Times New Roman" w:hAnsi="Times New Roman" w:cs="Times New Roman"/>
          <w:sz w:val="28"/>
          <w:szCs w:val="28"/>
        </w:rPr>
      </w:pPr>
      <w:r w:rsidRPr="00A530EF">
        <w:rPr>
          <w:rFonts w:ascii="Times New Roman" w:hAnsi="Times New Roman" w:cs="Times New Roman"/>
          <w:sz w:val="28"/>
          <w:szCs w:val="28"/>
        </w:rPr>
        <w:t>Таким образом, в общей системе сенсорного воспитания, как в детском саду, так и дома, </w:t>
      </w:r>
      <w:r w:rsidRPr="00A530EF">
        <w:rPr>
          <w:rFonts w:ascii="Times New Roman" w:hAnsi="Times New Roman" w:cs="Times New Roman"/>
          <w:b/>
          <w:bCs/>
          <w:sz w:val="28"/>
          <w:szCs w:val="28"/>
        </w:rPr>
        <w:t>дидактические игры</w:t>
      </w:r>
      <w:r w:rsidRPr="00A530EF">
        <w:rPr>
          <w:rFonts w:ascii="Times New Roman" w:hAnsi="Times New Roman" w:cs="Times New Roman"/>
          <w:sz w:val="28"/>
          <w:szCs w:val="28"/>
        </w:rPr>
        <w:t> решают </w:t>
      </w:r>
      <w:r w:rsidRPr="00A530EF">
        <w:rPr>
          <w:rFonts w:ascii="Times New Roman" w:hAnsi="Times New Roman" w:cs="Times New Roman"/>
          <w:i/>
          <w:iCs/>
          <w:sz w:val="28"/>
          <w:szCs w:val="28"/>
        </w:rPr>
        <w:t>учебные задачи.</w:t>
      </w:r>
      <w:r w:rsidRPr="00A530EF">
        <w:rPr>
          <w:rFonts w:ascii="Times New Roman" w:hAnsi="Times New Roman" w:cs="Times New Roman"/>
          <w:sz w:val="28"/>
          <w:szCs w:val="28"/>
        </w:rPr>
        <w:t> Кроме того, они – хорошая </w:t>
      </w:r>
      <w:r w:rsidRPr="00A530EF">
        <w:rPr>
          <w:rFonts w:ascii="Times New Roman" w:hAnsi="Times New Roman" w:cs="Times New Roman"/>
          <w:i/>
          <w:iCs/>
          <w:sz w:val="28"/>
          <w:szCs w:val="28"/>
        </w:rPr>
        <w:t>школа использования детьми полученного сенсорного опыта,</w:t>
      </w:r>
      <w:r w:rsidRPr="00A530EF">
        <w:rPr>
          <w:rFonts w:ascii="Times New Roman" w:hAnsi="Times New Roman" w:cs="Times New Roman"/>
          <w:sz w:val="28"/>
          <w:szCs w:val="28"/>
        </w:rPr>
        <w:t> представлений и знаний и, наконец, выполняют </w:t>
      </w:r>
      <w:r w:rsidRPr="00A530EF">
        <w:rPr>
          <w:rFonts w:ascii="Times New Roman" w:hAnsi="Times New Roman" w:cs="Times New Roman"/>
          <w:i/>
          <w:iCs/>
          <w:sz w:val="28"/>
          <w:szCs w:val="28"/>
        </w:rPr>
        <w:t xml:space="preserve">функцию </w:t>
      </w:r>
      <w:proofErr w:type="gramStart"/>
      <w:r w:rsidRPr="00A530EF">
        <w:rPr>
          <w:rFonts w:ascii="Times New Roman" w:hAnsi="Times New Roman" w:cs="Times New Roman"/>
          <w:i/>
          <w:iCs/>
          <w:sz w:val="28"/>
          <w:szCs w:val="28"/>
        </w:rPr>
        <w:t>контроля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Start w:id="0" w:name="_GoBack"/>
      <w:bookmarkEnd w:id="0"/>
      <w:r w:rsidRPr="00A530E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530EF">
        <w:rPr>
          <w:rFonts w:ascii="Times New Roman" w:hAnsi="Times New Roman" w:cs="Times New Roman"/>
          <w:sz w:val="28"/>
          <w:szCs w:val="28"/>
        </w:rPr>
        <w:t xml:space="preserve"> ходом сенсорного воспитания.</w:t>
      </w:r>
    </w:p>
    <w:p w:rsidR="00A530EF" w:rsidRPr="00A530EF" w:rsidRDefault="00A530EF" w:rsidP="00A530EF">
      <w:pPr>
        <w:rPr>
          <w:rFonts w:ascii="Times New Roman" w:hAnsi="Times New Roman" w:cs="Times New Roman"/>
          <w:sz w:val="28"/>
          <w:szCs w:val="28"/>
        </w:rPr>
      </w:pPr>
      <w:r w:rsidRPr="00A530EF">
        <w:rPr>
          <w:rFonts w:ascii="Times New Roman" w:hAnsi="Times New Roman" w:cs="Times New Roman"/>
          <w:sz w:val="28"/>
          <w:szCs w:val="28"/>
        </w:rPr>
        <w:t> </w:t>
      </w:r>
    </w:p>
    <w:p w:rsidR="00777DA8" w:rsidRDefault="00A530EF"/>
    <w:sectPr w:rsidR="00777DA8" w:rsidSect="00A530E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E0"/>
    <w:rsid w:val="006009FF"/>
    <w:rsid w:val="00A530EF"/>
    <w:rsid w:val="00B30FE1"/>
    <w:rsid w:val="00F9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2016-11-25T17:04:00Z</dcterms:created>
  <dcterms:modified xsi:type="dcterms:W3CDTF">2016-11-25T17:04:00Z</dcterms:modified>
</cp:coreProperties>
</file>