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08" w:rsidRDefault="00712AFC" w:rsidP="00712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AFC">
        <w:rPr>
          <w:rFonts w:ascii="Times New Roman" w:hAnsi="Times New Roman" w:cs="Times New Roman"/>
          <w:b/>
          <w:bCs/>
          <w:sz w:val="28"/>
          <w:szCs w:val="28"/>
        </w:rPr>
        <w:t>Эмоциональный интеллект дошкольника</w:t>
      </w:r>
    </w:p>
    <w:p w:rsidR="00712AFC" w:rsidRDefault="00712AFC" w:rsidP="00712A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Антонова Елена Михайловна</w:t>
      </w:r>
    </w:p>
    <w:p w:rsidR="00712AFC" w:rsidRDefault="00712AFC" w:rsidP="00712A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102»,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аганрог</w:t>
      </w:r>
    </w:p>
    <w:p w:rsidR="00712AFC" w:rsidRDefault="00712AFC" w:rsidP="00712AF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12AFC" w:rsidRPr="00712AFC" w:rsidRDefault="00712AFC" w:rsidP="00712A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Развивать у детей </w:t>
      </w:r>
      <w:r w:rsidRPr="00712AFC">
        <w:rPr>
          <w:rFonts w:ascii="Times New Roman" w:hAnsi="Times New Roman" w:cs="Times New Roman"/>
          <w:b/>
          <w:sz w:val="28"/>
          <w:szCs w:val="28"/>
        </w:rPr>
        <w:t>эмоциональный интеллект</w:t>
      </w:r>
      <w:r w:rsidRPr="00712AFC">
        <w:rPr>
          <w:rFonts w:ascii="Times New Roman" w:hAnsi="Times New Roman" w:cs="Times New Roman"/>
          <w:sz w:val="28"/>
          <w:szCs w:val="28"/>
        </w:rPr>
        <w:t>, эмоциональную отзывчивость, сопереживание – одна из задач образовательной области «социально-коммуникативное развитие».</w:t>
      </w:r>
    </w:p>
    <w:p w:rsidR="00712AFC" w:rsidRDefault="00712AFC" w:rsidP="00712A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Проблему развития эмоциональной сферы в дошкольном возрасте исследовали отечественные педагоги и психологи (А.Н. Леонтьев, А.В. Запорожец, Я.З. </w:t>
      </w:r>
      <w:proofErr w:type="spellStart"/>
      <w:r w:rsidRPr="00712AFC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712AFC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В настоящее время понятие «</w:t>
      </w:r>
      <w:r w:rsidRPr="00712AFC">
        <w:rPr>
          <w:rFonts w:ascii="Times New Roman" w:hAnsi="Times New Roman" w:cs="Times New Roman"/>
          <w:b/>
          <w:sz w:val="28"/>
          <w:szCs w:val="28"/>
        </w:rPr>
        <w:t>эмоциональный интеллект»</w:t>
      </w:r>
      <w:r w:rsidRPr="00712AFC">
        <w:rPr>
          <w:rFonts w:ascii="Times New Roman" w:hAnsi="Times New Roman" w:cs="Times New Roman"/>
          <w:sz w:val="28"/>
          <w:szCs w:val="28"/>
        </w:rPr>
        <w:t xml:space="preserve"> не имеет общепринятого определения.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Российский ученый Д.В. Люсин сформулировал структуру эмоционального интеллекта и выделил </w:t>
      </w:r>
      <w:r w:rsidRPr="00712AFC">
        <w:rPr>
          <w:rFonts w:ascii="Times New Roman" w:hAnsi="Times New Roman" w:cs="Times New Roman"/>
          <w:b/>
          <w:sz w:val="28"/>
          <w:szCs w:val="28"/>
        </w:rPr>
        <w:t xml:space="preserve">2 измерения: </w:t>
      </w:r>
    </w:p>
    <w:p w:rsidR="00712AFC" w:rsidRPr="00712AFC" w:rsidRDefault="00712AFC" w:rsidP="00712A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направленность на собственные эмоции и эмоции других людей;</w:t>
      </w:r>
    </w:p>
    <w:p w:rsidR="00712AFC" w:rsidRPr="00712AFC" w:rsidRDefault="00712AFC" w:rsidP="00712AF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линию понимания эмоций и линию управления ими.</w:t>
      </w:r>
    </w:p>
    <w:p w:rsidR="00712AFC" w:rsidRPr="00712AFC" w:rsidRDefault="00712AFC" w:rsidP="00712AFC">
      <w:pPr>
        <w:rPr>
          <w:rFonts w:ascii="Times New Roman" w:hAnsi="Times New Roman" w:cs="Times New Roman"/>
          <w:b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</w:rPr>
        <w:t xml:space="preserve">Пересечение этих измерений дает 4 вида эмоционального интеллекта: </w:t>
      </w:r>
    </w:p>
    <w:p w:rsidR="00712AFC" w:rsidRPr="00712AFC" w:rsidRDefault="00712AFC" w:rsidP="0071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понимание собственных эмоций;</w:t>
      </w:r>
    </w:p>
    <w:p w:rsidR="00712AFC" w:rsidRPr="00712AFC" w:rsidRDefault="00712AFC" w:rsidP="0071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понимание эмоций других людей;</w:t>
      </w:r>
    </w:p>
    <w:p w:rsidR="00712AFC" w:rsidRPr="00712AFC" w:rsidRDefault="00712AFC" w:rsidP="0071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управление собственными эмоциями;</w:t>
      </w:r>
    </w:p>
    <w:p w:rsidR="00712AFC" w:rsidRDefault="00712AFC" w:rsidP="00712AF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управление эмоциями других людей.</w:t>
      </w:r>
    </w:p>
    <w:p w:rsidR="00712AFC" w:rsidRDefault="00712AFC" w:rsidP="00712AFC">
      <w:pPr>
        <w:spacing w:after="280" w:afterAutospacing="1"/>
      </w:pPr>
      <w:r>
        <w:rPr>
          <w:noProof/>
        </w:rPr>
        <w:drawing>
          <wp:inline distT="0" distB="0" distL="0" distR="0">
            <wp:extent cx="2882265" cy="2335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AFC">
        <w:t xml:space="preserve"> </w:t>
      </w:r>
    </w:p>
    <w:p w:rsidR="00712AFC" w:rsidRPr="00712AFC" w:rsidRDefault="00712AFC" w:rsidP="00712AFC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Структура эмоционального интеллекта по Д.В. </w:t>
      </w:r>
      <w:proofErr w:type="gramStart"/>
      <w:r w:rsidRPr="00712AFC">
        <w:rPr>
          <w:rFonts w:ascii="Times New Roman" w:hAnsi="Times New Roman" w:cs="Times New Roman"/>
          <w:sz w:val="28"/>
          <w:szCs w:val="28"/>
        </w:rPr>
        <w:t>Люсину</w:t>
      </w:r>
      <w:proofErr w:type="gramEnd"/>
      <w:r w:rsidRPr="0071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FC" w:rsidRPr="00712AFC" w:rsidRDefault="00712AFC" w:rsidP="00712AFC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lastRenderedPageBreak/>
        <w:t xml:space="preserve">Чтобы организовать работу по развитию эмоционального интеллекта у дошкольников, педагогам нужно ответить на вопросы: </w:t>
      </w:r>
    </w:p>
    <w:p w:rsidR="00712AFC" w:rsidRPr="00712AFC" w:rsidRDefault="00712AFC" w:rsidP="00712AFC">
      <w:pPr>
        <w:pStyle w:val="Ul"/>
        <w:numPr>
          <w:ilvl w:val="0"/>
          <w:numId w:val="5"/>
        </w:numPr>
        <w:rPr>
          <w:sz w:val="28"/>
          <w:szCs w:val="28"/>
        </w:rPr>
      </w:pPr>
      <w:r w:rsidRPr="00712AFC">
        <w:rPr>
          <w:sz w:val="28"/>
          <w:szCs w:val="28"/>
        </w:rPr>
        <w:t>С какими эмоциями целесообразно работать, учитывая возраст ребенка?</w:t>
      </w:r>
    </w:p>
    <w:p w:rsidR="00712AFC" w:rsidRPr="00712AFC" w:rsidRDefault="00712AFC" w:rsidP="00712AFC">
      <w:pPr>
        <w:pStyle w:val="Ul"/>
        <w:numPr>
          <w:ilvl w:val="0"/>
          <w:numId w:val="5"/>
        </w:numPr>
        <w:rPr>
          <w:sz w:val="28"/>
          <w:szCs w:val="28"/>
        </w:rPr>
      </w:pPr>
      <w:r w:rsidRPr="00712AFC">
        <w:rPr>
          <w:sz w:val="28"/>
          <w:szCs w:val="28"/>
        </w:rPr>
        <w:t xml:space="preserve">Как научить ребенка понимать свои эмоции и эмоции других людей? Какие использовать для этого формы работы? </w:t>
      </w:r>
    </w:p>
    <w:p w:rsidR="00712AFC" w:rsidRPr="00712AFC" w:rsidRDefault="00712AFC" w:rsidP="00712AFC">
      <w:pPr>
        <w:pStyle w:val="Ul"/>
        <w:numPr>
          <w:ilvl w:val="0"/>
          <w:numId w:val="5"/>
        </w:numPr>
        <w:spacing w:after="280" w:afterAutospacing="1"/>
        <w:rPr>
          <w:sz w:val="28"/>
          <w:szCs w:val="28"/>
        </w:rPr>
      </w:pPr>
      <w:r w:rsidRPr="00712AFC">
        <w:rPr>
          <w:sz w:val="28"/>
          <w:szCs w:val="28"/>
        </w:rPr>
        <w:t xml:space="preserve">Как научить управлять собственными эмоциями и эмоциями других людей? Какие использовать для этого формы работы? </w:t>
      </w:r>
    </w:p>
    <w:p w:rsidR="00712AFC" w:rsidRPr="00712AFC" w:rsidRDefault="00712AFC" w:rsidP="00712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</w:rPr>
        <w:t>Составляющие эмоциональной сферы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Классик отечественной психологии А.Н. Леонтьев выделил основные составляющие эмоциональной сферы человека. Эта классификация отражает ситуационную зависимость или независимость эмоциональных переживаний.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</w:rPr>
        <w:t>Аффекты</w:t>
      </w:r>
      <w:r w:rsidRPr="00712AFC">
        <w:rPr>
          <w:rFonts w:ascii="Times New Roman" w:hAnsi="Times New Roman" w:cs="Times New Roman"/>
          <w:sz w:val="28"/>
          <w:szCs w:val="28"/>
        </w:rPr>
        <w:t xml:space="preserve"> – сильные, относительно кратковременные эмоциональные переживания, возникающие внезапно и «</w:t>
      </w:r>
      <w:proofErr w:type="spellStart"/>
      <w:r w:rsidRPr="00712AFC">
        <w:rPr>
          <w:rFonts w:ascii="Times New Roman" w:hAnsi="Times New Roman" w:cs="Times New Roman"/>
          <w:sz w:val="28"/>
          <w:szCs w:val="28"/>
        </w:rPr>
        <w:t>мимовольно</w:t>
      </w:r>
      <w:proofErr w:type="spellEnd"/>
      <w:r w:rsidRPr="00712AFC">
        <w:rPr>
          <w:rFonts w:ascii="Times New Roman" w:hAnsi="Times New Roman" w:cs="Times New Roman"/>
          <w:sz w:val="28"/>
          <w:szCs w:val="28"/>
        </w:rPr>
        <w:t xml:space="preserve">». Они не контролируются ребенком (например, аффекты гнева или страха).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</w:rPr>
        <w:t>Собственно эмоции</w:t>
      </w:r>
      <w:r w:rsidRPr="00712AFC">
        <w:rPr>
          <w:rFonts w:ascii="Times New Roman" w:hAnsi="Times New Roman" w:cs="Times New Roman"/>
          <w:sz w:val="28"/>
          <w:szCs w:val="28"/>
        </w:rPr>
        <w:t xml:space="preserve"> – более длительные по сравнению с аффектами эмоциональные переживания. Они имеют отчетливо выраженный ситуационный характер, т. е. выражают личную оценку, отношение человека к складывающейся ситуации и своим проявлениям в ней.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Например: вы пригласили ребенка посмотреть мультфильм. В одной ситуации это вызовет у него радость. </w:t>
      </w:r>
      <w:proofErr w:type="gramStart"/>
      <w:r w:rsidRPr="00712A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AF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712AFC">
        <w:rPr>
          <w:rFonts w:ascii="Times New Roman" w:hAnsi="Times New Roman" w:cs="Times New Roman"/>
          <w:sz w:val="28"/>
          <w:szCs w:val="28"/>
        </w:rPr>
        <w:t xml:space="preserve"> – если его отрывают от игры или друзей – неудовольствие.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  <w:u w:val="single"/>
        </w:rPr>
        <w:t>Еще пример</w:t>
      </w:r>
      <w:r w:rsidRPr="00712AFC">
        <w:rPr>
          <w:rFonts w:ascii="Times New Roman" w:hAnsi="Times New Roman" w:cs="Times New Roman"/>
          <w:sz w:val="28"/>
          <w:szCs w:val="28"/>
        </w:rPr>
        <w:t xml:space="preserve">: мать радуется ребенку, беспокоится за него, удивляется, негодует или злится на него. Каждая из эмоций возникает в конкретной ситуации. </w:t>
      </w:r>
    </w:p>
    <w:p w:rsid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</w:rPr>
        <w:t>Чувства</w:t>
      </w:r>
      <w:r w:rsidRPr="00712AFC">
        <w:rPr>
          <w:rFonts w:ascii="Times New Roman" w:hAnsi="Times New Roman" w:cs="Times New Roman"/>
          <w:sz w:val="28"/>
          <w:szCs w:val="28"/>
        </w:rPr>
        <w:t xml:space="preserve"> – устойчивые эмоциональные переживания («эмоциональные константы»), независимые от ситуации.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Они направлены: </w:t>
      </w:r>
    </w:p>
    <w:p w:rsidR="00712AFC" w:rsidRPr="00712AFC" w:rsidRDefault="00712AFC" w:rsidP="00712AF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>на человека (любовь к матери, ребенку, близкому человеку и т. д.);</w:t>
      </w:r>
    </w:p>
    <w:p w:rsidR="00712AFC" w:rsidRPr="00712AFC" w:rsidRDefault="00712AFC" w:rsidP="00712AF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объект (любовь к Родине, природе родного края, конкретным видам и предметам искусства – живописи, музыке, кинематографии и т. д.); </w:t>
      </w:r>
    </w:p>
    <w:p w:rsidR="00712AFC" w:rsidRPr="00712AFC" w:rsidRDefault="00712AFC" w:rsidP="00712AF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деятельность (любовь к занятию спортом, пению, рисованию, чтению, изучению предмета в школе, определенной профессиональной деятельности).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Настроение – общий, фоновый эмоциональный настрой человека.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Современные ученые выделяют также эмоциональные состояния – более длительные по сравнению с собственно эмоциями переживания. Они могут длиться часами, днями, неделями и месяцами. Вспомните, как вы тревожились перед экзаменом или каким-либо испытанием. Вспомните, как волновались при ожидании события, которое может оказаться негативным.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Эмоциональная сфера человека – сложная система эмоциональных переживаний. Эмоции в этой системе – важная, но не единственная составляющая. Поэтому понятие «эмоциональная сфера» более широкое. Оно включает значимые для человека эмоциональные переживания. Понятие «эмоциональный интеллект» касается лишь части эмоциональной сферы. </w:t>
      </w:r>
    </w:p>
    <w:p w:rsidR="00712AFC" w:rsidRPr="00712AFC" w:rsidRDefault="00712AFC" w:rsidP="00712AFC">
      <w:pPr>
        <w:pStyle w:val="2"/>
        <w:spacing w:after="280" w:afterAutospacing="1"/>
        <w:rPr>
          <w:sz w:val="28"/>
          <w:szCs w:val="28"/>
        </w:rPr>
      </w:pPr>
      <w:r w:rsidRPr="00712AFC">
        <w:rPr>
          <w:sz w:val="28"/>
          <w:szCs w:val="28"/>
        </w:rPr>
        <w:t>Развитие социальных эмоций и мотивов поведения дошкольников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Под социальными эмоциями и мотивами поведения </w:t>
      </w:r>
      <w:r w:rsidRPr="00712AFC">
        <w:rPr>
          <w:rFonts w:ascii="Times New Roman" w:hAnsi="Times New Roman" w:cs="Times New Roman"/>
          <w:b/>
          <w:sz w:val="28"/>
          <w:szCs w:val="28"/>
        </w:rPr>
        <w:t>А.В. Запорожец</w:t>
      </w:r>
      <w:r w:rsidRPr="00712AFC">
        <w:rPr>
          <w:rFonts w:ascii="Times New Roman" w:hAnsi="Times New Roman" w:cs="Times New Roman"/>
          <w:sz w:val="28"/>
          <w:szCs w:val="28"/>
        </w:rPr>
        <w:t xml:space="preserve"> и его ученики понимали эмоциональные переживания детей, которые побуждают делать что-либо полезное для другого человека или группы людей, невзирая на собственные сиюминутные интересы. Когда дошкольники испытывают радость от деятельности, направленной на удовлетворение нужд другого человека, а не собственных потребностей.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712AFC">
        <w:rPr>
          <w:rFonts w:ascii="Times New Roman" w:hAnsi="Times New Roman" w:cs="Times New Roman"/>
          <w:b/>
          <w:sz w:val="28"/>
          <w:szCs w:val="28"/>
        </w:rPr>
        <w:t xml:space="preserve">Я.З. </w:t>
      </w:r>
      <w:proofErr w:type="spellStart"/>
      <w:r w:rsidRPr="00712AFC">
        <w:rPr>
          <w:rFonts w:ascii="Times New Roman" w:hAnsi="Times New Roman" w:cs="Times New Roman"/>
          <w:b/>
          <w:sz w:val="28"/>
          <w:szCs w:val="28"/>
        </w:rPr>
        <w:t>Неверович</w:t>
      </w:r>
      <w:proofErr w:type="spellEnd"/>
      <w:r w:rsidRPr="00712AFC">
        <w:rPr>
          <w:rFonts w:ascii="Times New Roman" w:hAnsi="Times New Roman" w:cs="Times New Roman"/>
          <w:sz w:val="28"/>
          <w:szCs w:val="28"/>
        </w:rPr>
        <w:t xml:space="preserve"> показали, что такие социальные переживания развиваются у дошкольников к старшему дошкольному возрасту при определенных условиях. Для этого воспитатель должен включать дошкольников в общественно полезную деятельность. Например, предлагать детям и взрослым совместно изготовить игрушки для младших дошкольников. В процессе этой деятельности участники расширяют опыт коммуникативного взаимодействия, общения. </w:t>
      </w:r>
    </w:p>
    <w:p w:rsid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b/>
          <w:sz w:val="28"/>
          <w:szCs w:val="28"/>
          <w:u w:val="single"/>
        </w:rPr>
        <w:t>Основная задача педагога</w:t>
      </w:r>
      <w:r w:rsidRPr="00712AFC">
        <w:rPr>
          <w:rFonts w:ascii="Times New Roman" w:hAnsi="Times New Roman" w:cs="Times New Roman"/>
          <w:sz w:val="28"/>
          <w:szCs w:val="28"/>
        </w:rPr>
        <w:t xml:space="preserve"> – в красочной образной форме описать позитивные эмоции детей, которые получат игрушки. То есть нужно формировать у дошкольников позитивный, эмоционально окрашенный образ будущего, эмоциональное предвосхищение, которое будет мотивировать и подкреплять их труд. </w:t>
      </w:r>
    </w:p>
    <w:p w:rsid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Другими словами, возникнут социальные эмоции, которые стимулируют деятельность в интересах других людей. В данном случае взрослый управляет эмоциями детей.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lastRenderedPageBreak/>
        <w:t xml:space="preserve">Говоря научным языком, это работа эмоционального интеллекта педагога по управлению эмоциями воспитанников. </w:t>
      </w:r>
    </w:p>
    <w:p w:rsidR="00712AFC" w:rsidRPr="00712AFC" w:rsidRDefault="00712AFC" w:rsidP="00712AFC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712AFC">
        <w:rPr>
          <w:rFonts w:ascii="Times New Roman" w:hAnsi="Times New Roman" w:cs="Times New Roman"/>
          <w:sz w:val="28"/>
          <w:szCs w:val="28"/>
        </w:rPr>
        <w:t xml:space="preserve">Специалисты школы А.В. Запорожца провели исследования и определили пути и особенности управления эмоциями детей со стороны взрослого. Среди них исследования об условиях: </w:t>
      </w:r>
    </w:p>
    <w:p w:rsidR="00712AFC" w:rsidRPr="00712AFC" w:rsidRDefault="00712AFC" w:rsidP="00712AFC">
      <w:pPr>
        <w:pStyle w:val="Ul"/>
        <w:numPr>
          <w:ilvl w:val="0"/>
          <w:numId w:val="8"/>
        </w:numPr>
        <w:rPr>
          <w:sz w:val="28"/>
          <w:szCs w:val="28"/>
        </w:rPr>
      </w:pPr>
      <w:r w:rsidRPr="00712AFC">
        <w:rPr>
          <w:sz w:val="28"/>
          <w:szCs w:val="28"/>
        </w:rPr>
        <w:t xml:space="preserve">организации детской деятельности для формирования отношений сотрудничества и симпатии между детьми (Т.А. Маркова, А.Д. Кошелева); </w:t>
      </w:r>
    </w:p>
    <w:p w:rsidR="00712AFC" w:rsidRPr="00712AFC" w:rsidRDefault="00712AFC" w:rsidP="00712AFC">
      <w:pPr>
        <w:pStyle w:val="Ul"/>
        <w:numPr>
          <w:ilvl w:val="0"/>
          <w:numId w:val="8"/>
        </w:numPr>
        <w:rPr>
          <w:sz w:val="28"/>
          <w:szCs w:val="28"/>
        </w:rPr>
      </w:pPr>
      <w:r w:rsidRPr="00712AFC">
        <w:rPr>
          <w:sz w:val="28"/>
          <w:szCs w:val="28"/>
        </w:rPr>
        <w:t xml:space="preserve">возникновения сопереживания, сочувствия к другим людям (А.Д. Кошелева, Я.З. </w:t>
      </w:r>
      <w:proofErr w:type="spellStart"/>
      <w:r w:rsidRPr="00712AFC">
        <w:rPr>
          <w:sz w:val="28"/>
          <w:szCs w:val="28"/>
        </w:rPr>
        <w:t>Неверович</w:t>
      </w:r>
      <w:proofErr w:type="spellEnd"/>
      <w:r w:rsidRPr="00712AFC">
        <w:rPr>
          <w:sz w:val="28"/>
          <w:szCs w:val="28"/>
        </w:rPr>
        <w:t>);</w:t>
      </w:r>
    </w:p>
    <w:p w:rsidR="00712AFC" w:rsidRPr="00712AFC" w:rsidRDefault="00712AFC" w:rsidP="00712AFC">
      <w:pPr>
        <w:pStyle w:val="Ul"/>
        <w:numPr>
          <w:ilvl w:val="0"/>
          <w:numId w:val="8"/>
        </w:numPr>
        <w:spacing w:after="280" w:afterAutospacing="1"/>
        <w:rPr>
          <w:sz w:val="28"/>
          <w:szCs w:val="28"/>
        </w:rPr>
      </w:pPr>
      <w:r w:rsidRPr="00712AFC">
        <w:rPr>
          <w:sz w:val="28"/>
          <w:szCs w:val="28"/>
        </w:rPr>
        <w:t xml:space="preserve">преодоления развития у дошкольников неуверенности в себе, страхов, негативного отношения к сверстникам (Л.А. Абрамян). </w:t>
      </w:r>
    </w:p>
    <w:p w:rsidR="00712AFC" w:rsidRPr="00712AFC" w:rsidRDefault="00712AFC" w:rsidP="00712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2AFC" w:rsidRPr="00712AFC" w:rsidSect="0061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C1D03DE"/>
    <w:multiLevelType w:val="hybridMultilevel"/>
    <w:tmpl w:val="ECBC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B5AD5"/>
    <w:multiLevelType w:val="hybridMultilevel"/>
    <w:tmpl w:val="B1C4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C3497"/>
    <w:multiLevelType w:val="hybridMultilevel"/>
    <w:tmpl w:val="73A8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7951"/>
    <w:rsid w:val="006134F1"/>
    <w:rsid w:val="00712AFC"/>
    <w:rsid w:val="00856D08"/>
    <w:rsid w:val="00B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1"/>
  </w:style>
  <w:style w:type="paragraph" w:styleId="2">
    <w:name w:val="heading 2"/>
    <w:basedOn w:val="a"/>
    <w:next w:val="a"/>
    <w:link w:val="20"/>
    <w:qFormat/>
    <w:rsid w:val="00712AFC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51"/>
    <w:rPr>
      <w:color w:val="0000FF" w:themeColor="hyperlink"/>
      <w:u w:val="single"/>
    </w:rPr>
  </w:style>
  <w:style w:type="character" w:customStyle="1" w:styleId="Spanhighlighted">
    <w:name w:val="Span_highlighted"/>
    <w:basedOn w:val="a0"/>
    <w:rsid w:val="00712AFC"/>
    <w:rPr>
      <w:shd w:val="clear" w:color="auto" w:fill="E3E6F9"/>
    </w:rPr>
  </w:style>
  <w:style w:type="paragraph" w:customStyle="1" w:styleId="Ul">
    <w:name w:val="Ul"/>
    <w:basedOn w:val="a"/>
    <w:rsid w:val="00712AFC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link">
    <w:name w:val="Span_link"/>
    <w:basedOn w:val="a0"/>
    <w:rsid w:val="00712AFC"/>
    <w:rPr>
      <w:color w:val="008200"/>
    </w:rPr>
  </w:style>
  <w:style w:type="paragraph" w:styleId="a4">
    <w:name w:val="List Paragraph"/>
    <w:basedOn w:val="a"/>
    <w:uiPriority w:val="34"/>
    <w:qFormat/>
    <w:rsid w:val="00712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A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2AFC"/>
    <w:rPr>
      <w:rFonts w:ascii="Times New Roman" w:eastAsia="Times New Roman" w:hAnsi="Times New Roman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819</Words>
  <Characters>4674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2024-03-30T17:17:00Z</dcterms:created>
  <dcterms:modified xsi:type="dcterms:W3CDTF">2024-03-30T17:17:00Z</dcterms:modified>
</cp:coreProperties>
</file>