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45" w:rsidRPr="00807D67" w:rsidRDefault="00807D67" w:rsidP="00807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>МБОУ «Верх – Рождественская ООШ»</w:t>
      </w:r>
    </w:p>
    <w:p w:rsidR="00807D67" w:rsidRDefault="00807D67" w:rsidP="00807D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67">
        <w:rPr>
          <w:rFonts w:ascii="Times New Roman" w:hAnsi="Times New Roman" w:cs="Times New Roman"/>
          <w:b/>
          <w:sz w:val="28"/>
          <w:szCs w:val="28"/>
        </w:rPr>
        <w:t>«</w:t>
      </w:r>
      <w:r w:rsidRPr="00807D67">
        <w:rPr>
          <w:rFonts w:ascii="Times New Roman" w:hAnsi="Times New Roman" w:cs="Times New Roman"/>
          <w:b/>
          <w:sz w:val="28"/>
          <w:szCs w:val="28"/>
        </w:rPr>
        <w:t xml:space="preserve">Инновационные образовательные </w:t>
      </w:r>
    </w:p>
    <w:p w:rsidR="00807D67" w:rsidRPr="00807D67" w:rsidRDefault="00807D67" w:rsidP="00807D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67">
        <w:rPr>
          <w:rFonts w:ascii="Times New Roman" w:hAnsi="Times New Roman" w:cs="Times New Roman"/>
          <w:b/>
          <w:sz w:val="28"/>
          <w:szCs w:val="28"/>
        </w:rPr>
        <w:t>тех</w:t>
      </w:r>
      <w:r w:rsidRPr="00807D67">
        <w:rPr>
          <w:rFonts w:ascii="Times New Roman" w:hAnsi="Times New Roman" w:cs="Times New Roman"/>
          <w:b/>
          <w:sz w:val="28"/>
          <w:szCs w:val="28"/>
        </w:rPr>
        <w:t xml:space="preserve">нологии и мастерство педагогов </w:t>
      </w:r>
      <w:r w:rsidRPr="00807D67">
        <w:rPr>
          <w:rFonts w:ascii="Times New Roman" w:hAnsi="Times New Roman" w:cs="Times New Roman"/>
          <w:b/>
          <w:sz w:val="28"/>
          <w:szCs w:val="28"/>
        </w:rPr>
        <w:t>ДОУ</w:t>
      </w:r>
      <w:r w:rsidRPr="00807D67">
        <w:rPr>
          <w:rFonts w:ascii="Times New Roman" w:hAnsi="Times New Roman" w:cs="Times New Roman"/>
          <w:b/>
          <w:sz w:val="28"/>
          <w:szCs w:val="28"/>
        </w:rPr>
        <w:t>»</w:t>
      </w:r>
    </w:p>
    <w:p w:rsidR="00807D67" w:rsidRPr="00807D67" w:rsidRDefault="00807D67" w:rsidP="00807D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Бородкина Н.М., воспитатель дошкольного учреждения</w:t>
      </w:r>
      <w:r w:rsidRPr="00807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 Процесс реорганизации всей системы образования, протекающий много лет, предъявляет высокие требования к организации дошкольного воспитания и обучения, интенсифицирует поиски новых, более эффективных психолого-педагогических подходов к этому процессу. Инновационные процессы на современном этапе развития общества затрагивают, в первую очередь, с</w:t>
      </w:r>
      <w:r>
        <w:rPr>
          <w:rFonts w:ascii="Times New Roman" w:hAnsi="Times New Roman" w:cs="Times New Roman"/>
          <w:sz w:val="28"/>
          <w:szCs w:val="28"/>
        </w:rPr>
        <w:t xml:space="preserve">истему дошкольного образования </w:t>
      </w:r>
      <w:r w:rsidRPr="00807D67">
        <w:rPr>
          <w:rFonts w:ascii="Times New Roman" w:hAnsi="Times New Roman" w:cs="Times New Roman"/>
          <w:sz w:val="28"/>
          <w:szCs w:val="28"/>
        </w:rPr>
        <w:t>как начальную ступень раскрытия потенциальных способностей ребёнка.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Развитие дошкольного образования, переход на новый качественный уровень не может осуществляться без разработки инновационных технологий.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педагогу дошкольного образования необходимо уметь ориентироваться в   широком спектре современных педагогических технологий.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 Все выше сказанное и составило предпосылки для совершенствования профессионального мастерства педагогов нашего детского сада. Пои</w:t>
      </w:r>
      <w:r>
        <w:rPr>
          <w:rFonts w:ascii="Times New Roman" w:hAnsi="Times New Roman" w:cs="Times New Roman"/>
          <w:sz w:val="28"/>
          <w:szCs w:val="28"/>
        </w:rPr>
        <w:t xml:space="preserve">ск </w:t>
      </w:r>
      <w:r w:rsidRPr="00807D67">
        <w:rPr>
          <w:rFonts w:ascii="Times New Roman" w:hAnsi="Times New Roman" w:cs="Times New Roman"/>
          <w:sz w:val="28"/>
          <w:szCs w:val="28"/>
        </w:rPr>
        <w:t>новых форм педагогической работы, способствующих повышению профессиональной компетентности,</w:t>
      </w:r>
      <w:r>
        <w:rPr>
          <w:rFonts w:ascii="Times New Roman" w:hAnsi="Times New Roman" w:cs="Times New Roman"/>
          <w:sz w:val="28"/>
          <w:szCs w:val="28"/>
        </w:rPr>
        <w:t xml:space="preserve"> привел к тому, что в практике </w:t>
      </w:r>
      <w:r w:rsidRPr="00807D67">
        <w:rPr>
          <w:rFonts w:ascii="Times New Roman" w:hAnsi="Times New Roman" w:cs="Times New Roman"/>
          <w:sz w:val="28"/>
          <w:szCs w:val="28"/>
        </w:rPr>
        <w:t>нашег</w:t>
      </w:r>
      <w:r>
        <w:rPr>
          <w:rFonts w:ascii="Times New Roman" w:hAnsi="Times New Roman" w:cs="Times New Roman"/>
          <w:sz w:val="28"/>
          <w:szCs w:val="28"/>
        </w:rPr>
        <w:t xml:space="preserve">о дошкольного учреждения стали широко использоваться </w:t>
      </w:r>
      <w:r w:rsidRPr="00807D67">
        <w:rPr>
          <w:rFonts w:ascii="Times New Roman" w:hAnsi="Times New Roman" w:cs="Times New Roman"/>
          <w:sz w:val="28"/>
          <w:szCs w:val="28"/>
        </w:rPr>
        <w:t xml:space="preserve">современные   интерактивные, коммуникативные и игровые технологии.       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Для </w:t>
      </w:r>
      <w:r>
        <w:rPr>
          <w:rFonts w:ascii="Times New Roman" w:hAnsi="Times New Roman" w:cs="Times New Roman"/>
          <w:sz w:val="28"/>
          <w:szCs w:val="28"/>
        </w:rPr>
        <w:t xml:space="preserve">педагогов нашего детского сада в течение года </w:t>
      </w:r>
      <w:r w:rsidRPr="00807D67">
        <w:rPr>
          <w:rFonts w:ascii="Times New Roman" w:hAnsi="Times New Roman" w:cs="Times New Roman"/>
          <w:sz w:val="28"/>
          <w:szCs w:val="28"/>
        </w:rPr>
        <w:t>проводились деловые игры, круглые столы, мастер-классы.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Такие технологии </w:t>
      </w:r>
      <w:r>
        <w:rPr>
          <w:rFonts w:ascii="Times New Roman" w:hAnsi="Times New Roman" w:cs="Times New Roman"/>
          <w:sz w:val="28"/>
          <w:szCs w:val="28"/>
        </w:rPr>
        <w:t xml:space="preserve">помогают поддерживать атмосферу </w:t>
      </w:r>
      <w:r w:rsidRPr="00807D67">
        <w:rPr>
          <w:rFonts w:ascii="Times New Roman" w:hAnsi="Times New Roman" w:cs="Times New Roman"/>
          <w:sz w:val="28"/>
          <w:szCs w:val="28"/>
        </w:rPr>
        <w:t>сотрудничества, развивают способность взаимодействовать и постоянно находиться в режиме</w:t>
      </w:r>
      <w:r>
        <w:rPr>
          <w:rFonts w:ascii="Times New Roman" w:hAnsi="Times New Roman" w:cs="Times New Roman"/>
          <w:sz w:val="28"/>
          <w:szCs w:val="28"/>
        </w:rPr>
        <w:t xml:space="preserve"> беседы, диалога </w:t>
      </w:r>
      <w:r w:rsidRPr="00807D67">
        <w:rPr>
          <w:rFonts w:ascii="Times New Roman" w:hAnsi="Times New Roman" w:cs="Times New Roman"/>
          <w:sz w:val="28"/>
          <w:szCs w:val="28"/>
        </w:rPr>
        <w:t xml:space="preserve">всех субъектов открытого образовательного пространства.    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Практика показывает, что внед</w:t>
      </w:r>
      <w:r>
        <w:rPr>
          <w:rFonts w:ascii="Times New Roman" w:hAnsi="Times New Roman" w:cs="Times New Roman"/>
          <w:sz w:val="28"/>
          <w:szCs w:val="28"/>
        </w:rPr>
        <w:t xml:space="preserve">рение новых форм методического </w:t>
      </w:r>
      <w:r w:rsidRPr="00807D67">
        <w:rPr>
          <w:rFonts w:ascii="Times New Roman" w:hAnsi="Times New Roman" w:cs="Times New Roman"/>
          <w:sz w:val="28"/>
          <w:szCs w:val="28"/>
        </w:rPr>
        <w:t>сопровождения у</w:t>
      </w:r>
      <w:r>
        <w:rPr>
          <w:rFonts w:ascii="Times New Roman" w:hAnsi="Times New Roman" w:cs="Times New Roman"/>
          <w:sz w:val="28"/>
          <w:szCs w:val="28"/>
        </w:rPr>
        <w:t xml:space="preserve">чебно-воспитательного процесса </w:t>
      </w:r>
      <w:r w:rsidRPr="00807D67">
        <w:rPr>
          <w:rFonts w:ascii="Times New Roman" w:hAnsi="Times New Roman" w:cs="Times New Roman"/>
          <w:sz w:val="28"/>
          <w:szCs w:val="28"/>
        </w:rPr>
        <w:t>позволяет повысить качество образования и мастерство наших педаг</w:t>
      </w:r>
      <w:r>
        <w:rPr>
          <w:rFonts w:ascii="Times New Roman" w:hAnsi="Times New Roman" w:cs="Times New Roman"/>
          <w:sz w:val="28"/>
          <w:szCs w:val="28"/>
        </w:rPr>
        <w:t xml:space="preserve">огов, которые, в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очередь, </w:t>
      </w:r>
      <w:r w:rsidRPr="00807D67">
        <w:rPr>
          <w:rFonts w:ascii="Times New Roman" w:hAnsi="Times New Roman" w:cs="Times New Roman"/>
          <w:sz w:val="28"/>
          <w:szCs w:val="28"/>
        </w:rPr>
        <w:t xml:space="preserve"> широко</w:t>
      </w:r>
      <w:proofErr w:type="gramEnd"/>
      <w:r w:rsidRPr="00807D67">
        <w:rPr>
          <w:rFonts w:ascii="Times New Roman" w:hAnsi="Times New Roman" w:cs="Times New Roman"/>
          <w:sz w:val="28"/>
          <w:szCs w:val="28"/>
        </w:rPr>
        <w:t xml:space="preserve"> используют в своей работе инновационные образовательные технологии.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В нашем дошкольном учреждении введены в практику следующие образовательные технологии: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7D67">
        <w:rPr>
          <w:rFonts w:ascii="Times New Roman" w:hAnsi="Times New Roman" w:cs="Times New Roman"/>
          <w:sz w:val="28"/>
          <w:szCs w:val="28"/>
        </w:rPr>
        <w:t>здоровьесберегающие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7D67">
        <w:rPr>
          <w:rFonts w:ascii="Times New Roman" w:hAnsi="Times New Roman" w:cs="Times New Roman"/>
          <w:sz w:val="28"/>
          <w:szCs w:val="28"/>
        </w:rPr>
        <w:t>технологии проектной и исследовательской деятельности;</w:t>
      </w:r>
    </w:p>
    <w:p w:rsid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07D67">
        <w:rPr>
          <w:rFonts w:ascii="Times New Roman" w:hAnsi="Times New Roman" w:cs="Times New Roman"/>
          <w:sz w:val="28"/>
          <w:szCs w:val="28"/>
        </w:rPr>
        <w:t xml:space="preserve"> информационно-коммун</w:t>
      </w:r>
      <w:r>
        <w:rPr>
          <w:rFonts w:ascii="Times New Roman" w:hAnsi="Times New Roman" w:cs="Times New Roman"/>
          <w:sz w:val="28"/>
          <w:szCs w:val="28"/>
        </w:rPr>
        <w:t>икационные и игровые технологии.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Широкое применение в работе педагогов нашего учреждения нашли здоровьесберегающие технологии, которые позволяют организовать и распределить оздоровительные мероприятия на всё время пребывания детей в детском саду. Это физкультурные занятия, спортивные праздники и развлечения, физкультминутки, динамические паузы, элементы точечного массажа, утренняя гимнастика, гимнастика после сна.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В группах созданы «Физкультурные центры»,</w:t>
      </w:r>
      <w:r>
        <w:rPr>
          <w:rFonts w:ascii="Times New Roman" w:hAnsi="Times New Roman" w:cs="Times New Roman"/>
          <w:sz w:val="28"/>
          <w:szCs w:val="28"/>
        </w:rPr>
        <w:t xml:space="preserve"> которые содержат </w:t>
      </w:r>
      <w:r w:rsidRPr="00807D67">
        <w:rPr>
          <w:rFonts w:ascii="Times New Roman" w:hAnsi="Times New Roman" w:cs="Times New Roman"/>
          <w:sz w:val="28"/>
          <w:szCs w:val="28"/>
        </w:rPr>
        <w:t xml:space="preserve">картотеку </w:t>
      </w:r>
      <w:r>
        <w:rPr>
          <w:rFonts w:ascii="Times New Roman" w:hAnsi="Times New Roman" w:cs="Times New Roman"/>
          <w:sz w:val="28"/>
          <w:szCs w:val="28"/>
        </w:rPr>
        <w:t xml:space="preserve">подвижных игр, физкультминуток </w:t>
      </w:r>
      <w:r w:rsidRPr="00807D67">
        <w:rPr>
          <w:rFonts w:ascii="Times New Roman" w:hAnsi="Times New Roman" w:cs="Times New Roman"/>
          <w:sz w:val="28"/>
          <w:szCs w:val="28"/>
        </w:rPr>
        <w:t>в соответствии с возрастом детей; дидактические игры о спорте, атрибуты для подвижных и малоподвижных игр, спортивное оборудование.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Воспитатели и специалисты дошкольного учреждения взаимодействуют с семьями по вопросам охраны и укрепления здоровья детей. Информационные стенды для родителей имеются в каждой возрастной группе. Мы активно приобщаем родителей к участию в физкультурно-массовых мероприятиях детского сада: были проведены т</w:t>
      </w:r>
      <w:r>
        <w:rPr>
          <w:rFonts w:ascii="Times New Roman" w:hAnsi="Times New Roman" w:cs="Times New Roman"/>
          <w:sz w:val="28"/>
          <w:szCs w:val="28"/>
        </w:rPr>
        <w:t xml:space="preserve">акие спортивные праздники, как </w:t>
      </w:r>
      <w:r w:rsidRPr="00807D67">
        <w:rPr>
          <w:rFonts w:ascii="Times New Roman" w:hAnsi="Times New Roman" w:cs="Times New Roman"/>
          <w:sz w:val="28"/>
          <w:szCs w:val="28"/>
        </w:rPr>
        <w:t>«Мама, папа, я – спортивная семья», «В здоровом тел</w:t>
      </w:r>
      <w:r>
        <w:rPr>
          <w:rFonts w:ascii="Times New Roman" w:hAnsi="Times New Roman" w:cs="Times New Roman"/>
          <w:sz w:val="28"/>
          <w:szCs w:val="28"/>
        </w:rPr>
        <w:t>е – здоровый дух», организованы</w:t>
      </w:r>
      <w:r w:rsidRPr="00807D67">
        <w:rPr>
          <w:rFonts w:ascii="Times New Roman" w:hAnsi="Times New Roman" w:cs="Times New Roman"/>
          <w:sz w:val="28"/>
          <w:szCs w:val="28"/>
        </w:rPr>
        <w:t xml:space="preserve"> Дни и Недели здоровья.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Применение </w:t>
      </w:r>
      <w:r w:rsidRPr="00807D67">
        <w:rPr>
          <w:rFonts w:ascii="Times New Roman" w:hAnsi="Times New Roman" w:cs="Times New Roman"/>
          <w:sz w:val="28"/>
          <w:szCs w:val="28"/>
        </w:rPr>
        <w:t>здоровьесберегающих технол</w:t>
      </w:r>
      <w:r>
        <w:rPr>
          <w:rFonts w:ascii="Times New Roman" w:hAnsi="Times New Roman" w:cs="Times New Roman"/>
          <w:sz w:val="28"/>
          <w:szCs w:val="28"/>
        </w:rPr>
        <w:t xml:space="preserve">огий повышает результативность </w:t>
      </w:r>
      <w:r w:rsidRPr="00807D67">
        <w:rPr>
          <w:rFonts w:ascii="Times New Roman" w:hAnsi="Times New Roman" w:cs="Times New Roman"/>
          <w:sz w:val="28"/>
          <w:szCs w:val="28"/>
        </w:rPr>
        <w:t>образовательного процесса, формирует у педагогов и родителей ценностные ориентации, направленные на укрепление здоровья, а у ребёнка – стойкую мотивацию на здоровый образ жизни.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Одной из инновационных образовательных технологий является технология проектной деятельности. Педагоги, активно использующие ее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учебного года </w:t>
      </w:r>
      <w:r w:rsidRPr="00807D67">
        <w:rPr>
          <w:rFonts w:ascii="Times New Roman" w:hAnsi="Times New Roman" w:cs="Times New Roman"/>
          <w:sz w:val="28"/>
          <w:szCs w:val="28"/>
        </w:rPr>
        <w:t>педагогами бы</w:t>
      </w:r>
      <w:r>
        <w:rPr>
          <w:rFonts w:ascii="Times New Roman" w:hAnsi="Times New Roman" w:cs="Times New Roman"/>
          <w:sz w:val="28"/>
          <w:szCs w:val="28"/>
        </w:rPr>
        <w:t xml:space="preserve">ло разработано и реализовано несколько </w:t>
      </w:r>
      <w:r w:rsidRPr="00807D67">
        <w:rPr>
          <w:rFonts w:ascii="Times New Roman" w:hAnsi="Times New Roman" w:cs="Times New Roman"/>
          <w:sz w:val="28"/>
          <w:szCs w:val="28"/>
        </w:rPr>
        <w:t>проектов. Наиболее яркими и</w:t>
      </w:r>
      <w:r>
        <w:rPr>
          <w:rFonts w:ascii="Times New Roman" w:hAnsi="Times New Roman" w:cs="Times New Roman"/>
          <w:sz w:val="28"/>
          <w:szCs w:val="28"/>
        </w:rPr>
        <w:t xml:space="preserve"> запоминающимися стали проекты «Трудовой десант «Я сам!», «Весёлая Масленица» и другие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Использование метода проекто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7D67">
        <w:rPr>
          <w:rFonts w:ascii="Times New Roman" w:hAnsi="Times New Roman" w:cs="Times New Roman"/>
          <w:sz w:val="28"/>
          <w:szCs w:val="28"/>
        </w:rPr>
        <w:t>позволяет значительно повысить самостоятельную активность детей, развить творческое мышление, способствует развитию благоприятных межличностных отношени</w:t>
      </w:r>
      <w:r>
        <w:rPr>
          <w:rFonts w:ascii="Times New Roman" w:hAnsi="Times New Roman" w:cs="Times New Roman"/>
          <w:sz w:val="28"/>
          <w:szCs w:val="28"/>
        </w:rPr>
        <w:t xml:space="preserve">й в группе детей.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того,  </w:t>
      </w:r>
      <w:r w:rsidRPr="00807D67">
        <w:rPr>
          <w:rFonts w:ascii="Times New Roman" w:hAnsi="Times New Roman" w:cs="Times New Roman"/>
          <w:sz w:val="28"/>
          <w:szCs w:val="28"/>
        </w:rPr>
        <w:t>делает</w:t>
      </w:r>
      <w:proofErr w:type="gramEnd"/>
      <w:r w:rsidRPr="00807D67">
        <w:rPr>
          <w:rFonts w:ascii="Times New Roman" w:hAnsi="Times New Roman" w:cs="Times New Roman"/>
          <w:sz w:val="28"/>
          <w:szCs w:val="28"/>
        </w:rPr>
        <w:t xml:space="preserve"> образовательную систему ДОУ открытой для активного участия родителей.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lastRenderedPageBreak/>
        <w:t xml:space="preserve">     Технология исследовательской деятельности способствует формированию у дошкольников основных ключевых компетенций, развивает способность к исследовательскому типу мышления.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В группах детского сада созданы центры экспериментирования, кото</w:t>
      </w:r>
      <w:r>
        <w:rPr>
          <w:rFonts w:ascii="Times New Roman" w:hAnsi="Times New Roman" w:cs="Times New Roman"/>
          <w:sz w:val="28"/>
          <w:szCs w:val="28"/>
        </w:rPr>
        <w:t xml:space="preserve">рые представлены мебелью </w:t>
      </w:r>
      <w:r w:rsidRPr="00807D67">
        <w:rPr>
          <w:rFonts w:ascii="Times New Roman" w:hAnsi="Times New Roman" w:cs="Times New Roman"/>
          <w:sz w:val="28"/>
          <w:szCs w:val="28"/>
        </w:rPr>
        <w:t>со специально оборудованными стеллажами. На поло</w:t>
      </w:r>
      <w:r>
        <w:rPr>
          <w:rFonts w:ascii="Times New Roman" w:hAnsi="Times New Roman" w:cs="Times New Roman"/>
          <w:sz w:val="28"/>
          <w:szCs w:val="28"/>
        </w:rPr>
        <w:t xml:space="preserve">чках для детского исследования </w:t>
      </w:r>
      <w:r w:rsidRPr="00807D67">
        <w:rPr>
          <w:rFonts w:ascii="Times New Roman" w:hAnsi="Times New Roman" w:cs="Times New Roman"/>
          <w:sz w:val="28"/>
          <w:szCs w:val="28"/>
        </w:rPr>
        <w:t>размещены самые разные природные материалы, микроскопы, лабораторное оборудование.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 В процессе эксперим</w:t>
      </w:r>
      <w:r>
        <w:rPr>
          <w:rFonts w:ascii="Times New Roman" w:hAnsi="Times New Roman" w:cs="Times New Roman"/>
          <w:sz w:val="28"/>
          <w:szCs w:val="28"/>
        </w:rPr>
        <w:t xml:space="preserve">ентирования педагоги применяют </w:t>
      </w:r>
      <w:r w:rsidRPr="00807D67">
        <w:rPr>
          <w:rFonts w:ascii="Times New Roman" w:hAnsi="Times New Roman" w:cs="Times New Roman"/>
          <w:sz w:val="28"/>
          <w:szCs w:val="28"/>
        </w:rPr>
        <w:t xml:space="preserve">компьютерные и мультимедийные средства обучения, что стимулирует познавательный интерес дошкольников.  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Педагогами средней группы был создан «Лэпбук» </w:t>
      </w:r>
      <w:r w:rsidRPr="00807D67">
        <w:rPr>
          <w:rFonts w:ascii="Times New Roman" w:hAnsi="Times New Roman" w:cs="Times New Roman"/>
          <w:sz w:val="28"/>
          <w:szCs w:val="28"/>
        </w:rPr>
        <w:t>по экспериментальной деятельности, который вызвал огром</w:t>
      </w:r>
      <w:r>
        <w:rPr>
          <w:rFonts w:ascii="Times New Roman" w:hAnsi="Times New Roman" w:cs="Times New Roman"/>
          <w:sz w:val="28"/>
          <w:szCs w:val="28"/>
        </w:rPr>
        <w:t xml:space="preserve">ный интерес у детей.  «Лэпбук» </w:t>
      </w:r>
      <w:r w:rsidRPr="00807D67">
        <w:rPr>
          <w:rFonts w:ascii="Times New Roman" w:hAnsi="Times New Roman" w:cs="Times New Roman"/>
          <w:sz w:val="28"/>
          <w:szCs w:val="28"/>
        </w:rPr>
        <w:t>- интерактивная папка для детей на заданную тему. Все собранные в нем предметы двигаются, перемещаются, карточки открываются, каждый предмет можно по</w:t>
      </w:r>
      <w:r>
        <w:rPr>
          <w:rFonts w:ascii="Times New Roman" w:hAnsi="Times New Roman" w:cs="Times New Roman"/>
          <w:sz w:val="28"/>
          <w:szCs w:val="28"/>
        </w:rPr>
        <w:t xml:space="preserve">трогать, рассмотреть. «Лэпбук» используется </w:t>
      </w:r>
      <w:r w:rsidRPr="00807D67">
        <w:rPr>
          <w:rFonts w:ascii="Times New Roman" w:hAnsi="Times New Roman" w:cs="Times New Roman"/>
          <w:sz w:val="28"/>
          <w:szCs w:val="28"/>
        </w:rPr>
        <w:t>в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</w:t>
      </w:r>
      <w:r w:rsidRPr="00807D67">
        <w:rPr>
          <w:rFonts w:ascii="Times New Roman" w:hAnsi="Times New Roman" w:cs="Times New Roman"/>
          <w:sz w:val="28"/>
          <w:szCs w:val="28"/>
        </w:rPr>
        <w:t xml:space="preserve"> детей, а также в работе с родителями.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 С детьми и родителями в старшей группе был организован проект опытно-экспериментальной деятельности «Влияние «Кока-колы» на организм человека», который помог понять, что кока-кола вредна для организма.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Технология исследовательской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</w:t>
      </w:r>
      <w:r w:rsidRPr="00807D67">
        <w:rPr>
          <w:rFonts w:ascii="Times New Roman" w:hAnsi="Times New Roman" w:cs="Times New Roman"/>
          <w:sz w:val="28"/>
          <w:szCs w:val="28"/>
        </w:rPr>
        <w:t>положительно влияет на эмоциональную сферу ребёнка, на развитие его творческих способностей, она даёт детям реальные представления о различных сторонах изучаемого объекта.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Применение игровых технологий в ДОУ тесно связаны со всеми сторонами воспитательной и образовательной работы детского сада и решением его основных задач.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Особенно актуальны игровые технологии в младшем дошкольном возрасте. </w:t>
      </w:r>
      <w:r w:rsidRPr="00807D67">
        <w:rPr>
          <w:rFonts w:ascii="Times New Roman" w:hAnsi="Times New Roman" w:cs="Times New Roman"/>
          <w:sz w:val="28"/>
          <w:szCs w:val="28"/>
        </w:rPr>
        <w:t>Педагоги с</w:t>
      </w:r>
      <w:r w:rsidRPr="00807D67">
        <w:rPr>
          <w:rFonts w:ascii="Times New Roman" w:hAnsi="Times New Roman" w:cs="Times New Roman"/>
          <w:sz w:val="28"/>
          <w:szCs w:val="28"/>
        </w:rPr>
        <w:t xml:space="preserve"> детьми двух - трех лет используют игровые с</w:t>
      </w:r>
      <w:r>
        <w:rPr>
          <w:rFonts w:ascii="Times New Roman" w:hAnsi="Times New Roman" w:cs="Times New Roman"/>
          <w:sz w:val="28"/>
          <w:szCs w:val="28"/>
        </w:rPr>
        <w:t xml:space="preserve">итуации, “Хоровод”, “Догонялки”, </w:t>
      </w:r>
      <w:r w:rsidRPr="00807D67">
        <w:rPr>
          <w:rFonts w:ascii="Times New Roman" w:hAnsi="Times New Roman" w:cs="Times New Roman"/>
          <w:sz w:val="28"/>
          <w:szCs w:val="28"/>
        </w:rPr>
        <w:t>“Выдувание мыльных пузырей”, другие игры, которые позволяют сплотить детей, способствуют формированию эмоционального контакта, доверия детей к воспитателю.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 Комплексное использование игровых технологий разной целевой направленности помогает подготовить детей к школе. Педагоги старших и подготовительных к школе групп проблемы формирования интеллектуальной готовности к школе решают с помощью игр, направленных на развитие психических процессов, а также специальных </w:t>
      </w:r>
      <w:r>
        <w:rPr>
          <w:rFonts w:ascii="Times New Roman" w:hAnsi="Times New Roman" w:cs="Times New Roman"/>
          <w:sz w:val="28"/>
          <w:szCs w:val="28"/>
        </w:rPr>
        <w:t xml:space="preserve">игр, которые развивают у детей </w:t>
      </w:r>
      <w:r w:rsidRPr="00807D67">
        <w:rPr>
          <w:rFonts w:ascii="Times New Roman" w:hAnsi="Times New Roman" w:cs="Times New Roman"/>
          <w:sz w:val="28"/>
          <w:szCs w:val="28"/>
        </w:rPr>
        <w:t xml:space="preserve">элементарные математические представления, готовят руку к овладению </w:t>
      </w:r>
      <w:r w:rsidRPr="00807D67">
        <w:rPr>
          <w:rFonts w:ascii="Times New Roman" w:hAnsi="Times New Roman" w:cs="Times New Roman"/>
          <w:sz w:val="28"/>
          <w:szCs w:val="28"/>
        </w:rPr>
        <w:lastRenderedPageBreak/>
        <w:t>письмом «Сосчитай-ка», «Найди соседей числа», «Какие предметы нужны в школе»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Обучение в форме игры интересно, занимательно, но в то же время не является развлечением. Для реализации такого подхода педагоги ра</w:t>
      </w:r>
      <w:r>
        <w:rPr>
          <w:rFonts w:ascii="Times New Roman" w:hAnsi="Times New Roman" w:cs="Times New Roman"/>
          <w:sz w:val="28"/>
          <w:szCs w:val="28"/>
        </w:rPr>
        <w:t xml:space="preserve">зрабатывают четко обозначенную </w:t>
      </w:r>
      <w:r w:rsidRPr="00807D67">
        <w:rPr>
          <w:rFonts w:ascii="Times New Roman" w:hAnsi="Times New Roman" w:cs="Times New Roman"/>
          <w:sz w:val="28"/>
          <w:szCs w:val="28"/>
        </w:rPr>
        <w:t xml:space="preserve">систему игровых заданий и различных игр с тем, чтобы в </w:t>
      </w:r>
      <w:r w:rsidRPr="00807D67">
        <w:rPr>
          <w:rFonts w:ascii="Times New Roman" w:hAnsi="Times New Roman" w:cs="Times New Roman"/>
          <w:sz w:val="28"/>
          <w:szCs w:val="28"/>
        </w:rPr>
        <w:t>результате получить</w:t>
      </w:r>
      <w:r w:rsidRPr="00807D67">
        <w:rPr>
          <w:rFonts w:ascii="Times New Roman" w:hAnsi="Times New Roman" w:cs="Times New Roman"/>
          <w:sz w:val="28"/>
          <w:szCs w:val="28"/>
        </w:rPr>
        <w:t xml:space="preserve"> гарантированный уровень усвоения ребенком того или иного предметного содержания.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Информатизация общества ставит перед педагогами-</w:t>
      </w:r>
      <w:r w:rsidRPr="00807D67">
        <w:rPr>
          <w:rFonts w:ascii="Times New Roman" w:hAnsi="Times New Roman" w:cs="Times New Roman"/>
          <w:sz w:val="28"/>
          <w:szCs w:val="28"/>
        </w:rPr>
        <w:t>дошкольниками следующие</w:t>
      </w:r>
      <w:r w:rsidRPr="00807D67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7D67">
        <w:rPr>
          <w:rFonts w:ascii="Times New Roman" w:hAnsi="Times New Roman" w:cs="Times New Roman"/>
          <w:sz w:val="28"/>
          <w:szCs w:val="28"/>
        </w:rPr>
        <w:t>идти в ногу со временем,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7D67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643F9D">
        <w:rPr>
          <w:rFonts w:ascii="Times New Roman" w:hAnsi="Times New Roman" w:cs="Times New Roman"/>
          <w:sz w:val="28"/>
          <w:szCs w:val="28"/>
        </w:rPr>
        <w:t xml:space="preserve">основы информационной культуры личности ребенка </w:t>
      </w:r>
      <w:r w:rsidRPr="00807D67">
        <w:rPr>
          <w:rFonts w:ascii="Times New Roman" w:hAnsi="Times New Roman" w:cs="Times New Roman"/>
          <w:sz w:val="28"/>
          <w:szCs w:val="28"/>
        </w:rPr>
        <w:t xml:space="preserve">повысить профессиональный уровень педагогов и компетентность родителей.        </w:t>
      </w:r>
    </w:p>
    <w:p w:rsidR="00643F9D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Для решения этих задач в нашем дошкольном учреждении нашли свое </w:t>
      </w:r>
      <w:r w:rsidR="00643F9D" w:rsidRPr="00807D67">
        <w:rPr>
          <w:rFonts w:ascii="Times New Roman" w:hAnsi="Times New Roman" w:cs="Times New Roman"/>
          <w:sz w:val="28"/>
          <w:szCs w:val="28"/>
        </w:rPr>
        <w:t>применение информационно</w:t>
      </w:r>
      <w:r w:rsidRPr="00807D67">
        <w:rPr>
          <w:rFonts w:ascii="Times New Roman" w:hAnsi="Times New Roman" w:cs="Times New Roman"/>
          <w:sz w:val="28"/>
          <w:szCs w:val="28"/>
        </w:rPr>
        <w:t>-коммуникационные технологии.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643F9D" w:rsidRPr="00807D67">
        <w:rPr>
          <w:rFonts w:ascii="Times New Roman" w:hAnsi="Times New Roman" w:cs="Times New Roman"/>
          <w:sz w:val="28"/>
          <w:szCs w:val="28"/>
        </w:rPr>
        <w:t>используют ИКТ</w:t>
      </w:r>
      <w:r w:rsidRPr="00807D67">
        <w:rPr>
          <w:rFonts w:ascii="Times New Roman" w:hAnsi="Times New Roman" w:cs="Times New Roman"/>
          <w:sz w:val="28"/>
          <w:szCs w:val="28"/>
        </w:rPr>
        <w:t xml:space="preserve"> в различных видах образовательной деятельности. Компьютерная техника с её мультимедийными возможностями насыщает непосредственно-образовательную </w:t>
      </w:r>
      <w:r w:rsidR="00643F9D" w:rsidRPr="00807D67">
        <w:rPr>
          <w:rFonts w:ascii="Times New Roman" w:hAnsi="Times New Roman" w:cs="Times New Roman"/>
          <w:sz w:val="28"/>
          <w:szCs w:val="28"/>
        </w:rPr>
        <w:t>деятельность, индивидуальную</w:t>
      </w:r>
      <w:r w:rsidRPr="00807D67">
        <w:rPr>
          <w:rFonts w:ascii="Times New Roman" w:hAnsi="Times New Roman" w:cs="Times New Roman"/>
          <w:sz w:val="28"/>
          <w:szCs w:val="28"/>
        </w:rPr>
        <w:t xml:space="preserve"> работу с детьми ярким иллюстрированным материалом.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Одним из показателей результативности использования инновационных образовательных техноло</w:t>
      </w:r>
      <w:r w:rsidR="00643F9D">
        <w:rPr>
          <w:rFonts w:ascii="Times New Roman" w:hAnsi="Times New Roman" w:cs="Times New Roman"/>
          <w:sz w:val="28"/>
          <w:szCs w:val="28"/>
        </w:rPr>
        <w:t xml:space="preserve">гий является участие педагогов </w:t>
      </w:r>
      <w:r w:rsidRPr="00807D67">
        <w:rPr>
          <w:rFonts w:ascii="Times New Roman" w:hAnsi="Times New Roman" w:cs="Times New Roman"/>
          <w:sz w:val="28"/>
          <w:szCs w:val="28"/>
        </w:rPr>
        <w:t>в конкурсах</w:t>
      </w:r>
      <w:r w:rsidR="00642A6C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мастерства, </w:t>
      </w:r>
      <w:bookmarkStart w:id="0" w:name="_GoBack"/>
      <w:bookmarkEnd w:id="0"/>
      <w:r w:rsidRPr="00807D67">
        <w:rPr>
          <w:rFonts w:ascii="Times New Roman" w:hAnsi="Times New Roman" w:cs="Times New Roman"/>
          <w:sz w:val="28"/>
          <w:szCs w:val="28"/>
        </w:rPr>
        <w:t>а так  же, участие воспитанников  в творческих конкурсах.</w:t>
      </w: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7D67" w:rsidRPr="00807D67" w:rsidRDefault="00807D67" w:rsidP="00807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7D67">
        <w:rPr>
          <w:rFonts w:ascii="Times New Roman" w:hAnsi="Times New Roman" w:cs="Times New Roman"/>
          <w:sz w:val="28"/>
          <w:szCs w:val="28"/>
        </w:rPr>
        <w:t xml:space="preserve">     Таким образом, инновационные педагогические технологии позволяют педагогам нашего ДОУ достигать целей обучения путем развития личности каждого дошкольника, и в дальнейшем способствуют их успешному обучению в школе.</w:t>
      </w:r>
    </w:p>
    <w:sectPr w:rsidR="00807D67" w:rsidRPr="0080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99"/>
    <w:rsid w:val="00642A6C"/>
    <w:rsid w:val="00643F9D"/>
    <w:rsid w:val="006A2499"/>
    <w:rsid w:val="00807D67"/>
    <w:rsid w:val="009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C8AA"/>
  <w15:chartTrackingRefBased/>
  <w15:docId w15:val="{42A282E6-D007-480B-BEAB-8488E93B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2023-07-17T06:39:00Z</dcterms:created>
  <dcterms:modified xsi:type="dcterms:W3CDTF">2023-07-17T06:50:00Z</dcterms:modified>
</cp:coreProperties>
</file>