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1202" w14:textId="6C11FB2C" w:rsidR="001B09BC" w:rsidRPr="001B09BC" w:rsidRDefault="00AB1E88" w:rsidP="001B09BC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А.А. Белкова</w:t>
      </w:r>
    </w:p>
    <w:p w14:paraId="30AB580E" w14:textId="0CAB14CA" w:rsidR="00EE6BF1" w:rsidRPr="001B09BC" w:rsidRDefault="001B09BC" w:rsidP="001B09B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Использование головоломки «</w:t>
      </w:r>
      <w:proofErr w:type="spellStart"/>
      <w:r w:rsidRPr="001B0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Танграм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в процессе формирования элементарных математических представлений у дошкольников</w:t>
      </w:r>
    </w:p>
    <w:p w14:paraId="30F953FB" w14:textId="1F290CD0" w:rsidR="00EE6BF1" w:rsidRPr="001B09BC" w:rsidRDefault="00EE6BF1" w:rsidP="001B09B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>Математические головоломки представляют собой задачки занимательной математики с игровыми элементами (правилами возможных действий, иногда — сюжетом), требующая в большей степени сообразительности, нежели математической подготовки или специальных знаний.</w:t>
      </w:r>
      <w:r w:rsidR="00F511A8" w:rsidRPr="001B09BC">
        <w:rPr>
          <w:rFonts w:ascii="Times New Roman" w:hAnsi="Times New Roman" w:cs="Times New Roman"/>
          <w:sz w:val="24"/>
          <w:szCs w:val="24"/>
        </w:rPr>
        <w:t xml:space="preserve"> </w:t>
      </w:r>
      <w:r w:rsidR="00F3057E" w:rsidRPr="001B09BC">
        <w:rPr>
          <w:rFonts w:ascii="Times New Roman" w:hAnsi="Times New Roman" w:cs="Times New Roman"/>
          <w:sz w:val="24"/>
          <w:szCs w:val="24"/>
        </w:rPr>
        <w:t>Одной из таких математических головоломок является «</w:t>
      </w:r>
      <w:proofErr w:type="spellStart"/>
      <w:r w:rsidR="00F3057E" w:rsidRPr="001B09BC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="00F3057E" w:rsidRPr="001B09BC">
        <w:rPr>
          <w:rFonts w:ascii="Times New Roman" w:hAnsi="Times New Roman" w:cs="Times New Roman"/>
          <w:sz w:val="24"/>
          <w:szCs w:val="24"/>
        </w:rPr>
        <w:t>»</w:t>
      </w:r>
      <w:r w:rsidR="00F511A8" w:rsidRPr="001B09BC">
        <w:rPr>
          <w:rFonts w:ascii="Times New Roman" w:hAnsi="Times New Roman" w:cs="Times New Roman"/>
          <w:sz w:val="24"/>
          <w:szCs w:val="24"/>
        </w:rPr>
        <w:t>.</w:t>
      </w:r>
    </w:p>
    <w:p w14:paraId="6D5DC314" w14:textId="148B752C" w:rsidR="008E5C2E" w:rsidRPr="001B09BC" w:rsidRDefault="008E5C2E" w:rsidP="001B09B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 xml:space="preserve">Возникновение головоломки окутано легендами. Одна из них гласит, что </w:t>
      </w:r>
      <w:proofErr w:type="spellStart"/>
      <w:r w:rsidR="001B09BC">
        <w:rPr>
          <w:rFonts w:ascii="Times New Roman" w:hAnsi="Times New Roman" w:cs="Times New Roman"/>
          <w:sz w:val="24"/>
          <w:szCs w:val="24"/>
        </w:rPr>
        <w:t>т</w:t>
      </w:r>
      <w:r w:rsidRPr="001B09BC">
        <w:rPr>
          <w:rFonts w:ascii="Times New Roman" w:hAnsi="Times New Roman" w:cs="Times New Roman"/>
          <w:sz w:val="24"/>
          <w:szCs w:val="24"/>
        </w:rPr>
        <w:t>анграм</w:t>
      </w:r>
      <w:proofErr w:type="spellEnd"/>
      <w:r w:rsidRPr="001B09BC">
        <w:rPr>
          <w:rFonts w:ascii="Times New Roman" w:hAnsi="Times New Roman" w:cs="Times New Roman"/>
          <w:sz w:val="24"/>
          <w:szCs w:val="24"/>
        </w:rPr>
        <w:t xml:space="preserve"> был создан 4000 лет назад китайским богом Тан и описан в семи его книгах. В каждой книге содержится около 1000 фигур, которые иллюстрируют сотворения мира и происхождения видов. 7 частей символизируют Луну, Венеру, Марс, Меркурий, Юпитер, Сатурн и Солнце.</w:t>
      </w:r>
    </w:p>
    <w:p w14:paraId="4111CDDA" w14:textId="77777777" w:rsidR="008E5C2E" w:rsidRPr="001B09BC" w:rsidRDefault="008E5C2E" w:rsidP="001B09B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>Другая легенда рассказывает о китайском императоре, который заказал для своего дворца огромный лист стекла. Но в процессе транспортировки лист упал и раскололся на 7 частей. Мастера с большим трудом смогли собрать эти части в квадрат и в процессе поняли, что из этих элементов можно складывать и другие фигуры. Поэтому расколотые части были преподнесены императору как занимательная головоломка.</w:t>
      </w:r>
    </w:p>
    <w:p w14:paraId="3E4875BA" w14:textId="04DD56D7" w:rsidR="008E5C2E" w:rsidRPr="001B09BC" w:rsidRDefault="008E5C2E" w:rsidP="001B09B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 xml:space="preserve">Первые упоминания </w:t>
      </w:r>
      <w:proofErr w:type="spellStart"/>
      <w:r w:rsidRPr="001B09BC">
        <w:rPr>
          <w:rFonts w:ascii="Times New Roman" w:hAnsi="Times New Roman" w:cs="Times New Roman"/>
          <w:sz w:val="24"/>
          <w:szCs w:val="24"/>
        </w:rPr>
        <w:t>танграма</w:t>
      </w:r>
      <w:proofErr w:type="spellEnd"/>
      <w:r w:rsidRPr="001B09BC">
        <w:rPr>
          <w:rFonts w:ascii="Times New Roman" w:hAnsi="Times New Roman" w:cs="Times New Roman"/>
          <w:sz w:val="24"/>
          <w:szCs w:val="24"/>
        </w:rPr>
        <w:t xml:space="preserve"> датируются концом XVIII столетия. Самое раннее издание с фигурами и схемами было напечатано в Китае в 1813 году. </w:t>
      </w:r>
    </w:p>
    <w:p w14:paraId="7FBF1AA0" w14:textId="19A2D32D" w:rsidR="008E5C2E" w:rsidRPr="001B09BC" w:rsidRDefault="008E5C2E" w:rsidP="001B09B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>В Китае же название «</w:t>
      </w:r>
      <w:proofErr w:type="spellStart"/>
      <w:r w:rsidRPr="001B09BC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1B09BC">
        <w:rPr>
          <w:rFonts w:ascii="Times New Roman" w:hAnsi="Times New Roman" w:cs="Times New Roman"/>
          <w:sz w:val="24"/>
          <w:szCs w:val="24"/>
        </w:rPr>
        <w:t>» неизвестно, а игра имеет название «Ши-Чао-</w:t>
      </w:r>
      <w:proofErr w:type="spellStart"/>
      <w:r w:rsidRPr="001B09BC">
        <w:rPr>
          <w:rFonts w:ascii="Times New Roman" w:hAnsi="Times New Roman" w:cs="Times New Roman"/>
          <w:sz w:val="24"/>
          <w:szCs w:val="24"/>
        </w:rPr>
        <w:t>Тю</w:t>
      </w:r>
      <w:proofErr w:type="spellEnd"/>
      <w:r w:rsidRPr="001B09BC">
        <w:rPr>
          <w:rFonts w:ascii="Times New Roman" w:hAnsi="Times New Roman" w:cs="Times New Roman"/>
          <w:sz w:val="24"/>
          <w:szCs w:val="24"/>
        </w:rPr>
        <w:t>» (семь хитроумных фигур) или «</w:t>
      </w:r>
      <w:proofErr w:type="spellStart"/>
      <w:r w:rsidRPr="001B09B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B09BC">
        <w:rPr>
          <w:rFonts w:ascii="Times New Roman" w:hAnsi="Times New Roman" w:cs="Times New Roman"/>
          <w:sz w:val="24"/>
          <w:szCs w:val="24"/>
        </w:rPr>
        <w:t xml:space="preserve"> цзяо бань» (семь дощечек мастерства), которую придумали три мудреца (математик, философ, художник) по велению императора.</w:t>
      </w:r>
    </w:p>
    <w:p w14:paraId="0931DB38" w14:textId="51D71696" w:rsidR="00EE6BF1" w:rsidRPr="001B09BC" w:rsidRDefault="00EE6BF1" w:rsidP="001B09B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9BC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1B09BC">
        <w:rPr>
          <w:rFonts w:ascii="Times New Roman" w:hAnsi="Times New Roman" w:cs="Times New Roman"/>
          <w:sz w:val="24"/>
          <w:szCs w:val="24"/>
        </w:rPr>
        <w:t xml:space="preserve"> — головоломка, состоящая из семи плоских фигур</w:t>
      </w:r>
      <w:r w:rsidR="00253175" w:rsidRPr="001B09BC">
        <w:rPr>
          <w:rFonts w:ascii="Times New Roman" w:hAnsi="Times New Roman" w:cs="Times New Roman"/>
          <w:sz w:val="24"/>
          <w:szCs w:val="24"/>
        </w:rPr>
        <w:t xml:space="preserve"> (5 треугольников (2 больших, 1 средний и 2 маленьких), 1 параллелограмм, 1 квадрат)</w:t>
      </w:r>
      <w:r w:rsidRPr="001B09BC">
        <w:rPr>
          <w:rFonts w:ascii="Times New Roman" w:hAnsi="Times New Roman" w:cs="Times New Roman"/>
          <w:sz w:val="24"/>
          <w:szCs w:val="24"/>
        </w:rPr>
        <w:t xml:space="preserve">, которые складывают определённым образом для получения другой, более сложной, фигуры (изображающей человека, животное, предмет домашнего обихода, букву или цифру и т. д.). Фигура, которую необходимо получить, при этом обычно задаётся в виде силуэта или внешнего контура. </w:t>
      </w:r>
    </w:p>
    <w:p w14:paraId="4CEC9F1C" w14:textId="6BA96D15" w:rsidR="00E72681" w:rsidRPr="001B09BC" w:rsidRDefault="00E72681" w:rsidP="001B09B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 xml:space="preserve">Одна из целей </w:t>
      </w:r>
      <w:proofErr w:type="spellStart"/>
      <w:r w:rsidRPr="001B09BC">
        <w:rPr>
          <w:rFonts w:ascii="Times New Roman" w:hAnsi="Times New Roman" w:cs="Times New Roman"/>
          <w:sz w:val="24"/>
          <w:szCs w:val="24"/>
        </w:rPr>
        <w:t>танграма</w:t>
      </w:r>
      <w:proofErr w:type="spellEnd"/>
      <w:r w:rsidRPr="001B09BC">
        <w:rPr>
          <w:rFonts w:ascii="Times New Roman" w:hAnsi="Times New Roman" w:cs="Times New Roman"/>
          <w:sz w:val="24"/>
          <w:szCs w:val="24"/>
        </w:rPr>
        <w:t xml:space="preserve"> заключается в обучении детей самостоятельному поиску решения. Складывая фигурки в том или ином порядке, дошкольники пробуют различные варианты, выбирая оптимальную композицию в соответствии с заданными правилами.  Магический квадрат, как и другие логические задачи и головоломки, отлично активизирует умственную деятельность, воспитывает характер.</w:t>
      </w:r>
    </w:p>
    <w:p w14:paraId="7499ED4B" w14:textId="69FBCDC6" w:rsidR="00C174A7" w:rsidRPr="001B09BC" w:rsidRDefault="00C174A7" w:rsidP="001B09B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1B09BC">
        <w:rPr>
          <w:rFonts w:ascii="Times New Roman" w:hAnsi="Times New Roman" w:cs="Times New Roman"/>
          <w:sz w:val="24"/>
          <w:szCs w:val="24"/>
        </w:rPr>
        <w:t>танграма</w:t>
      </w:r>
      <w:proofErr w:type="spellEnd"/>
      <w:r w:rsidRPr="001B09BC">
        <w:rPr>
          <w:rFonts w:ascii="Times New Roman" w:hAnsi="Times New Roman" w:cs="Times New Roman"/>
          <w:sz w:val="24"/>
          <w:szCs w:val="24"/>
        </w:rPr>
        <w:t xml:space="preserve"> в деятельности дошкольника позволяет:</w:t>
      </w:r>
    </w:p>
    <w:p w14:paraId="50315061" w14:textId="103E0FF6" w:rsidR="00C174A7" w:rsidRPr="001B09BC" w:rsidRDefault="00C174A7" w:rsidP="001B09BC">
      <w:pPr>
        <w:pStyle w:val="a3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>Развивать память, внимание, мелкую моторику рук, различные виды мышления (логическое, пространственное, образное, конструктивное), сообразительность, воображение;</w:t>
      </w:r>
    </w:p>
    <w:p w14:paraId="0EE57614" w14:textId="1AE26111" w:rsidR="00C174A7" w:rsidRPr="001B09BC" w:rsidRDefault="00C174A7" w:rsidP="001B09BC">
      <w:pPr>
        <w:pStyle w:val="a3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>Формировать у детей восприятие цвета и формы;</w:t>
      </w:r>
    </w:p>
    <w:p w14:paraId="13EF92C4" w14:textId="4F0BC859" w:rsidR="00C174A7" w:rsidRPr="001B09BC" w:rsidRDefault="00C174A7" w:rsidP="001B09BC">
      <w:pPr>
        <w:pStyle w:val="a3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>Научить соблюдать инструкцию и играть по заданным правилам;</w:t>
      </w:r>
    </w:p>
    <w:p w14:paraId="68DE3734" w14:textId="53764C72" w:rsidR="00C174A7" w:rsidRPr="001B09BC" w:rsidRDefault="00C174A7" w:rsidP="001B09BC">
      <w:pPr>
        <w:pStyle w:val="a3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>Вырабатывать усидчивость, терпение, как необходимые качества для будущего школьного периода;</w:t>
      </w:r>
    </w:p>
    <w:p w14:paraId="2FF8A31A" w14:textId="7C5F997C" w:rsidR="00C174A7" w:rsidRPr="001B09BC" w:rsidRDefault="00C174A7" w:rsidP="001B09BC">
      <w:pPr>
        <w:pStyle w:val="a3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>Воспитывать ответственность, серьезное отношение к выполнению поставленной задачи.</w:t>
      </w:r>
    </w:p>
    <w:p w14:paraId="3AB84336" w14:textId="1A492E8D" w:rsidR="00C174A7" w:rsidRDefault="00C174A7" w:rsidP="001B09B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 xml:space="preserve">Для того, чтобы ребенок активно и с интересом осваивал </w:t>
      </w:r>
      <w:proofErr w:type="spellStart"/>
      <w:r w:rsidRPr="001B09BC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1B09BC">
        <w:rPr>
          <w:rFonts w:ascii="Times New Roman" w:hAnsi="Times New Roman" w:cs="Times New Roman"/>
          <w:sz w:val="24"/>
          <w:szCs w:val="24"/>
        </w:rPr>
        <w:t>, необходимо последовательное знакомство</w:t>
      </w:r>
      <w:r w:rsidR="00043217" w:rsidRPr="001B09BC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особенностями ребенка.</w:t>
      </w:r>
    </w:p>
    <w:p w14:paraId="048B8E4D" w14:textId="77777777" w:rsidR="001B09BC" w:rsidRPr="001B09BC" w:rsidRDefault="001B09BC" w:rsidP="001B09B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0FB222" w14:textId="77777777" w:rsidR="00C174A7" w:rsidRPr="001B09BC" w:rsidRDefault="00C174A7" w:rsidP="001B09B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lastRenderedPageBreak/>
        <w:t xml:space="preserve">Этапы освоения </w:t>
      </w:r>
      <w:proofErr w:type="spellStart"/>
      <w:r w:rsidRPr="001B09BC">
        <w:rPr>
          <w:rFonts w:ascii="Times New Roman" w:hAnsi="Times New Roman" w:cs="Times New Roman"/>
          <w:sz w:val="24"/>
          <w:szCs w:val="24"/>
        </w:rPr>
        <w:t>танграма</w:t>
      </w:r>
      <w:proofErr w:type="spellEnd"/>
      <w:r w:rsidRPr="001B09BC">
        <w:rPr>
          <w:rFonts w:ascii="Times New Roman" w:hAnsi="Times New Roman" w:cs="Times New Roman"/>
          <w:sz w:val="24"/>
          <w:szCs w:val="24"/>
        </w:rPr>
        <w:t xml:space="preserve"> ребенком:</w:t>
      </w:r>
    </w:p>
    <w:p w14:paraId="72318855" w14:textId="1DB9397C" w:rsidR="00C174A7" w:rsidRPr="001B09BC" w:rsidRDefault="00043217" w:rsidP="001B09B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 xml:space="preserve">Начинать знакомство с </w:t>
      </w:r>
      <w:proofErr w:type="spellStart"/>
      <w:r w:rsidRPr="001B09BC">
        <w:rPr>
          <w:rFonts w:ascii="Times New Roman" w:hAnsi="Times New Roman" w:cs="Times New Roman"/>
          <w:sz w:val="24"/>
          <w:szCs w:val="24"/>
        </w:rPr>
        <w:t>танграмом</w:t>
      </w:r>
      <w:proofErr w:type="spellEnd"/>
      <w:r w:rsidRPr="001B09BC">
        <w:rPr>
          <w:rFonts w:ascii="Times New Roman" w:hAnsi="Times New Roman" w:cs="Times New Roman"/>
          <w:sz w:val="24"/>
          <w:szCs w:val="24"/>
        </w:rPr>
        <w:t xml:space="preserve"> можно с младшего возраста. На данном этапе ребенку предлагается с</w:t>
      </w:r>
      <w:r w:rsidR="00C174A7" w:rsidRPr="001B09BC">
        <w:rPr>
          <w:rFonts w:ascii="Times New Roman" w:hAnsi="Times New Roman" w:cs="Times New Roman"/>
          <w:sz w:val="24"/>
          <w:szCs w:val="24"/>
        </w:rPr>
        <w:t>кладывание фигур из двух-трех деталей совместно со взрослым (</w:t>
      </w:r>
      <w:r w:rsidRPr="001B09BC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C174A7" w:rsidRPr="001B09BC">
        <w:rPr>
          <w:rFonts w:ascii="Times New Roman" w:hAnsi="Times New Roman" w:cs="Times New Roman"/>
          <w:sz w:val="24"/>
          <w:szCs w:val="24"/>
        </w:rPr>
        <w:t>попросите ребенка сложить квадрат из двух треугольников)</w:t>
      </w:r>
      <w:r w:rsidRPr="001B09BC">
        <w:rPr>
          <w:rFonts w:ascii="Times New Roman" w:hAnsi="Times New Roman" w:cs="Times New Roman"/>
          <w:sz w:val="24"/>
          <w:szCs w:val="24"/>
        </w:rPr>
        <w:t>;</w:t>
      </w:r>
    </w:p>
    <w:p w14:paraId="714817BE" w14:textId="0AEFE118" w:rsidR="00C174A7" w:rsidRPr="001B09BC" w:rsidRDefault="00043217" w:rsidP="001B09B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 xml:space="preserve">На втором этапе </w:t>
      </w:r>
      <w:r w:rsidR="002B6A9F" w:rsidRPr="001B09BC">
        <w:rPr>
          <w:rFonts w:ascii="Times New Roman" w:hAnsi="Times New Roman" w:cs="Times New Roman"/>
          <w:sz w:val="24"/>
          <w:szCs w:val="24"/>
        </w:rPr>
        <w:t>ребенку предлагается с</w:t>
      </w:r>
      <w:r w:rsidR="00C174A7" w:rsidRPr="001B09BC">
        <w:rPr>
          <w:rFonts w:ascii="Times New Roman" w:hAnsi="Times New Roman" w:cs="Times New Roman"/>
          <w:sz w:val="24"/>
          <w:szCs w:val="24"/>
        </w:rPr>
        <w:t>кладывание фигур по примерам, на которых четко видно расположение элементов (</w:t>
      </w:r>
      <w:r w:rsidR="002B6A9F" w:rsidRPr="001B09BC">
        <w:rPr>
          <w:rFonts w:ascii="Times New Roman" w:hAnsi="Times New Roman" w:cs="Times New Roman"/>
          <w:sz w:val="24"/>
          <w:szCs w:val="24"/>
        </w:rPr>
        <w:t xml:space="preserve">для этого можно </w:t>
      </w:r>
      <w:r w:rsidR="00C174A7" w:rsidRPr="001B09BC">
        <w:rPr>
          <w:rFonts w:ascii="Times New Roman" w:hAnsi="Times New Roman" w:cs="Times New Roman"/>
          <w:sz w:val="24"/>
          <w:szCs w:val="24"/>
        </w:rPr>
        <w:t>использова</w:t>
      </w:r>
      <w:r w:rsidR="002B6A9F" w:rsidRPr="001B09BC">
        <w:rPr>
          <w:rFonts w:ascii="Times New Roman" w:hAnsi="Times New Roman" w:cs="Times New Roman"/>
          <w:sz w:val="24"/>
          <w:szCs w:val="24"/>
        </w:rPr>
        <w:t>ть</w:t>
      </w:r>
      <w:r w:rsidR="00C174A7" w:rsidRPr="001B09BC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2B6A9F" w:rsidRPr="001B09BC">
        <w:rPr>
          <w:rFonts w:ascii="Times New Roman" w:hAnsi="Times New Roman" w:cs="Times New Roman"/>
          <w:sz w:val="24"/>
          <w:szCs w:val="24"/>
        </w:rPr>
        <w:t>е</w:t>
      </w:r>
      <w:r w:rsidR="00C174A7" w:rsidRPr="001B09BC">
        <w:rPr>
          <w:rFonts w:ascii="Times New Roman" w:hAnsi="Times New Roman" w:cs="Times New Roman"/>
          <w:sz w:val="24"/>
          <w:szCs w:val="24"/>
        </w:rPr>
        <w:t>ц</w:t>
      </w:r>
      <w:r w:rsidR="002B6A9F" w:rsidRPr="001B09BC">
        <w:rPr>
          <w:rFonts w:ascii="Times New Roman" w:hAnsi="Times New Roman" w:cs="Times New Roman"/>
          <w:sz w:val="24"/>
          <w:szCs w:val="24"/>
        </w:rPr>
        <w:t xml:space="preserve">: сперва предложить </w:t>
      </w:r>
      <w:r w:rsidR="00C174A7" w:rsidRPr="001B09BC">
        <w:rPr>
          <w:rFonts w:ascii="Times New Roman" w:hAnsi="Times New Roman" w:cs="Times New Roman"/>
          <w:sz w:val="24"/>
          <w:szCs w:val="24"/>
        </w:rPr>
        <w:t xml:space="preserve">построение путем наложения деталей на образец, </w:t>
      </w:r>
      <w:r w:rsidR="002B6A9F" w:rsidRPr="001B09BC">
        <w:rPr>
          <w:rFonts w:ascii="Times New Roman" w:hAnsi="Times New Roman" w:cs="Times New Roman"/>
          <w:sz w:val="24"/>
          <w:szCs w:val="24"/>
        </w:rPr>
        <w:t xml:space="preserve">а далее – усложнить задачу и предложить </w:t>
      </w:r>
      <w:r w:rsidR="00C174A7" w:rsidRPr="001B09BC">
        <w:rPr>
          <w:rFonts w:ascii="Times New Roman" w:hAnsi="Times New Roman" w:cs="Times New Roman"/>
          <w:sz w:val="24"/>
          <w:szCs w:val="24"/>
        </w:rPr>
        <w:t>построение фигуры, выкладывая детали на поверхность)</w:t>
      </w:r>
      <w:r w:rsidR="002B6A9F" w:rsidRPr="001B09BC">
        <w:rPr>
          <w:rFonts w:ascii="Times New Roman" w:hAnsi="Times New Roman" w:cs="Times New Roman"/>
          <w:sz w:val="24"/>
          <w:szCs w:val="24"/>
        </w:rPr>
        <w:t>. Задания второго этапа по</w:t>
      </w:r>
      <w:r w:rsidR="009A2321" w:rsidRPr="001B09BC">
        <w:rPr>
          <w:rFonts w:ascii="Times New Roman" w:hAnsi="Times New Roman" w:cs="Times New Roman"/>
          <w:sz w:val="24"/>
          <w:szCs w:val="24"/>
        </w:rPr>
        <w:t xml:space="preserve">д </w:t>
      </w:r>
      <w:r w:rsidR="002B6A9F" w:rsidRPr="001B09BC">
        <w:rPr>
          <w:rFonts w:ascii="Times New Roman" w:hAnsi="Times New Roman" w:cs="Times New Roman"/>
          <w:sz w:val="24"/>
          <w:szCs w:val="24"/>
        </w:rPr>
        <w:t>силу детям среднего возраста (4-5 лет)</w:t>
      </w:r>
    </w:p>
    <w:p w14:paraId="75C3BF65" w14:textId="083B2CAB" w:rsidR="00C174A7" w:rsidRPr="001B09BC" w:rsidRDefault="00EC5F0F" w:rsidP="001B09B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>Постепенно усложняя задание, на третьем этапе предлагается с</w:t>
      </w:r>
      <w:r w:rsidR="00D03215" w:rsidRPr="001B09BC">
        <w:rPr>
          <w:rFonts w:ascii="Times New Roman" w:hAnsi="Times New Roman" w:cs="Times New Roman"/>
          <w:sz w:val="24"/>
          <w:szCs w:val="24"/>
        </w:rPr>
        <w:t>кладывание фигуры,</w:t>
      </w:r>
      <w:r w:rsidR="00684AE6" w:rsidRPr="001B09BC">
        <w:rPr>
          <w:rFonts w:ascii="Times New Roman" w:hAnsi="Times New Roman" w:cs="Times New Roman"/>
          <w:sz w:val="24"/>
          <w:szCs w:val="24"/>
        </w:rPr>
        <w:t xml:space="preserve"> которая изображены в виде контура</w:t>
      </w:r>
      <w:r w:rsidRPr="001B09BC">
        <w:rPr>
          <w:rFonts w:ascii="Times New Roman" w:hAnsi="Times New Roman" w:cs="Times New Roman"/>
          <w:sz w:val="24"/>
          <w:szCs w:val="24"/>
        </w:rPr>
        <w:t>. Задача ребенка сориентироваться, в каком порядке нужно выстроить детали, чтобы получить необходимую фигуру, совпадающую с контуром. Третий этап для детей старшего возраста (5-6 лет)</w:t>
      </w:r>
    </w:p>
    <w:p w14:paraId="1FF4DF18" w14:textId="5D495E91" w:rsidR="00EC5F0F" w:rsidRPr="001B09BC" w:rsidRDefault="00C174A7" w:rsidP="001B09B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>После освоения трех предыдущих этапов ребенок может включать свое воображение и придумывать собственные фигуры</w:t>
      </w:r>
      <w:r w:rsidR="00EC5F0F" w:rsidRPr="001B09BC">
        <w:rPr>
          <w:rFonts w:ascii="Times New Roman" w:hAnsi="Times New Roman" w:cs="Times New Roman"/>
          <w:sz w:val="24"/>
          <w:szCs w:val="24"/>
        </w:rPr>
        <w:t xml:space="preserve">, ведь </w:t>
      </w:r>
      <w:proofErr w:type="spellStart"/>
      <w:r w:rsidR="00EC5F0F" w:rsidRPr="001B09BC">
        <w:rPr>
          <w:rFonts w:ascii="Times New Roman" w:hAnsi="Times New Roman" w:cs="Times New Roman"/>
          <w:sz w:val="24"/>
          <w:szCs w:val="24"/>
        </w:rPr>
        <w:t>т</w:t>
      </w:r>
      <w:r w:rsidRPr="001B09BC">
        <w:rPr>
          <w:rFonts w:ascii="Times New Roman" w:hAnsi="Times New Roman" w:cs="Times New Roman"/>
          <w:sz w:val="24"/>
          <w:szCs w:val="24"/>
        </w:rPr>
        <w:t>анграм</w:t>
      </w:r>
      <w:proofErr w:type="spellEnd"/>
      <w:r w:rsidRPr="001B09BC">
        <w:rPr>
          <w:rFonts w:ascii="Times New Roman" w:hAnsi="Times New Roman" w:cs="Times New Roman"/>
          <w:sz w:val="24"/>
          <w:szCs w:val="24"/>
        </w:rPr>
        <w:t xml:space="preserve"> дает бесконечное поле возможностей для детской фантазии. </w:t>
      </w:r>
    </w:p>
    <w:p w14:paraId="62BDC946" w14:textId="415A8495" w:rsidR="00EC5F0F" w:rsidRPr="001B09BC" w:rsidRDefault="00EC5F0F" w:rsidP="001B09BC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 xml:space="preserve">Четкого разделения на возрастные категории нет несмотря на то, что я озвучила возраст на каждом этапе освоения. Ребенок может продвигаться по мере освоения игры от простого к сложному, опираясь на свои возможности. </w:t>
      </w:r>
    </w:p>
    <w:p w14:paraId="56B13F02" w14:textId="4C70A89C" w:rsidR="00C174A7" w:rsidRPr="001B09BC" w:rsidRDefault="00C174A7" w:rsidP="001B09B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 xml:space="preserve">Игра в </w:t>
      </w:r>
      <w:proofErr w:type="spellStart"/>
      <w:r w:rsidRPr="001B09BC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1B09BC">
        <w:rPr>
          <w:rFonts w:ascii="Times New Roman" w:hAnsi="Times New Roman" w:cs="Times New Roman"/>
          <w:sz w:val="24"/>
          <w:szCs w:val="24"/>
        </w:rPr>
        <w:t xml:space="preserve"> имеет ряд основных правил:</w:t>
      </w:r>
    </w:p>
    <w:p w14:paraId="68CB26A3" w14:textId="77777777" w:rsidR="00C174A7" w:rsidRPr="001B09BC" w:rsidRDefault="00C174A7" w:rsidP="001B09BC">
      <w:pPr>
        <w:pStyle w:val="a3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 xml:space="preserve">Из деталей </w:t>
      </w:r>
      <w:proofErr w:type="spellStart"/>
      <w:r w:rsidRPr="001B09BC">
        <w:rPr>
          <w:rFonts w:ascii="Times New Roman" w:hAnsi="Times New Roman" w:cs="Times New Roman"/>
          <w:sz w:val="24"/>
          <w:szCs w:val="24"/>
        </w:rPr>
        <w:t>танграма</w:t>
      </w:r>
      <w:proofErr w:type="spellEnd"/>
      <w:r w:rsidRPr="001B09BC">
        <w:rPr>
          <w:rFonts w:ascii="Times New Roman" w:hAnsi="Times New Roman" w:cs="Times New Roman"/>
          <w:sz w:val="24"/>
          <w:szCs w:val="24"/>
        </w:rPr>
        <w:t xml:space="preserve"> нужно сложить изображение животного, человека, предмета, буквы, цифры, геометрической фигуры;</w:t>
      </w:r>
    </w:p>
    <w:p w14:paraId="54961F2B" w14:textId="77777777" w:rsidR="00C174A7" w:rsidRPr="001B09BC" w:rsidRDefault="00C174A7" w:rsidP="001B09BC">
      <w:pPr>
        <w:pStyle w:val="a3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 xml:space="preserve">Собранная фигура должна включать все 7 частей </w:t>
      </w:r>
      <w:proofErr w:type="spellStart"/>
      <w:r w:rsidRPr="001B09BC">
        <w:rPr>
          <w:rFonts w:ascii="Times New Roman" w:hAnsi="Times New Roman" w:cs="Times New Roman"/>
          <w:sz w:val="24"/>
          <w:szCs w:val="24"/>
        </w:rPr>
        <w:t>танграма</w:t>
      </w:r>
      <w:proofErr w:type="spellEnd"/>
      <w:r w:rsidRPr="001B09BC">
        <w:rPr>
          <w:rFonts w:ascii="Times New Roman" w:hAnsi="Times New Roman" w:cs="Times New Roman"/>
          <w:sz w:val="24"/>
          <w:szCs w:val="24"/>
        </w:rPr>
        <w:t>;</w:t>
      </w:r>
    </w:p>
    <w:p w14:paraId="1E369A4D" w14:textId="77777777" w:rsidR="00C174A7" w:rsidRPr="001B09BC" w:rsidRDefault="00C174A7" w:rsidP="001B09BC">
      <w:pPr>
        <w:pStyle w:val="a3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>Детали должны соприкасаться, не перекрывая друг друга;</w:t>
      </w:r>
    </w:p>
    <w:p w14:paraId="33C0A23D" w14:textId="148FFD67" w:rsidR="001836A1" w:rsidRPr="001B09BC" w:rsidRDefault="00C174A7" w:rsidP="001B09BC">
      <w:pPr>
        <w:pStyle w:val="a3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09BC">
        <w:rPr>
          <w:rFonts w:ascii="Times New Roman" w:hAnsi="Times New Roman" w:cs="Times New Roman"/>
          <w:sz w:val="24"/>
          <w:szCs w:val="24"/>
        </w:rPr>
        <w:t>Сложение фигуры начинается с нахождения места большого треугольника.</w:t>
      </w:r>
    </w:p>
    <w:sectPr w:rsidR="001836A1" w:rsidRPr="001B09BC" w:rsidSect="00684A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A5EF5"/>
    <w:multiLevelType w:val="hybridMultilevel"/>
    <w:tmpl w:val="64D6FCE2"/>
    <w:lvl w:ilvl="0" w:tplc="2A4E4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9C4284"/>
    <w:multiLevelType w:val="hybridMultilevel"/>
    <w:tmpl w:val="EAAEA478"/>
    <w:lvl w:ilvl="0" w:tplc="FC3C124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A04CD"/>
    <w:multiLevelType w:val="multilevel"/>
    <w:tmpl w:val="942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F44C9"/>
    <w:multiLevelType w:val="hybridMultilevel"/>
    <w:tmpl w:val="3C6E933E"/>
    <w:lvl w:ilvl="0" w:tplc="FC3C124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4A"/>
    <w:rsid w:val="00043217"/>
    <w:rsid w:val="001836A1"/>
    <w:rsid w:val="001B09BC"/>
    <w:rsid w:val="00253175"/>
    <w:rsid w:val="002B6A9F"/>
    <w:rsid w:val="0036787C"/>
    <w:rsid w:val="00684AE6"/>
    <w:rsid w:val="006A2A18"/>
    <w:rsid w:val="006D7AFD"/>
    <w:rsid w:val="008E5C2E"/>
    <w:rsid w:val="0093364A"/>
    <w:rsid w:val="00965165"/>
    <w:rsid w:val="009A2321"/>
    <w:rsid w:val="00AB1574"/>
    <w:rsid w:val="00AB1E88"/>
    <w:rsid w:val="00C174A7"/>
    <w:rsid w:val="00D03215"/>
    <w:rsid w:val="00DF3D67"/>
    <w:rsid w:val="00E72681"/>
    <w:rsid w:val="00EC5F0F"/>
    <w:rsid w:val="00EE6BF1"/>
    <w:rsid w:val="00EF078F"/>
    <w:rsid w:val="00F250A0"/>
    <w:rsid w:val="00F3057E"/>
    <w:rsid w:val="00F511A8"/>
    <w:rsid w:val="00F6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7983"/>
  <w15:chartTrackingRefBased/>
  <w15:docId w15:val="{DD91FF40-4229-43EE-B6D0-8AD8CCBB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A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5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Moreva</dc:creator>
  <cp:keywords/>
  <dc:description/>
  <cp:lastModifiedBy>Marina Moreva</cp:lastModifiedBy>
  <cp:revision>2</cp:revision>
  <cp:lastPrinted>2022-01-18T09:07:00Z</cp:lastPrinted>
  <dcterms:created xsi:type="dcterms:W3CDTF">2022-07-20T18:18:00Z</dcterms:created>
  <dcterms:modified xsi:type="dcterms:W3CDTF">2022-07-20T18:18:00Z</dcterms:modified>
</cp:coreProperties>
</file>