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41D" w:rsidRDefault="00462892" w:rsidP="001774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«Использование дидактических игр в музыкальной деятельности дошкольников</w:t>
      </w:r>
      <w:r w:rsidR="0017741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17741D" w:rsidRDefault="0017741D" w:rsidP="0017741D">
      <w:pPr>
        <w:tabs>
          <w:tab w:val="left" w:pos="39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741D" w:rsidRDefault="0017741D" w:rsidP="0017741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34E9">
        <w:rPr>
          <w:rFonts w:ascii="Times New Roman" w:hAnsi="Times New Roman" w:cs="Times New Roman"/>
          <w:sz w:val="28"/>
          <w:szCs w:val="28"/>
        </w:rPr>
        <w:t>В настоящее время отечественное образование всех ступеней подвергается реформированию, модернизации. Нормативно-правовые документы последних лет в области образования внесли свои коррективы в устоявшиеся представления педагогов о системе образования в целом и о системе дошкольного образования в частности.</w:t>
      </w:r>
    </w:p>
    <w:p w:rsidR="0017741D" w:rsidRDefault="0017741D" w:rsidP="0017741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B7BEF">
        <w:rPr>
          <w:rFonts w:ascii="Times New Roman" w:hAnsi="Times New Roman" w:cs="Times New Roman"/>
          <w:sz w:val="28"/>
          <w:szCs w:val="28"/>
        </w:rPr>
        <w:t>1 сентября 2013 вступил в силу новый закон «Об образовании в РФ» от 29 декабря 2012 года №273, одной из целей которого также является предоставление каждому максимально доступные условий для того, чтобы получить дошкольное образование. Дошкольное образование теперь становится первой ступенью образования, полноценным уровнем образования.</w:t>
      </w:r>
    </w:p>
    <w:p w:rsidR="0017741D" w:rsidRDefault="0017741D" w:rsidP="0017741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B7BEF">
        <w:rPr>
          <w:rFonts w:ascii="Times New Roman" w:hAnsi="Times New Roman" w:cs="Times New Roman"/>
          <w:sz w:val="28"/>
          <w:szCs w:val="28"/>
        </w:rPr>
        <w:t xml:space="preserve">Появилась необходимость во введении в действие стандартов к дошкольному образованию. </w:t>
      </w:r>
      <w:r w:rsidRPr="005B7BEF">
        <w:rPr>
          <w:rFonts w:ascii="Times New Roman" w:hAnsi="Times New Roman" w:cs="Times New Roman"/>
          <w:b/>
          <w:sz w:val="28"/>
          <w:szCs w:val="28"/>
        </w:rPr>
        <w:t xml:space="preserve">17 октября 2013года (приказ Министерства образования и науки ФЗ № 1155) </w:t>
      </w:r>
      <w:r w:rsidRPr="005B7BEF">
        <w:rPr>
          <w:rFonts w:ascii="Times New Roman" w:hAnsi="Times New Roman" w:cs="Times New Roman"/>
          <w:sz w:val="28"/>
          <w:szCs w:val="28"/>
        </w:rPr>
        <w:t>вступил в силу Федеральный государственный образовательный стандарт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B7BEF">
        <w:rPr>
          <w:rFonts w:ascii="Times New Roman" w:hAnsi="Times New Roman" w:cs="Times New Roman"/>
          <w:sz w:val="28"/>
          <w:szCs w:val="28"/>
        </w:rPr>
        <w:t xml:space="preserve"> и в связи с этим мы вступили в новое правовое поле.</w:t>
      </w:r>
    </w:p>
    <w:p w:rsidR="0017741D" w:rsidRPr="00DB11B9" w:rsidRDefault="0017741D" w:rsidP="001774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Федеральных государственных образовательных стандартах дошкольного образования одной из основных образовательных областей является художественно–эстетическое развитие, в котором особое место отводится музыкальному искусству. С введением ФГОС дошкольного образования </w:t>
      </w:r>
      <w:r w:rsidRPr="00DB11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круг задач музыкального воспитания и развития ребёнка в дошкольном детстве значительно расширился. Эти задачи связаны с вхождением ребёнка в мир музыки, с развитием музыкальной эрудиции и культуры дошкольников, с формированием ценностного отношения к музыке как виду искусства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7741D" w:rsidRPr="00DB11B9" w:rsidRDefault="0017741D" w:rsidP="001774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1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средств развития музыкальных способностей дошкольников являются музыкально-дидактические игры, которые объединяют все виды музыкальной деятельности: пение, слушание, движение под музыку, игру на музыкальных инструментах.</w:t>
      </w:r>
    </w:p>
    <w:p w:rsidR="0017741D" w:rsidRPr="00DB11B9" w:rsidRDefault="0017741D" w:rsidP="001774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1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назначение музыкально-дидактических игр – формировать у детей музыкальные способности, в доступной игровой форме помочь им разобраться в соотношении звуков по высоте, развить у них чувство ритма, тембровый и динамический слух, побуждать к самостоятельным действиям с применением знаний, полученных в образовательной музыкальной деятельности.</w:t>
      </w:r>
    </w:p>
    <w:p w:rsidR="0017741D" w:rsidRDefault="0017741D" w:rsidP="0017741D">
      <w:pPr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1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Музыкально-дидактические игры обогащают детей новыми впечатлениями, развивают у них инициативу, самостоятельность, способность к восприятию, различению основных свойств музыкального звука. Педагогическая ценность музыкально-дидактических игр заключается и в том, что они открывают перед ребенком путь применения полученных знаний в жизненной практике.</w:t>
      </w:r>
    </w:p>
    <w:p w:rsidR="0017741D" w:rsidRPr="00835BA2" w:rsidRDefault="0017741D" w:rsidP="0017741D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теоретического обоснования проблемы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музыкально-сенсорных способностей</w:t>
      </w:r>
      <w:r w:rsidRPr="0083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дошкольного возраста на основе анализа психолого-педагогической литературы, мы уточнили трактовку некоторых понятий. Их определение представлено на слайде.</w:t>
      </w:r>
    </w:p>
    <w:p w:rsidR="0017741D" w:rsidRDefault="0017741D" w:rsidP="0017741D">
      <w:pPr>
        <w:spacing w:after="0" w:line="240" w:lineRule="auto"/>
        <w:ind w:firstLine="3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C83">
        <w:rPr>
          <w:rFonts w:ascii="Times New Roman" w:hAnsi="Times New Roman" w:cs="Times New Roman"/>
          <w:i/>
          <w:sz w:val="28"/>
          <w:szCs w:val="28"/>
        </w:rPr>
        <w:t>Способности – особый психический комплекс, который предполагает успешное занятие тем или иным видом деятельности.</w:t>
      </w:r>
    </w:p>
    <w:p w:rsidR="0017741D" w:rsidRDefault="0017741D" w:rsidP="0017741D">
      <w:pPr>
        <w:spacing w:after="0" w:line="240" w:lineRule="auto"/>
        <w:ind w:firstLine="3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C83">
        <w:rPr>
          <w:rFonts w:ascii="Times New Roman" w:hAnsi="Times New Roman" w:cs="Times New Roman"/>
          <w:i/>
          <w:sz w:val="28"/>
          <w:szCs w:val="28"/>
        </w:rPr>
        <w:lastRenderedPageBreak/>
        <w:t>Сенсорные способности — это функциональные возможности организма, обеспечивающие ощущение и восприятие человеком окружающего мира и самого себя.</w:t>
      </w:r>
    </w:p>
    <w:p w:rsidR="0017741D" w:rsidRDefault="0017741D" w:rsidP="0017741D">
      <w:pPr>
        <w:spacing w:after="0" w:line="240" w:lineRule="auto"/>
        <w:ind w:firstLine="39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DB7CAE">
        <w:rPr>
          <w:rFonts w:ascii="Times New Roman" w:hAnsi="Times New Roman" w:cs="Times New Roman"/>
          <w:i/>
          <w:sz w:val="28"/>
          <w:szCs w:val="28"/>
        </w:rPr>
        <w:t>узыкальн</w:t>
      </w:r>
      <w:r>
        <w:rPr>
          <w:rFonts w:ascii="Times New Roman" w:hAnsi="Times New Roman" w:cs="Times New Roman"/>
          <w:i/>
          <w:sz w:val="28"/>
          <w:szCs w:val="28"/>
        </w:rPr>
        <w:t xml:space="preserve">о-сенсорные </w:t>
      </w:r>
      <w:r w:rsidRPr="00DB7CAE">
        <w:rPr>
          <w:rFonts w:ascii="Times New Roman" w:hAnsi="Times New Roman" w:cs="Times New Roman"/>
          <w:i/>
          <w:sz w:val="28"/>
          <w:szCs w:val="28"/>
        </w:rPr>
        <w:t xml:space="preserve">способности- качества, которые развивают слуховое восприятие, лежащее в основе познания музыки (В. П. Анисимов, О. П. </w:t>
      </w:r>
      <w:proofErr w:type="spellStart"/>
      <w:r w:rsidRPr="00DB7CAE">
        <w:rPr>
          <w:rFonts w:ascii="Times New Roman" w:hAnsi="Times New Roman" w:cs="Times New Roman"/>
          <w:i/>
          <w:sz w:val="28"/>
          <w:szCs w:val="28"/>
        </w:rPr>
        <w:t>Радынова</w:t>
      </w:r>
      <w:proofErr w:type="spellEnd"/>
      <w:r w:rsidRPr="00DB7CAE">
        <w:rPr>
          <w:rFonts w:ascii="Times New Roman" w:hAnsi="Times New Roman" w:cs="Times New Roman"/>
          <w:i/>
          <w:sz w:val="28"/>
          <w:szCs w:val="28"/>
        </w:rPr>
        <w:t xml:space="preserve"> и др.).</w:t>
      </w:r>
    </w:p>
    <w:p w:rsidR="0017741D" w:rsidRPr="00D17F74" w:rsidRDefault="0017741D" w:rsidP="0017741D">
      <w:pPr>
        <w:tabs>
          <w:tab w:val="left" w:pos="8355"/>
        </w:tabs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Проблемой </w:t>
      </w:r>
      <w:r w:rsidRPr="00D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и развития музыкально-сенсорных способностей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занимались такие </w:t>
      </w:r>
      <w:r w:rsidRPr="00D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Н. А. </w:t>
      </w:r>
      <w:proofErr w:type="spellStart"/>
      <w:r w:rsidRPr="00D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Метлов</w:t>
      </w:r>
      <w:proofErr w:type="spellEnd"/>
      <w:r w:rsidRPr="00D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Л. Дзержинская, В. Н. </w:t>
      </w:r>
      <w:proofErr w:type="spellStart"/>
      <w:r w:rsidRPr="00D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Шацкая</w:t>
      </w:r>
      <w:proofErr w:type="spellEnd"/>
      <w:r w:rsidRPr="00D17F74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А. Ветлугина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исследования </w:t>
      </w:r>
      <w:r w:rsidRPr="00D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доказывают возможность и необходимость формирования и развития, музыкально-сенсорных способностей у всех детей без исключения. </w:t>
      </w:r>
    </w:p>
    <w:p w:rsidR="0017741D" w:rsidRPr="00D17F74" w:rsidRDefault="0017741D" w:rsidP="0017741D">
      <w:pPr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Б. М. Теплов отмечал, что способности существуют в постоянном процессе развития, если же развития нет – способности угасают. </w:t>
      </w:r>
    </w:p>
    <w:p w:rsidR="0017741D" w:rsidRPr="00D17F74" w:rsidRDefault="0017741D" w:rsidP="0017741D">
      <w:pPr>
        <w:tabs>
          <w:tab w:val="left" w:pos="8355"/>
        </w:tabs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Н. А. Ветлугина разработала ряд заданий дидактического характера (в игровой форме), выполняя которые надо вслушиваться, сравнивать и различать музыкальные звуки, воспроизводить их в певческих интонациях, ритмических движениях, игре на музыкальных инструментах.</w:t>
      </w:r>
    </w:p>
    <w:p w:rsidR="0017741D" w:rsidRDefault="0017741D" w:rsidP="0017741D">
      <w:pPr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Первой, проблемой систематизации музыкально-дидактических игр, занималась Н. А. Ветлугина. В дальнейшем эту работу продолжили Э. П. Костина, Л. Н. Комиссарова, Н. Г. Кононова.</w:t>
      </w:r>
    </w:p>
    <w:p w:rsidR="00832A40" w:rsidRPr="00832A40" w:rsidRDefault="00B00977" w:rsidP="0017741D">
      <w:pPr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Считая вопрос развития и формирования музыкально-сенсорных способностей главной задачей в музыкальном образовании детей дошкольников, выстроила систему игр и упражнений с учетом применения их на каждом </w:t>
      </w:r>
      <w:r w:rsidR="001774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</w:t>
      </w: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года.</w:t>
      </w:r>
    </w:p>
    <w:p w:rsidR="00B00977" w:rsidRPr="00B00977" w:rsidRDefault="00B00977" w:rsidP="0017741D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Назвала свою творческую работу </w:t>
      </w:r>
      <w:r w:rsidRPr="00B00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«Музыкально-сенсорная азбука».</w:t>
      </w:r>
    </w:p>
    <w:p w:rsidR="00B00977" w:rsidRPr="00B00977" w:rsidRDefault="00B00977" w:rsidP="0017741D">
      <w:pPr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Задачи, содержание, структура, музыкально-дидактические игры, игровые упражнения направлены на то, чтобы помочь планомерному систематическому развитию и формированию музыкально-сенсорных способностей, развитию музыкального слуха и певческого голоса детей дошкольного возраста.  </w:t>
      </w:r>
    </w:p>
    <w:p w:rsidR="00B00977" w:rsidRPr="00B00977" w:rsidRDefault="00B00977" w:rsidP="0017741D">
      <w:pPr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построения, предложенной мной системы дидактических игр и упражнений по развитию музыкального слуха и певческого голоса, лежат: </w:t>
      </w:r>
    </w:p>
    <w:p w:rsidR="00B00977" w:rsidRPr="00B00977" w:rsidRDefault="00B00977" w:rsidP="0017741D">
      <w:pPr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задачи </w:t>
      </w:r>
      <w:r w:rsidR="0017741D">
        <w:rPr>
          <w:rFonts w:ascii="Times New Roman" w:hAnsi="Times New Roman" w:cs="Times New Roman"/>
          <w:sz w:val="28"/>
          <w:szCs w:val="28"/>
        </w:rPr>
        <w:t>к</w:t>
      </w:r>
      <w:r w:rsidR="0017741D" w:rsidRPr="00B86039">
        <w:rPr>
          <w:rFonts w:ascii="Times New Roman" w:hAnsi="Times New Roman" w:cs="Times New Roman"/>
          <w:sz w:val="28"/>
          <w:szCs w:val="28"/>
        </w:rPr>
        <w:t>омплексн</w:t>
      </w:r>
      <w:r w:rsidR="0017741D">
        <w:rPr>
          <w:rFonts w:ascii="Times New Roman" w:hAnsi="Times New Roman" w:cs="Times New Roman"/>
          <w:sz w:val="28"/>
          <w:szCs w:val="28"/>
        </w:rPr>
        <w:t>ой</w:t>
      </w:r>
      <w:r w:rsidR="0017741D" w:rsidRPr="00B86039">
        <w:rPr>
          <w:rFonts w:ascii="Times New Roman" w:hAnsi="Times New Roman" w:cs="Times New Roman"/>
          <w:sz w:val="28"/>
          <w:szCs w:val="28"/>
        </w:rPr>
        <w:t xml:space="preserve"> образовательная программы дошкольного образования «Детство» /Под редакцией Т.И. Бабаева, А.Г. Гогоберидзе, О.В. Солнцева и др.</w:t>
      </w: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0977" w:rsidRPr="00B00977" w:rsidRDefault="00B00977" w:rsidP="0017741D">
      <w:pPr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наглядности, который лежит в основе систематизации музыкально-дидактических игр Л. Н. Комисаровой и Э. П. Костиной;</w:t>
      </w:r>
    </w:p>
    <w:p w:rsidR="00B00977" w:rsidRPr="00B00977" w:rsidRDefault="00B00977" w:rsidP="0017741D">
      <w:pPr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сюжетного содержания А. Н. Зиминой, Н. Г. Кононовой. </w:t>
      </w:r>
    </w:p>
    <w:p w:rsidR="00B00977" w:rsidRPr="00B00977" w:rsidRDefault="00B00977" w:rsidP="0017741D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 детей музыкально-сенсорных способностей должно быть постоянно в поле зрения педагога. Ведь все игры и пособия, используемые в непосредственной образовательной деятельности, соединяют в себе все методы музыкального воспитания. </w:t>
      </w:r>
    </w:p>
    <w:p w:rsidR="00B00977" w:rsidRPr="00B00977" w:rsidRDefault="00B00977" w:rsidP="0017741D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Сочетание применяемых в них методов может быть различным:</w:t>
      </w:r>
    </w:p>
    <w:p w:rsidR="00B00977" w:rsidRPr="00B00977" w:rsidRDefault="00B00977" w:rsidP="0017741D">
      <w:pPr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слуховая, зрительная наглядность и слово;  </w:t>
      </w:r>
    </w:p>
    <w:p w:rsidR="00B00977" w:rsidRPr="00B00977" w:rsidRDefault="00B00977" w:rsidP="0017741D">
      <w:pPr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слуховая наглядность и практический метод; </w:t>
      </w:r>
    </w:p>
    <w:p w:rsidR="00B00977" w:rsidRPr="00B00977" w:rsidRDefault="00B00977" w:rsidP="0017741D">
      <w:pPr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зрительная, слуховая наглядность, слово и практические действия. </w:t>
      </w:r>
    </w:p>
    <w:p w:rsidR="00B00977" w:rsidRPr="00832A40" w:rsidRDefault="00B00977" w:rsidP="0017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музыкально-дидактические игры и пособия соединяют в себе различное сочетание методов музыкального воспитания.</w:t>
      </w:r>
    </w:p>
    <w:p w:rsidR="00B00977" w:rsidRPr="00B00977" w:rsidRDefault="00B00977" w:rsidP="0017741D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музыкально-дидактических игр, заданий и упражнений составлена по возрастным группам – ступеням:</w:t>
      </w:r>
    </w:p>
    <w:p w:rsidR="00B00977" w:rsidRPr="00B00977" w:rsidRDefault="00B00977" w:rsidP="0017741D">
      <w:pPr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3-я ступень – от 2 до 3 лет</w:t>
      </w:r>
    </w:p>
    <w:p w:rsidR="00B00977" w:rsidRPr="00B00977" w:rsidRDefault="00B00977" w:rsidP="003D5C30">
      <w:pPr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4-я ступень – от 3 до 4 лет</w:t>
      </w:r>
    </w:p>
    <w:p w:rsidR="00B00977" w:rsidRPr="00B00977" w:rsidRDefault="00B00977" w:rsidP="003D5C30">
      <w:pPr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5-я ступень – от 4 до 5 лет</w:t>
      </w:r>
    </w:p>
    <w:p w:rsidR="00B00977" w:rsidRPr="00B00977" w:rsidRDefault="00B00977" w:rsidP="003D5C30">
      <w:pPr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6-я ступень – от 5 до 6 лет</w:t>
      </w:r>
    </w:p>
    <w:p w:rsidR="00B00977" w:rsidRPr="00B00977" w:rsidRDefault="00B00977" w:rsidP="003D5C30">
      <w:pPr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7-я ступень – от 6 до 7 лет</w:t>
      </w:r>
    </w:p>
    <w:p w:rsidR="00B00977" w:rsidRPr="00B00977" w:rsidRDefault="00B00977" w:rsidP="003D5C30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возрастной группе предусмотрено формирование и закрепление представлений, умений и навыков на </w:t>
      </w:r>
      <w:r w:rsidR="001774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</w:t>
      </w: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0977" w:rsidRPr="00832A40" w:rsidRDefault="00B00977" w:rsidP="003D5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последней возрастной группе параллельно с основной задачей </w:t>
      </w:r>
      <w:r w:rsidRPr="00B00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«Музыкально-сенсорной азбуки» </w:t>
      </w: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предложена система упражнений и игровых заданий для ознакомления детей с элементами нотной грамоты, элементами сольфеджио. Система заданий и упражнений для каждой возрастной группы рассчитана на 60 занятий и дается на протяжении всего года (сентябрь - май). </w:t>
      </w:r>
    </w:p>
    <w:p w:rsidR="00B00977" w:rsidRPr="00B00977" w:rsidRDefault="00B00977" w:rsidP="003D5C30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музыкально-дидактическими пособиями и музыкально-дидактическими играми много общего. И те, и другие служат учебным целям и направлены на развитие у детей представлений о свойствах «музыкального языка». </w:t>
      </w:r>
    </w:p>
    <w:p w:rsidR="00B00977" w:rsidRPr="00B00977" w:rsidRDefault="00B00977" w:rsidP="003D5C30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«музыкальным языком» понимается весь комплекс выразительных средств: передача мыслей, чувств, т.е. содержание произведения, характеристика </w:t>
      </w:r>
    </w:p>
    <w:p w:rsidR="00B00977" w:rsidRPr="00B00977" w:rsidRDefault="00B00977" w:rsidP="003D5C30">
      <w:pPr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выразительных интонаций, ритмического богатства, гармонического звучания, тембровой окраски, темповых, динамических нюансов и структуры произведения. </w:t>
      </w:r>
    </w:p>
    <w:p w:rsidR="00B00977" w:rsidRPr="00B00977" w:rsidRDefault="00B00977" w:rsidP="003D5C30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Музыкально-дидактические игры отличаются от пособий тем, что они предполагают наличие определенных правил, игровых действий или сюжета. </w:t>
      </w:r>
    </w:p>
    <w:p w:rsidR="00B00977" w:rsidRPr="00832A40" w:rsidRDefault="00B00977" w:rsidP="003D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их использовать не только в непосредственно образовательной деятельности, но и в самостоятельной деятельности.</w:t>
      </w:r>
    </w:p>
    <w:p w:rsidR="00B00977" w:rsidRPr="00B00977" w:rsidRDefault="00B00977" w:rsidP="003D5C30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Музыкально-дидактические игры осваиваются с детьми постепенно. Ознакомление с новой игрой происходит в основном во время </w:t>
      </w:r>
      <w:r w:rsidR="001774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0977" w:rsidRPr="00832A40" w:rsidRDefault="00B00977" w:rsidP="003D5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знакомит детей с правилами игры, ставит перед ними определенную дидактическую задачу. Музыкально-дидактические пособия включают зрительную наглядность (картинки, карточки, схемы-модели).  </w:t>
      </w:r>
    </w:p>
    <w:p w:rsidR="00832A40" w:rsidRPr="00832A40" w:rsidRDefault="00832A40" w:rsidP="003D5C30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нерегламентированной музыкальной деятельности воспитатель вначале является инициатором проведения игры, а впоследствии дети могут самостоятельно играть и без помощи педагога, выбрав ведущего среди своих товарищей. </w:t>
      </w:r>
    </w:p>
    <w:p w:rsidR="00B00977" w:rsidRPr="00832A40" w:rsidRDefault="00832A40" w:rsidP="003D5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Созданная в группах музыкальная среда активизирует самостоятельную музыкальную деятельность детей.  </w:t>
      </w:r>
    </w:p>
    <w:p w:rsidR="00832A40" w:rsidRPr="003D5C30" w:rsidRDefault="00832A40" w:rsidP="003D5C30">
      <w:pPr>
        <w:pStyle w:val="a4"/>
        <w:numPr>
          <w:ilvl w:val="0"/>
          <w:numId w:val="3"/>
        </w:numPr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5C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 по музыкально-слуховым представлениям.</w:t>
      </w:r>
    </w:p>
    <w:p w:rsidR="00832A40" w:rsidRPr="00B00977" w:rsidRDefault="00832A40" w:rsidP="003D5C30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Игры и пособия</w:t>
      </w:r>
      <w:r w:rsidRPr="00B00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развития музыкально-слуховых представлений связанных с различением и воспроизведением </w:t>
      </w:r>
      <w:proofErr w:type="spellStart"/>
      <w:r w:rsidRPr="00B009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звуковысотного</w:t>
      </w:r>
      <w:proofErr w:type="spellEnd"/>
      <w:r w:rsidRPr="00B009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движения</w:t>
      </w:r>
      <w:r w:rsidRPr="00B00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32A40" w:rsidRPr="00B00977" w:rsidRDefault="00832A40" w:rsidP="003D5C30">
      <w:pPr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«Чьи детки?», «Птица и птенчики», «Кто в домике живет?», «Три поросенка», «Курица», «Труба», «Музыкальные лесенки» - учат определять звуки по высоте; </w:t>
      </w:r>
    </w:p>
    <w:p w:rsidR="00832A40" w:rsidRPr="00B00977" w:rsidRDefault="00832A40" w:rsidP="003D5C30">
      <w:pPr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«Подумай и отгадай», «Кто идет», «В лесу», «Теремок», «Кого встретил Колобок?» - развивают представления о звуковых регистрах;</w:t>
      </w:r>
    </w:p>
    <w:p w:rsidR="00832A40" w:rsidRPr="00B00977" w:rsidRDefault="00832A40" w:rsidP="003D5C30">
      <w:pPr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«Бубенчики» учит не только определять звуки по высоте, но и учит чисто интонировать звуки трезвучия.</w:t>
      </w:r>
    </w:p>
    <w:p w:rsidR="00832A40" w:rsidRPr="00B00977" w:rsidRDefault="00832A40" w:rsidP="003D5C30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Игры </w:t>
      </w:r>
      <w:r w:rsidRPr="00B00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развитие </w:t>
      </w:r>
      <w:r w:rsidRPr="00B009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ритмического слуха</w:t>
      </w: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«Кто как идет», «Учитесь танцевать», «Веселые дудочки», «На лесной полянке», «Определи по ритму»; пособия – карты-схемы «Ножки и ладошки», полоски различной длины.  </w:t>
      </w:r>
    </w:p>
    <w:p w:rsidR="00832A40" w:rsidRPr="00B00977" w:rsidRDefault="00832A40" w:rsidP="003D5C30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Игры</w:t>
      </w:r>
      <w:r w:rsidRPr="00B00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развитие </w:t>
      </w:r>
      <w:r w:rsidRPr="00B009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тембрового слуха</w:t>
      </w: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«Угадай, на чем играю?»,  «Определи инструмент», «Нам игрушки привезли», «Узнай свой инструмент», </w:t>
      </w:r>
    </w:p>
    <w:p w:rsidR="00832A40" w:rsidRPr="00B00977" w:rsidRDefault="00832A40" w:rsidP="003D5C30">
      <w:pPr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«Музыкальный поезд». </w:t>
      </w:r>
    </w:p>
    <w:p w:rsidR="00832A40" w:rsidRPr="00B00977" w:rsidRDefault="00832A40" w:rsidP="003D5C30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Игры</w:t>
      </w:r>
      <w:r w:rsidRPr="00B00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развитие </w:t>
      </w:r>
      <w:r w:rsidRPr="00B009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динамического слуха</w:t>
      </w: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«Громко – тихо», «Найди щенка», </w:t>
      </w:r>
    </w:p>
    <w:p w:rsidR="00832A40" w:rsidRPr="00B00977" w:rsidRDefault="00832A40" w:rsidP="003D5C30">
      <w:pPr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«Нарисуй мелодию», «Громко-тихо запоем</w:t>
      </w:r>
      <w:proofErr w:type="gramStart"/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»;  пособия</w:t>
      </w:r>
      <w:proofErr w:type="gramEnd"/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«Динамический кубик», карта-схема «Громко – тихо».</w:t>
      </w:r>
    </w:p>
    <w:p w:rsidR="00832A40" w:rsidRPr="003D5C30" w:rsidRDefault="00832A40" w:rsidP="003D5C30">
      <w:pPr>
        <w:pStyle w:val="a4"/>
        <w:numPr>
          <w:ilvl w:val="0"/>
          <w:numId w:val="3"/>
        </w:numPr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5C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Многофункциональные пособия:  </w:t>
      </w:r>
    </w:p>
    <w:p w:rsidR="00832A40" w:rsidRPr="00B00977" w:rsidRDefault="00832A40" w:rsidP="003D5C30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«Музыкальные кубики». </w:t>
      </w:r>
    </w:p>
    <w:p w:rsidR="00832A40" w:rsidRPr="00B00977" w:rsidRDefault="00832A40" w:rsidP="003D5C30">
      <w:pPr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развивать умение детей </w:t>
      </w:r>
      <w:proofErr w:type="gramStart"/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моделировать:   </w:t>
      </w:r>
      <w:proofErr w:type="gramEnd"/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песни, характер (настроение) песни (условно-образно – младший возраст, условно-схематически – старший возраст), динамические оттенки (цветные грани – младший возраст, буквенное обозначение – старший возраст).</w:t>
      </w:r>
    </w:p>
    <w:p w:rsidR="00832A40" w:rsidRPr="00B00977" w:rsidRDefault="00832A40" w:rsidP="003D5C30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Пособие «Театр нот».</w:t>
      </w:r>
    </w:p>
    <w:p w:rsidR="00832A40" w:rsidRPr="00B00977" w:rsidRDefault="00832A40" w:rsidP="003D5C30">
      <w:pPr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ознакомление детей с элементами нотной грамоты. </w:t>
      </w:r>
    </w:p>
    <w:p w:rsidR="003D5C30" w:rsidRDefault="003D5C30" w:rsidP="003D5C30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музыкально-дидактических игр и пособий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занятиях </w:t>
      </w: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возможность провести их наиболее содержательно и интересно.  </w:t>
      </w:r>
    </w:p>
    <w:p w:rsidR="003D5C30" w:rsidRPr="00B00977" w:rsidRDefault="003D5C30" w:rsidP="003D5C30">
      <w:pPr>
        <w:tabs>
          <w:tab w:val="left" w:pos="8355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 музыкально - дидактических игр в образовательную деятельность</w:t>
      </w: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отмечено, что</w:t>
      </w: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5C30" w:rsidRPr="00B00977" w:rsidRDefault="003D5C30" w:rsidP="003D5C30">
      <w:pPr>
        <w:numPr>
          <w:ilvl w:val="0"/>
          <w:numId w:val="2"/>
        </w:numPr>
        <w:tabs>
          <w:tab w:val="left" w:pos="8355"/>
        </w:tabs>
        <w:spacing w:after="0" w:line="240" w:lineRule="auto"/>
        <w:ind w:left="0"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Слуховое внимание детей стало более внимательным.</w:t>
      </w:r>
    </w:p>
    <w:p w:rsidR="003D5C30" w:rsidRPr="00B00977" w:rsidRDefault="003D5C30" w:rsidP="003D5C30">
      <w:pPr>
        <w:numPr>
          <w:ilvl w:val="0"/>
          <w:numId w:val="2"/>
        </w:numPr>
        <w:tabs>
          <w:tab w:val="left" w:pos="8355"/>
        </w:tabs>
        <w:spacing w:after="0" w:line="240" w:lineRule="auto"/>
        <w:ind w:left="0"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Улучшилась реакция на высокие и низкие звуки.</w:t>
      </w:r>
    </w:p>
    <w:p w:rsidR="003D5C30" w:rsidRPr="00B00977" w:rsidRDefault="003D5C30" w:rsidP="003D5C30">
      <w:pPr>
        <w:numPr>
          <w:ilvl w:val="0"/>
          <w:numId w:val="2"/>
        </w:numPr>
        <w:tabs>
          <w:tab w:val="left" w:pos="8355"/>
        </w:tabs>
        <w:spacing w:after="0" w:line="240" w:lineRule="auto"/>
        <w:ind w:left="0"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Улучшилось определение музыкальных инструментов по тембру и динамическому звучанию.</w:t>
      </w:r>
    </w:p>
    <w:p w:rsidR="003D5C30" w:rsidRPr="00B00977" w:rsidRDefault="003D5C30" w:rsidP="003D5C30">
      <w:pPr>
        <w:numPr>
          <w:ilvl w:val="0"/>
          <w:numId w:val="2"/>
        </w:numPr>
        <w:tabs>
          <w:tab w:val="left" w:pos="8355"/>
        </w:tabs>
        <w:spacing w:after="0" w:line="240" w:lineRule="auto"/>
        <w:ind w:left="0"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 более точным ритм, и не только в хлопках, но и в передаче его в игре на детских музыкальных инструментах. </w:t>
      </w:r>
    </w:p>
    <w:p w:rsidR="003D5C30" w:rsidRPr="00B00977" w:rsidRDefault="003D5C30" w:rsidP="003D5C30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игр дети не только приобретают специальные музыкальные знания, у них формируются необходимые черты личности, в первую очередь чувство товарищества, ответственности. </w:t>
      </w:r>
    </w:p>
    <w:p w:rsidR="00B00977" w:rsidRDefault="003D5C30" w:rsidP="003D5C30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Музыкально-дидактические игры обогащают детей новыми впечатлениями, развивают в них инициативу, самостоятельность, креативность, способность на ином уровне осмыслить услышанную музыку. Тем самым войти в загадочный мир под названием </w:t>
      </w:r>
      <w:r w:rsidRPr="00B009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Музыка.</w:t>
      </w:r>
    </w:p>
    <w:p w:rsidR="003D5C30" w:rsidRPr="003D5C30" w:rsidRDefault="003D5C30" w:rsidP="003D5C30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C30" w:rsidRPr="003D5C30" w:rsidRDefault="003D5C30" w:rsidP="003D5C30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информации:</w:t>
      </w:r>
    </w:p>
    <w:p w:rsidR="003D5C30" w:rsidRDefault="003D5C30" w:rsidP="003D5C3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1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480">
        <w:rPr>
          <w:rFonts w:ascii="Times New Roman" w:hAnsi="Times New Roman" w:cs="Times New Roman"/>
          <w:bCs/>
          <w:sz w:val="28"/>
          <w:szCs w:val="28"/>
        </w:rPr>
        <w:t>Федеральный закон РФ № 273 от 29.12.2012 «Об образовании в РФ»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D5C30" w:rsidRPr="00755480" w:rsidRDefault="003D5C30" w:rsidP="003D5C3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1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РФ №1155 от 17.10.2013 «Об утверждении федерального государственного образовательного стандарта дошкольного образования»;</w:t>
      </w:r>
    </w:p>
    <w:p w:rsidR="003D5C30" w:rsidRPr="00755480" w:rsidRDefault="003D5C30" w:rsidP="003D5C3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1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480">
        <w:rPr>
          <w:rFonts w:ascii="Times New Roman" w:hAnsi="Times New Roman" w:cs="Times New Roman"/>
          <w:bCs/>
          <w:sz w:val="28"/>
          <w:szCs w:val="28"/>
        </w:rPr>
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3D5C30" w:rsidRPr="00755480" w:rsidRDefault="003D5C30" w:rsidP="003D5C3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1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480">
        <w:rPr>
          <w:rFonts w:ascii="Times New Roman" w:hAnsi="Times New Roman" w:cs="Times New Roman"/>
          <w:bCs/>
          <w:sz w:val="28"/>
          <w:szCs w:val="28"/>
        </w:rPr>
        <w:t xml:space="preserve">Основная образовательная программа дошкольного образования Муниципального бюджетного образовательного учреждения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755480">
        <w:rPr>
          <w:rFonts w:ascii="Times New Roman" w:hAnsi="Times New Roman" w:cs="Times New Roman"/>
          <w:bCs/>
          <w:sz w:val="28"/>
          <w:szCs w:val="28"/>
        </w:rPr>
        <w:t>етский сад № 58 «Золотой петушок», г. Дзержинск Нижегородская область;</w:t>
      </w:r>
    </w:p>
    <w:p w:rsidR="003D5C30" w:rsidRPr="00755480" w:rsidRDefault="003D5C30" w:rsidP="003D5C3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1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480">
        <w:rPr>
          <w:rFonts w:ascii="Times New Roman" w:hAnsi="Times New Roman" w:cs="Times New Roman"/>
          <w:bCs/>
          <w:sz w:val="28"/>
          <w:szCs w:val="28"/>
        </w:rPr>
        <w:t>Комиссарова Л. Н., Костина Э. П. Наглядные средства в музыкальном воспитании дошкольников / Пособие для воспитателей и музыкальных руководителей детских садов. М.: Просвещение, 1986. - 141с.</w:t>
      </w:r>
    </w:p>
    <w:p w:rsidR="003D5C30" w:rsidRPr="00755480" w:rsidRDefault="003D5C30" w:rsidP="003D5C3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1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480">
        <w:rPr>
          <w:rFonts w:ascii="Times New Roman" w:hAnsi="Times New Roman" w:cs="Times New Roman"/>
          <w:bCs/>
          <w:sz w:val="28"/>
          <w:szCs w:val="28"/>
        </w:rPr>
        <w:t xml:space="preserve">Кононова Н. Г. Музыкально – дидактические игры для дошкольников: Из опыта работы муз. руководителя. – М.: Просвещение, 1982. – 96с., ил.. </w:t>
      </w:r>
    </w:p>
    <w:p w:rsidR="003D5C30" w:rsidRPr="00755480" w:rsidRDefault="003D5C30" w:rsidP="003D5C3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1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480">
        <w:rPr>
          <w:rFonts w:ascii="Times New Roman" w:hAnsi="Times New Roman" w:cs="Times New Roman"/>
          <w:bCs/>
          <w:sz w:val="28"/>
          <w:szCs w:val="28"/>
        </w:rPr>
        <w:lastRenderedPageBreak/>
        <w:t>Костина Э.П. Музыкально-дидактические игры: метод. пособие. Ростов н/Д: Феникс, 2010 г.</w:t>
      </w:r>
    </w:p>
    <w:p w:rsidR="003D5C30" w:rsidRPr="00755480" w:rsidRDefault="003D5C30" w:rsidP="003D5C3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1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480">
        <w:rPr>
          <w:rFonts w:ascii="Times New Roman" w:hAnsi="Times New Roman" w:cs="Times New Roman"/>
          <w:bCs/>
          <w:sz w:val="28"/>
          <w:szCs w:val="28"/>
        </w:rPr>
        <w:t xml:space="preserve">Малахова Л.В. Музыкальное воспитание детей дошкольного возраста. Ростов –на-Дону: Феникс, 2008 г. </w:t>
      </w:r>
    </w:p>
    <w:p w:rsidR="00B00977" w:rsidRDefault="003D5C30" w:rsidP="003D5C30">
      <w:pPr>
        <w:spacing w:after="0" w:line="240" w:lineRule="auto"/>
      </w:pPr>
      <w:proofErr w:type="spellStart"/>
      <w:r w:rsidRPr="00755480">
        <w:rPr>
          <w:rFonts w:ascii="Times New Roman" w:hAnsi="Times New Roman" w:cs="Times New Roman"/>
          <w:bCs/>
          <w:sz w:val="28"/>
          <w:szCs w:val="28"/>
        </w:rPr>
        <w:t>Радынова</w:t>
      </w:r>
      <w:proofErr w:type="spellEnd"/>
      <w:r w:rsidRPr="00755480">
        <w:rPr>
          <w:rFonts w:ascii="Times New Roman" w:hAnsi="Times New Roman" w:cs="Times New Roman"/>
          <w:bCs/>
          <w:sz w:val="28"/>
          <w:szCs w:val="28"/>
        </w:rPr>
        <w:t xml:space="preserve"> О.П., </w:t>
      </w:r>
      <w:proofErr w:type="spellStart"/>
      <w:r w:rsidRPr="00755480">
        <w:rPr>
          <w:rFonts w:ascii="Times New Roman" w:hAnsi="Times New Roman" w:cs="Times New Roman"/>
          <w:bCs/>
          <w:sz w:val="28"/>
          <w:szCs w:val="28"/>
        </w:rPr>
        <w:t>Катинене</w:t>
      </w:r>
      <w:proofErr w:type="spellEnd"/>
      <w:r w:rsidRPr="00755480">
        <w:rPr>
          <w:rFonts w:ascii="Times New Roman" w:hAnsi="Times New Roman" w:cs="Times New Roman"/>
          <w:bCs/>
          <w:sz w:val="28"/>
          <w:szCs w:val="28"/>
        </w:rPr>
        <w:t xml:space="preserve"> А.И., </w:t>
      </w:r>
      <w:proofErr w:type="spellStart"/>
      <w:r w:rsidRPr="00755480">
        <w:rPr>
          <w:rFonts w:ascii="Times New Roman" w:hAnsi="Times New Roman" w:cs="Times New Roman"/>
          <w:bCs/>
          <w:sz w:val="28"/>
          <w:szCs w:val="28"/>
        </w:rPr>
        <w:t>Палавандишвили</w:t>
      </w:r>
      <w:proofErr w:type="spellEnd"/>
      <w:r w:rsidRPr="00755480">
        <w:rPr>
          <w:rFonts w:ascii="Times New Roman" w:hAnsi="Times New Roman" w:cs="Times New Roman"/>
          <w:bCs/>
          <w:sz w:val="28"/>
          <w:szCs w:val="28"/>
        </w:rPr>
        <w:t xml:space="preserve"> М.Л. Музыкальное воспитание дошкольников. – М. </w:t>
      </w:r>
      <w:proofErr w:type="spellStart"/>
      <w:r w:rsidRPr="00755480">
        <w:rPr>
          <w:rFonts w:ascii="Times New Roman" w:hAnsi="Times New Roman" w:cs="Times New Roman"/>
          <w:bCs/>
          <w:sz w:val="28"/>
          <w:szCs w:val="28"/>
        </w:rPr>
        <w:t>Просвящение</w:t>
      </w:r>
      <w:proofErr w:type="spellEnd"/>
      <w:r w:rsidRPr="00755480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755480">
        <w:rPr>
          <w:rFonts w:ascii="Times New Roman" w:hAnsi="Times New Roman" w:cs="Times New Roman"/>
          <w:bCs/>
          <w:sz w:val="28"/>
          <w:szCs w:val="28"/>
        </w:rPr>
        <w:t>Владос</w:t>
      </w:r>
      <w:proofErr w:type="spellEnd"/>
      <w:r w:rsidRPr="00755480">
        <w:rPr>
          <w:rFonts w:ascii="Times New Roman" w:hAnsi="Times New Roman" w:cs="Times New Roman"/>
          <w:bCs/>
          <w:sz w:val="28"/>
          <w:szCs w:val="28"/>
        </w:rPr>
        <w:t xml:space="preserve">, 1994.-223с.  </w:t>
      </w:r>
    </w:p>
    <w:p w:rsidR="00B00977" w:rsidRDefault="00B00977"/>
    <w:sectPr w:rsidR="00B00977" w:rsidSect="003D5C30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35E"/>
    <w:multiLevelType w:val="hybridMultilevel"/>
    <w:tmpl w:val="7CF68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1433DA"/>
    <w:multiLevelType w:val="hybridMultilevel"/>
    <w:tmpl w:val="CF4633AE"/>
    <w:lvl w:ilvl="0" w:tplc="1780F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7E8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B846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2C9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F28B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A30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24B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D091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9C35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C36D5B"/>
    <w:multiLevelType w:val="hybridMultilevel"/>
    <w:tmpl w:val="AC5A6522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D6B88"/>
    <w:multiLevelType w:val="hybridMultilevel"/>
    <w:tmpl w:val="49E67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B48"/>
    <w:rsid w:val="0017741D"/>
    <w:rsid w:val="003C5B89"/>
    <w:rsid w:val="003D5C30"/>
    <w:rsid w:val="00462892"/>
    <w:rsid w:val="00832A40"/>
    <w:rsid w:val="009B0E2F"/>
    <w:rsid w:val="009D1E8E"/>
    <w:rsid w:val="00B00977"/>
    <w:rsid w:val="00CF5345"/>
    <w:rsid w:val="00E36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2E97C-B01E-4C02-90F3-E788A187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ПанинаЕ</dc:creator>
  <cp:keywords/>
  <dc:description/>
  <cp:lastModifiedBy>ПанинаЕА</cp:lastModifiedBy>
  <cp:revision>6</cp:revision>
  <dcterms:created xsi:type="dcterms:W3CDTF">2016-10-11T06:51:00Z</dcterms:created>
  <dcterms:modified xsi:type="dcterms:W3CDTF">2022-03-05T07:37:00Z</dcterms:modified>
</cp:coreProperties>
</file>