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AD" w:rsidRPr="00F45474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54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Понятие "дидактическая игра", ее структура, особенности. </w:t>
      </w:r>
    </w:p>
    <w:p w:rsidR="007801AD" w:rsidRPr="00B52EFA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Игра – ведущий вид деятельности детей дошкольного возраста. Будучи увлекательным занятием для дошкольников, игра вместе с тем является важнейшим средством их обучения. Дидактические игры используются в работе с детьми дошкольного возраста для решения многообразных речевых задач, в том числе и для формирования грамматического ст</w:t>
      </w:r>
      <w:r>
        <w:rPr>
          <w:rFonts w:ascii="Times New Roman" w:hAnsi="Times New Roman" w:cs="Times New Roman"/>
          <w:sz w:val="28"/>
          <w:szCs w:val="28"/>
        </w:rPr>
        <w:t>роя речи русского языка</w:t>
      </w:r>
      <w:r w:rsidRPr="00E20807">
        <w:rPr>
          <w:rFonts w:ascii="Times New Roman" w:hAnsi="Times New Roman" w:cs="Times New Roman"/>
          <w:sz w:val="28"/>
          <w:szCs w:val="28"/>
        </w:rPr>
        <w:t>. Дидактические игры – эффективное средство закрепления грамматических навыков, так как благодаря динамичности, эмоциональности проведения и заинтересованности детей они дают возможность много раз упражнять ребенка в повторении нужных словоформ.</w:t>
      </w:r>
      <w:r w:rsidRPr="00B52EFA">
        <w:rPr>
          <w:rFonts w:ascii="Times New Roman" w:hAnsi="Times New Roman" w:cs="Times New Roman"/>
          <w:sz w:val="28"/>
          <w:szCs w:val="28"/>
        </w:rPr>
        <w:t>[10,89]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Дидактические игры — это разновидность игр с правилами, специально создаваемых педагогикой в целях воспитания и обучения детей. Эти игры направлены на решение конкретных задач обучения детей, но в то же время в них проявляется воспитательное и развивающее влияние игровой деятельности.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Дидактические игры имеют своеобразную структуру. Большинство исследователей выделяют в дидактической игре следующие структурные компоненты: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дидактическая задач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>цель), состоящая из игровой и обучающей;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игровые правила;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игровые действия;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окончание игры, подведение итогов.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Дидактическа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>обучающая) задача — это основной элемент дидактической игры, которому подчинены все остальные. Для детей обучающая задача формулируется как игровая. Она определяется целями обучения и воспитания детей.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 xml:space="preserve">Правила игры обеспечивают реализацию игрового содержания. Их содержание и направленность обусловлена познавательным содержанием, игровыми задачами и игровыми действиями. В дидактической игре правила являются заданными. Они помогают педагогу управлять игрой. Правила </w:t>
      </w:r>
      <w:r w:rsidRPr="00E20807">
        <w:rPr>
          <w:rFonts w:ascii="Times New Roman" w:hAnsi="Times New Roman" w:cs="Times New Roman"/>
          <w:sz w:val="28"/>
          <w:szCs w:val="28"/>
        </w:rPr>
        <w:lastRenderedPageBreak/>
        <w:t xml:space="preserve">влияют и на решение дидактической задачи— 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>заметно ограничивают действия детей, направляя их внимание на выполнение конкретной задачи.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Игровые действия — это основа игры, способ проявления активности ребенка в игровых целях. Чем разнообразнее игровые действия, тем интереснее для ребенка сама игра и тем успешнее решаются познавательные и игровые задачи. В разных играх игровые действия различны и реализуются через различные формы.</w:t>
      </w:r>
    </w:p>
    <w:p w:rsidR="007801AD" w:rsidRPr="00B52EFA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Подведение итогов проводится сразу по ее окончанию. Форма может быть разнообразной: подсчет очков, похвала, определение лучшего ребенка, победителя, общий итог по реализации поставленной задачи, в зависимости от возраста детей.</w:t>
      </w:r>
      <w:r w:rsidRPr="00B52EFA">
        <w:rPr>
          <w:rFonts w:ascii="Times New Roman" w:hAnsi="Times New Roman" w:cs="Times New Roman"/>
          <w:sz w:val="28"/>
          <w:szCs w:val="28"/>
        </w:rPr>
        <w:t>[1,34]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Работа по формированию грамматического строя речи у детей дошкольного возраста осуществляется во всех возрастных группах с использованием дидактических игр и упражнений. Содержание игр определяется возрастом детей и программными требованиями.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Игры могут быть предметные и словесные. Игры предметного характер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 xml:space="preserve"> с использованием игрушек, предметов и картинок) в большинстве используются в младшем и среднем дошкольном возрасте, словесные( построены на словах и действиях играющих) игры чаще используются педагогом в старшем дошкольном возрасте. Обязательное требование к наглядному материалу: он должен быть знаком детям, оформлен эстетически, вызывать конкретные образы, будить мысль. Перед игрой игрушки рассматриваются, словарь детей активизируется за счет названий цвета, формы, назначения игрушек, действий, которые можно с ним совершать.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Классификацию дидактических игр по формированию грамматического строя речи можно п</w:t>
      </w:r>
      <w:r>
        <w:rPr>
          <w:rFonts w:ascii="Times New Roman" w:hAnsi="Times New Roman" w:cs="Times New Roman"/>
          <w:sz w:val="28"/>
          <w:szCs w:val="28"/>
        </w:rPr>
        <w:t>редставить в виде схемы (Приложение 1).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Игры и упражнения на словоизменение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С помощью этих дидактических игр: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учат правильно употреблять падежные формы, самой трудной из которых для них является родительный падеж множественного числ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 xml:space="preserve"> игры: 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 xml:space="preserve">"Чего не </w:t>
      </w:r>
      <w:r w:rsidRPr="00E20807">
        <w:rPr>
          <w:rFonts w:ascii="Times New Roman" w:hAnsi="Times New Roman" w:cs="Times New Roman"/>
          <w:sz w:val="28"/>
          <w:szCs w:val="28"/>
        </w:rPr>
        <w:lastRenderedPageBreak/>
        <w:t>стало?": ленточки − ленточек, карандаши – карандашей, помидоры – помидоров; "Чего не хватает кукле?": шапки, варежек, брюк и т.п.).</w:t>
      </w:r>
      <w:proofErr w:type="gramEnd"/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обращают внимание на неизменяемые слова типа пальто, кофе, радио, кенгур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 xml:space="preserve"> игры "Ателье", "Кафетерий" и др.)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учат правильно согласовывать прилагательные с существительными в роде, числе, падеже и координировать с глаголами и предлогами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 xml:space="preserve">игры и упражнения: 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"Какой, какая, какое?", "Кто что делает?", "Отгадай, что это?", "Расскажи о предмете").</w:t>
      </w:r>
      <w:proofErr w:type="gramEnd"/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учат различать глаголы по видам, лицам, числам, временам, родам и наклонениям. Дошкольников учат правильно употреблять категорию рода глаголов прошедшего времени (игры "Кто, что делал?", Как ты провел выходные"); образовывать форму повелительного наклонения глаголов (игры "Зайка сделай", "Кукла станцуй" и др.). Особое место занимают игры на правильное употребление так называемых "трудных" глаголов: хотеть, звонить, бежать и др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 xml:space="preserve"> игры "Вы хотите? – 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Мы хотим", "Медвежонок и ослик разговаривают по телефону" и др.).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 xml:space="preserve"> Составляя с глаголами словосочетания и предложения дети учатся строить связные высказывани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 xml:space="preserve"> упражнение " Закончи предложение", "Что умеют делать звери?" и т.п.)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дошкольники учатся образовывать степени сравнения прилагательны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 xml:space="preserve"> "Маленький пакет тяжелый, а большой … тяжелее, синяя лента длинная, а красная длиннее").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Игры и упражнения на словообразование</w:t>
      </w:r>
    </w:p>
    <w:p w:rsidR="007801AD" w:rsidRPr="00B52EFA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Много новых слов ребенок образует от усвоенных ранее, опираясь на известные ему значения корня и других морфем (приставки, суффикса, окончания). Законы сочетания морфем он соблюдает сначала инстинктивно, а потом и осознанно.</w:t>
      </w:r>
      <w:r w:rsidRPr="00B52EFA">
        <w:rPr>
          <w:rFonts w:ascii="Times New Roman" w:hAnsi="Times New Roman" w:cs="Times New Roman"/>
          <w:sz w:val="28"/>
          <w:szCs w:val="28"/>
        </w:rPr>
        <w:t>[3,19]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Дидактические игры на словообразование можно разделить на 4 подгруппы: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Образование названий детенышей животных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Образование названий профессий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lastRenderedPageBreak/>
        <w:t>Образование названий посуды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Образование однокоренных слов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Важное место занимает ознакомление детей со способами образования названий детенышей животных, предметов посуды, профессий, рода деятельности людей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>гры "Кто у кого?", "Магазин посуды", "Все профессии важны, все профессии нужны", "Мишка - музы</w:t>
      </w:r>
      <w:r>
        <w:rPr>
          <w:rFonts w:ascii="Times New Roman" w:hAnsi="Times New Roman" w:cs="Times New Roman"/>
          <w:sz w:val="28"/>
          <w:szCs w:val="28"/>
        </w:rPr>
        <w:t>кант" и т.д.).</w:t>
      </w:r>
      <w:r w:rsidRPr="00E20807">
        <w:rPr>
          <w:rFonts w:ascii="Times New Roman" w:hAnsi="Times New Roman" w:cs="Times New Roman"/>
          <w:sz w:val="28"/>
          <w:szCs w:val="28"/>
        </w:rPr>
        <w:t xml:space="preserve"> Приемы образования таких слов аналогично с образованием однокоренных слов, так как многие таковыми и являются.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В области словообразования дошкольников учат создавать новые (однокоренные) слова с помощью: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суффиксов: заяц – заинька, зайчонок;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приставок: шить – пришить, зашить, вышивать;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 xml:space="preserve">смешанного способа − 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настольный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>, разбежался, убегающий и т.п.</w:t>
      </w:r>
    </w:p>
    <w:p w:rsidR="007801AD" w:rsidRPr="00006D42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В процесс обучения включаются игры, помогающие осознать изменение значения слова в зависимости от словообразовательных оттенков: усы – усики – усищи; кот – котик – котищ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 xml:space="preserve"> Игры "Скажи ласково", "Кузовок", "Кто сумеет похвалить" и др.). В этой </w:t>
      </w:r>
      <w:proofErr w:type="spellStart"/>
      <w:r w:rsidRPr="00E20807">
        <w:rPr>
          <w:rFonts w:ascii="Times New Roman" w:hAnsi="Times New Roman" w:cs="Times New Roman"/>
          <w:sz w:val="28"/>
          <w:szCs w:val="28"/>
        </w:rPr>
        <w:t>подгуппе</w:t>
      </w:r>
      <w:proofErr w:type="spellEnd"/>
      <w:r w:rsidRPr="00E20807">
        <w:rPr>
          <w:rFonts w:ascii="Times New Roman" w:hAnsi="Times New Roman" w:cs="Times New Roman"/>
          <w:sz w:val="28"/>
          <w:szCs w:val="28"/>
        </w:rPr>
        <w:t xml:space="preserve"> следует уделить внимание образованию прилагательных. Одна из задач – научить детей разным способам образования степеней сравнения прилагательных. Сравнительная степень образуется при помощи суффиксов 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 xml:space="preserve">е(-ей), -е-, -те(синтетический способ) и при помощи слов более или менее (аналитическим способом): чистый – чище – более чистый. Превосходная степень образуется путем прибавления к основе прилагательного суффиксов 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2080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>йш</w:t>
      </w:r>
      <w:proofErr w:type="spellEnd"/>
      <w:r w:rsidRPr="00E20807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E20807">
        <w:rPr>
          <w:rFonts w:ascii="Times New Roman" w:hAnsi="Times New Roman" w:cs="Times New Roman"/>
          <w:sz w:val="28"/>
          <w:szCs w:val="28"/>
        </w:rPr>
        <w:t>айш</w:t>
      </w:r>
      <w:proofErr w:type="spellEnd"/>
      <w:r w:rsidRPr="00E20807">
        <w:rPr>
          <w:rFonts w:ascii="Times New Roman" w:hAnsi="Times New Roman" w:cs="Times New Roman"/>
          <w:sz w:val="28"/>
          <w:szCs w:val="28"/>
        </w:rPr>
        <w:t>(синтетический способ) (высочайший, умнейший) и при помощи вспомогательных слов самый и наиболее (аналитический способ) (самый высокий, наиболее правильный). Педагог учит ребят образовывать прилагательные от основ существительных: Какое варенье из малины? (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Малиновое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>) из клубники? (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>Клубничное</w:t>
      </w:r>
      <w:proofErr w:type="gramEnd"/>
      <w:r w:rsidRPr="00E20807">
        <w:rPr>
          <w:rFonts w:ascii="Times New Roman" w:hAnsi="Times New Roman" w:cs="Times New Roman"/>
          <w:sz w:val="28"/>
          <w:szCs w:val="28"/>
        </w:rPr>
        <w:t>) из смородины? (Смородиновое); и образованию притяжательных прилагательных (значение принадлежности)</w:t>
      </w:r>
      <w:r w:rsidRPr="00006D42">
        <w:rPr>
          <w:rFonts w:ascii="Times New Roman" w:hAnsi="Times New Roman" w:cs="Times New Roman"/>
          <w:sz w:val="28"/>
          <w:szCs w:val="28"/>
        </w:rPr>
        <w:t>[12,89]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Игры и упражнения на совершенствование синтаксической стороны речи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lastRenderedPageBreak/>
        <w:t>Как уже подчеркивалось, овладение синтаксическим строем речи происходит в процессе речевого общения, где основным методическим приемом выступают вопросы воспитателя: "Почему?", "Зачем?", "Что было бы, если…". Одним из путей совершенствования синтаксического строя речи является решение детьми разных проблемных ситуаций – загадывание и отгадывание загадок, объяснение пословиц и поговорок.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Важным средством формирования у дошкольников навыков строить предложения разных типов являются специальные игры и упражнения: "Закончи предложение", "Дополни предложение", "Кого покатаем на машине?", "Размытое письмо" и др. Формирование сложных синтаксических конструкций в высказываниях детей проводиться в "ситуации письменной речи", когда ребенок диктует, а взрослый записывает составленный им текст.</w:t>
      </w:r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Примерный список дидактических игр по формированию у детей разного дошкольного возраста грамматического строя речи прилагается в приложении</w:t>
      </w:r>
      <w:proofErr w:type="gramStart"/>
      <w:r w:rsidRPr="00E2080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801AD" w:rsidRPr="00E20807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К.С. Аксаков писал: "Слово – есть первый признак сознательной, разумной жизни. Слово есть воссоздание внутри себя мира". Воссоздание это идет всю жизнь, но особенно интенсивно в первые годы жизни. И очень важно помочь ребенку как можно успешнее овладеть прекрасным даром.</w:t>
      </w:r>
    </w:p>
    <w:p w:rsidR="007801AD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07">
        <w:rPr>
          <w:rFonts w:ascii="Times New Roman" w:hAnsi="Times New Roman" w:cs="Times New Roman"/>
          <w:sz w:val="28"/>
          <w:szCs w:val="28"/>
        </w:rPr>
        <w:t>Дидактические игры по грамматике можно разделить на три группы: игры и упражнения на словоизменения, игры и упражнения на словообразование и на совершенствование синтаксической стороны речи. Каждая из групп имеет свои подвиды игр, которые и ложатся в основу работы по формированию грамматически правильной речи детей дошкольного возраста.</w:t>
      </w:r>
    </w:p>
    <w:p w:rsidR="007801AD" w:rsidRDefault="007801AD" w:rsidP="007801AD">
      <w:pPr>
        <w:pStyle w:val="a3"/>
        <w:spacing w:line="36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20E" w:rsidRDefault="007801AD">
      <w:bookmarkStart w:id="0" w:name="_GoBack"/>
      <w:bookmarkEnd w:id="0"/>
    </w:p>
    <w:sectPr w:rsidR="00BE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83B"/>
    <w:rsid w:val="00660DD4"/>
    <w:rsid w:val="00717A4A"/>
    <w:rsid w:val="007801AD"/>
    <w:rsid w:val="009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1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01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2016-11-22T14:59:00Z</dcterms:created>
  <dcterms:modified xsi:type="dcterms:W3CDTF">2016-11-22T14:59:00Z</dcterms:modified>
</cp:coreProperties>
</file>