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3C" w:rsidRPr="00E50C7B" w:rsidRDefault="002109C7" w:rsidP="007C099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50C7B">
        <w:rPr>
          <w:rFonts w:ascii="Times New Roman" w:hAnsi="Times New Roman" w:cs="Times New Roman"/>
          <w:sz w:val="28"/>
          <w:szCs w:val="24"/>
        </w:rPr>
        <w:t>Игра на детских музыкальных инструментах как средство развития чувства ритма у детей дошкольного возраста.</w:t>
      </w:r>
    </w:p>
    <w:p w:rsidR="00D6213C" w:rsidRPr="00E50C7B" w:rsidRDefault="00D6213C" w:rsidP="007C0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C3C" w:rsidRPr="00E50C7B" w:rsidRDefault="00A03C3C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 детской психологии хорошо известна роль становления слуха и формирования ритмических способностей. Если чувство ритма несовершенно, замедляется развитие слитной речи. Слабое развитие слуховых и моторных способностей тормозит развитие ребёнка, ограничивая не только сферу интеллектуальной деятельности, но и общение со сверстниками, а в дальнейшем и способность к творческой самореализации. </w:t>
      </w:r>
    </w:p>
    <w:p w:rsidR="00243840" w:rsidRPr="00E50C7B" w:rsidRDefault="00A03C3C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Чувство ритма - это одна из музыкальных способностей,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которой практически невозможна никакая музыкальная деятельность. Ритм – один из центральных, основополагающих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 Новейшие научные исследования в области музыкальной педагогики и опыт многих дошкольных учреждений, а также исторический опыт свидетельствуют о том, что музыкальное воспитание оказывает влияние на всестороннее развитие личности</w:t>
      </w:r>
      <w:r w:rsidR="00172D8E" w:rsidRPr="00E50C7B">
        <w:rPr>
          <w:rFonts w:ascii="Times New Roman" w:hAnsi="Times New Roman" w:cs="Times New Roman"/>
          <w:sz w:val="24"/>
          <w:szCs w:val="24"/>
        </w:rPr>
        <w:t xml:space="preserve"> и </w:t>
      </w:r>
      <w:r w:rsidR="00243840" w:rsidRPr="00E50C7B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нужно начинать в дошкольном возрасте.</w:t>
      </w:r>
    </w:p>
    <w:p w:rsidR="00A03C3C" w:rsidRPr="00E50C7B" w:rsidRDefault="002109C7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Музыкальная деятельность включает в себя не только восприятие музыки, но и посильное детям исполнительство, основанное на опыте восприятия, - пение, игра на музыкальных инструментах, музыкально-ритмические движения. </w:t>
      </w:r>
      <w:r w:rsidR="00100399" w:rsidRPr="00E50C7B">
        <w:rPr>
          <w:rFonts w:ascii="Times New Roman" w:hAnsi="Times New Roman" w:cs="Times New Roman"/>
          <w:sz w:val="24"/>
          <w:szCs w:val="24"/>
        </w:rPr>
        <w:t xml:space="preserve">Содержание музыкальной деятельности определено в Федеральном государственном  образовательном стандарте дошкольного образования. В него входит «восприятие и понимание смысла музыкальных произведений, пение, игра на детских музыкальных инструментах и музыкально-ритмические движения». </w:t>
      </w:r>
      <w:r w:rsidR="00172D8E" w:rsidRPr="00E50C7B">
        <w:rPr>
          <w:rFonts w:ascii="Times New Roman" w:hAnsi="Times New Roman" w:cs="Times New Roman"/>
          <w:sz w:val="24"/>
          <w:szCs w:val="24"/>
        </w:rPr>
        <w:t xml:space="preserve">Целевые ориентиры музыкального развития предполагают, что ребёнок 6-7 лет проявляет самостоятельность в исполнении музыки разными способами (пение, танец, элементарное </w:t>
      </w:r>
      <w:proofErr w:type="spellStart"/>
      <w:r w:rsidR="00172D8E" w:rsidRPr="00E50C7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172D8E" w:rsidRPr="00E50C7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172D8E" w:rsidRPr="00E50C7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172D8E" w:rsidRPr="00E50C7B">
        <w:rPr>
          <w:rFonts w:ascii="Times New Roman" w:hAnsi="Times New Roman" w:cs="Times New Roman"/>
          <w:sz w:val="24"/>
          <w:szCs w:val="24"/>
        </w:rPr>
        <w:t xml:space="preserve"> к самостоятельному, сольному исполнению. Использует музыку для передачи собственного настроения. Делает первые попытки элементарного сочинительства музыки. Включает музыку в жизнедеятельность. </w:t>
      </w:r>
      <w:proofErr w:type="gramStart"/>
      <w:r w:rsidR="00172D8E" w:rsidRPr="00E50C7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172D8E" w:rsidRPr="00E50C7B">
        <w:rPr>
          <w:rFonts w:ascii="Times New Roman" w:hAnsi="Times New Roman" w:cs="Times New Roman"/>
          <w:sz w:val="24"/>
          <w:szCs w:val="24"/>
        </w:rPr>
        <w:t xml:space="preserve"> комбинировать и создавать элементарные собственные фрагменты мелодий и танцев. Проявляет самостоятельность в создании музыкальных образов - импровизаций. </w:t>
      </w:r>
    </w:p>
    <w:p w:rsidR="002109C7" w:rsidRPr="00E50C7B" w:rsidRDefault="00A03C3C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Система ритмического воспитания, основанная швейцарским педагогом Э. Жаком –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Далькрозом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получила широкое распространение ещё в начале ХХ века. Его метод сводился к тому, чтобы, используя специально подобранные тренировочные упражнения, развивать у детей (начиная с дошкольного возраста) музыкальный слух, память, </w:t>
      </w: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ритмичность, пластичную выразительность движений. В основу системы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Далькроза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положено понятие ритма как универсального начала. Ритм формирует тело и дух человека, избавляет от комплексов, помогает осознать свои силы и обрести радость жизни через творчество. В нашей стране система ритмического воспитания разработана Н.Г.Александровой, Е.В.Кононовой. Специальные исследования проведены Н.А. Ветлугиной,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А.В.Кенеман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, Б.М. Тепловым. По мнению психолога Б.М. Теплова восприятие музыки «совершенно непосредственно сопровождается теми или другими двигательными реакциями, более или менее точно передающими временный ход музыкального движения…». Программа «Ладушки», авторы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, является оригинальной разработкой системы музыкальных занятий с дошкольниками. В основе их разработок – идея об интеграции движения и его перцепции в эмоционально окрашенной и субъективно значимой для ребёнка игровой деятельности. </w:t>
      </w:r>
    </w:p>
    <w:p w:rsidR="002109C7" w:rsidRPr="00E50C7B" w:rsidRDefault="00A03C3C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Изучив опыт ведущих педагогов – музыкантов, проанализировав результаты диагностического обследования, возникли предпосылки к проблеме: слаборазвитое чувство метроритма воспитанников, недостаточно хорошо развитая речь и координация движений,  позволили спланировать дальнейшую работу по данной теме.</w:t>
      </w:r>
    </w:p>
    <w:p w:rsidR="002109C7" w:rsidRPr="00E50C7B" w:rsidRDefault="00512308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Цель </w:t>
      </w:r>
      <w:r w:rsidR="002109C7" w:rsidRPr="00E50C7B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работы</w:t>
      </w:r>
      <w:r w:rsidR="002109C7" w:rsidRPr="00E50C7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0D036C" w:rsidRPr="00E50C7B">
        <w:rPr>
          <w:rFonts w:ascii="Times New Roman" w:hAnsi="Times New Roman" w:cs="Times New Roman"/>
          <w:sz w:val="24"/>
          <w:szCs w:val="24"/>
        </w:rPr>
        <w:t> Развитие чувства</w:t>
      </w:r>
      <w:r w:rsidR="002109C7" w:rsidRPr="00E50C7B">
        <w:rPr>
          <w:rFonts w:ascii="Times New Roman" w:hAnsi="Times New Roman" w:cs="Times New Roman"/>
          <w:sz w:val="24"/>
          <w:szCs w:val="24"/>
        </w:rPr>
        <w:t xml:space="preserve"> ритма у детей дошкольного возраста посредством обучения игре на детских музыкальных инструментах.</w:t>
      </w:r>
    </w:p>
    <w:p w:rsidR="002109C7" w:rsidRPr="00E50C7B" w:rsidRDefault="002109C7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bCs/>
          <w:iCs/>
          <w:sz w:val="24"/>
          <w:szCs w:val="24"/>
          <w:u w:val="single"/>
        </w:rPr>
        <w:t>Задачи: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развивать музыкально-сенсорное восприятие ритмических отношений музыкальных звуков;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 развивать дифференцированное восприятие музыки и движений;</w:t>
      </w:r>
    </w:p>
    <w:p w:rsidR="002109C7" w:rsidRPr="00E50C7B" w:rsidRDefault="000D036C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 формировать</w:t>
      </w:r>
      <w:r w:rsidR="002109C7" w:rsidRPr="00E50C7B">
        <w:rPr>
          <w:rFonts w:ascii="Times New Roman" w:hAnsi="Times New Roman" w:cs="Times New Roman"/>
          <w:sz w:val="24"/>
          <w:szCs w:val="24"/>
        </w:rPr>
        <w:t xml:space="preserve"> умение воспроизводить  ритмические отношения музыкальных звуков;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 </w:t>
      </w:r>
      <w:r w:rsidR="000D036C" w:rsidRPr="00E50C7B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</w:t>
      </w:r>
      <w:r w:rsidRPr="00E50C7B">
        <w:rPr>
          <w:rFonts w:ascii="Times New Roman" w:hAnsi="Times New Roman" w:cs="Times New Roman"/>
          <w:sz w:val="24"/>
          <w:szCs w:val="24"/>
        </w:rPr>
        <w:t>соотносить ритм движений с ритмом музыки;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формировать умение исполнять простые ритмические рисунки на детских шумовых и музыкальных инструментах;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побуждать детей в процессе слушания музыки к вокальным, пластическим и инструментальным музыкально-ритмическим импровизациям;</w:t>
      </w:r>
    </w:p>
    <w:p w:rsidR="002109C7" w:rsidRPr="00E50C7B" w:rsidRDefault="002109C7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- воспитывать интерес к музыкально – ритмической деятельности.</w:t>
      </w:r>
    </w:p>
    <w:p w:rsidR="008B5F9C" w:rsidRPr="00E50C7B" w:rsidRDefault="00100399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В поиске средств решения задач, был сделан вывод, что процесс усвоения ритмической структуры можно улучшить и ускорить при обучении детей игре на музыкальных инструментах</w:t>
      </w:r>
      <w:r w:rsidR="00133C6A" w:rsidRPr="00E50C7B">
        <w:rPr>
          <w:rFonts w:ascii="Times New Roman" w:hAnsi="Times New Roman" w:cs="Times New Roman"/>
          <w:sz w:val="24"/>
          <w:szCs w:val="24"/>
        </w:rPr>
        <w:t xml:space="preserve"> в игровой форме. Так как игра в дошкольном возрасте является ведущим видом деятельности, то д</w:t>
      </w:r>
      <w:r w:rsidRPr="00E50C7B">
        <w:rPr>
          <w:rFonts w:ascii="Times New Roman" w:hAnsi="Times New Roman" w:cs="Times New Roman"/>
          <w:sz w:val="24"/>
          <w:szCs w:val="24"/>
        </w:rPr>
        <w:t xml:space="preserve">анный подход способствует реализации следующих педагогических функций: познавательной, креативной, эстетической, коммуникативной. Основными принципами, которые легли в основу исследования стали: </w:t>
      </w: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• Принцип преемственности и взаимосвязи, который ведёт детей от простейших заданий к достаточно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и творческим. • Принцип психологической комфортности, т.е. создания особой предметно – развивающей среды, обеспечивающей условия для эффективного образовательного процесса. • Принцип интегрированного подхода. Работа велась в течение трёх лет с детьми </w:t>
      </w:r>
      <w:r w:rsidR="00133C6A" w:rsidRPr="00E50C7B">
        <w:rPr>
          <w:rFonts w:ascii="Times New Roman" w:hAnsi="Times New Roman" w:cs="Times New Roman"/>
          <w:sz w:val="24"/>
          <w:szCs w:val="24"/>
        </w:rPr>
        <w:t>разного</w:t>
      </w:r>
      <w:r w:rsidRPr="00E50C7B">
        <w:rPr>
          <w:rFonts w:ascii="Times New Roman" w:hAnsi="Times New Roman" w:cs="Times New Roman"/>
          <w:sz w:val="24"/>
          <w:szCs w:val="24"/>
        </w:rPr>
        <w:t xml:space="preserve"> дошкольного возраста, с разным уровнем музыкальных способностей и возможностей.</w:t>
      </w:r>
    </w:p>
    <w:p w:rsidR="008B5F9C" w:rsidRPr="00E50C7B" w:rsidRDefault="00BF71F0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Развитие чувства</w:t>
      </w:r>
      <w:r w:rsidR="00C75908" w:rsidRPr="00E50C7B">
        <w:rPr>
          <w:rFonts w:ascii="Times New Roman" w:hAnsi="Times New Roman" w:cs="Times New Roman"/>
          <w:sz w:val="24"/>
          <w:szCs w:val="24"/>
        </w:rPr>
        <w:t xml:space="preserve"> ритма - основа музыкального воспитания.</w:t>
      </w:r>
    </w:p>
    <w:p w:rsidR="002109C7" w:rsidRPr="00E50C7B" w:rsidRDefault="002109C7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Основная задача музыкального воспитания – это развитие музыкальности, музыкальной культуры. Ядро музыкальности образуют три музыкальные способности: ладовое чувство, музыкально – слуховые представления и чувство ритма</w:t>
      </w:r>
      <w:r w:rsidR="008B5F9C" w:rsidRPr="00E50C7B">
        <w:rPr>
          <w:rFonts w:ascii="Times New Roman" w:hAnsi="Times New Roman" w:cs="Times New Roman"/>
          <w:sz w:val="24"/>
          <w:szCs w:val="24"/>
        </w:rPr>
        <w:t>.</w:t>
      </w:r>
    </w:p>
    <w:p w:rsidR="00B86A8F" w:rsidRPr="00E50C7B" w:rsidRDefault="00B86A8F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 Слово ритм применяется по отношению к самым разнообразным случаям и имеет очень широкое распространение. Говорят о стихотворном ритме, о ритме прозы, о ритме спектакля; мало того, говорят о ритме сердца, дыхания и других органических процессов; говорят даже о ритме по отношению к смене времен года, дня и ночи и т.д. Ритм, в отличие от других важнейших элементов музыкального языка – гармонии, мелодики, принадлежит не только музыке, но и другим видам искусств – поэзии, танцу… </w:t>
      </w:r>
    </w:p>
    <w:p w:rsidR="00B86A8F" w:rsidRPr="00E50C7B" w:rsidRDefault="00B86A8F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Среди определений ритма можно наметить три основные группы: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1. В самом широком понимании ритм — временная структура любых воспринимаемых процессов, образуемая акцентами, паузами, членением на отрезки, их группировкой, соотношениями по длительности и т. п.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2. Ритм речи в этом случае — произносимые и слышимые акцентуация и членение, не всегда совпадающее со смысловым членением, графически выражаемым знаками препинания и пробелами между словами.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3. В музыке ритм — это её распределение во времени — последовательность длительностей звуков, отвлечённая от их высоты (ритмический рисунок в отличие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мелодического). Идеал ритма — точно повторяющиеся колебания маятника или удары метронома. Чаще речь признаётся ритмичной лишь в стихах (где имеется определённый порядок чередования слогов, ударных и неударных или долгих и кратких),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Ритмичными можно назвать те движения, которые при восприятии вызывают своего рода резонанс. Для этого необходимо, с одной стороны, чтобы движение не было хаотичным, имело бы определённую воспринимаемую структуру, которая может быть повторена, а с другой стороны, чтобы повторение не было механическим. Все процессы в природе и в организме человека происходят в определенном ритме. Б.Теплов указывал, что ритм в музыке воспринимается не только слухом и сознанием, но и всеми клетками организма. При слушании музыки, у человека возникает интуитивная потребность двигаться и даже </w:t>
      </w:r>
      <w:r w:rsidRPr="00E50C7B">
        <w:rPr>
          <w:rFonts w:ascii="Times New Roman" w:hAnsi="Times New Roman" w:cs="Times New Roman"/>
          <w:sz w:val="24"/>
          <w:szCs w:val="24"/>
        </w:rPr>
        <w:lastRenderedPageBreak/>
        <w:t>дышать в ощущаемом ритме. Воздействие ритма на слушателя очень сильно, и эмоциональный отклик на ритм является как бы простейшим, первичным проявлением музыкальности. Важно и воспитание чувства темпа, тесно связанного с равномерностью метрической пульсации. Традиционно первоначальное освоение ритма предлагалось осуществлять зрительно или, точнее, умозрительно - через деление на части: целая - две половинные - четыре четверти и т. д. Современная методика предлагает гораздо более продуктивный способ, с учетом психологии дошкольного возраста. Этот путь - освоение метроритма через движение</w:t>
      </w:r>
      <w:r w:rsidR="000E3D4E" w:rsidRPr="00E50C7B">
        <w:rPr>
          <w:rFonts w:ascii="Times New Roman" w:hAnsi="Times New Roman" w:cs="Times New Roman"/>
          <w:sz w:val="24"/>
          <w:szCs w:val="24"/>
        </w:rPr>
        <w:t>,</w:t>
      </w:r>
      <w:r w:rsidRPr="00E50C7B">
        <w:rPr>
          <w:rFonts w:ascii="Times New Roman" w:hAnsi="Times New Roman" w:cs="Times New Roman"/>
          <w:sz w:val="24"/>
          <w:szCs w:val="24"/>
        </w:rPr>
        <w:t xml:space="preserve"> ходьбу, простукивание.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Основоположником современной теории ритмического воспитания явился швейцарский музыкант, педагог, пианист и дирижер Жак Эмиль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(1865-1950), который считал, что ребенку сначала надо пережить то, что он впоследствии должен усвоить. Его продолжателем стал немецкий композитор и педагог Карл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(1895-1982). В Зальцбурге он стал одним из создателей института, разрабатывающего проблемы детского музыкального воспитания «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Моцартеума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» или Академии музыки и изобразительного искусства туда входит Институт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. Большое внимание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уделял ритмическому воспитанию, основой которого становятся движение, речь и игра на элементарных музыкальных инструментах. В составную часть занятий входят гимнастические упражнения, которые способствуют развитию чувства ритма через динамику движений. Для выработки чувства ритма используется также метод «вербального эквивалента», т.е. усвоения ритмов через звучащее слово: воробей, кошечка и т.д. Материалом могут служить цвета, имена и другие близкие детям слова. </w:t>
      </w:r>
    </w:p>
    <w:p w:rsidR="00B86A8F" w:rsidRPr="00E50C7B" w:rsidRDefault="00B86A8F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3D4E" w:rsidRPr="00E50C7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 xml:space="preserve">До овладения игрой на музыкальных инструментах, элементарное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начинается с использования природных «инструментов» - рук и ног.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вводит в урок так называемые «звучащие жесты» - хлопки, притопы, шлепки, щелчки. С их помощью дети, разделившись на группы, импровизируют сопровождение к звучащим песням и стихам. Из ритмизованных текстов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предлагает составлять ритмические рондо, а также исполнять их в виде канонов. Для развития чувства ритма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К.Орф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использовал игру «эхо», где ритм, заданный педагогом, точно воспроизводится ребенком. При этом допускаются любые сложности, даже еще не пройденные теоретически. Для развития творческого начала и чувства формы, применялась игра «эхо-ответ» или «эхо с продолжением», когда ребенок заканчивает фразу взрослого или прохлопывает вариацию на нее. Исходным материалом «эха» может служить и импровизация ребенка.</w:t>
      </w:r>
    </w:p>
    <w:p w:rsidR="002109C7" w:rsidRPr="00E50C7B" w:rsidRDefault="002109C7" w:rsidP="007C099B">
      <w:pPr>
        <w:shd w:val="clear" w:color="auto" w:fill="FFFFFF"/>
        <w:spacing w:before="168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 нашей стране система ритмического воспитания разработана Н. Н. </w:t>
      </w:r>
      <w:r w:rsidR="0025333E" w:rsidRPr="00E50C7B">
        <w:rPr>
          <w:rFonts w:ascii="Times New Roman" w:hAnsi="Times New Roman" w:cs="Times New Roman"/>
          <w:sz w:val="24"/>
          <w:szCs w:val="24"/>
        </w:rPr>
        <w:t>Александровой, Е. В.  </w:t>
      </w:r>
      <w:proofErr w:type="spellStart"/>
      <w:r w:rsidR="0025333E" w:rsidRPr="00E50C7B">
        <w:rPr>
          <w:rFonts w:ascii="Times New Roman" w:hAnsi="Times New Roman" w:cs="Times New Roman"/>
          <w:sz w:val="24"/>
          <w:szCs w:val="24"/>
        </w:rPr>
        <w:t>Коноровой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. Специальные исследования проведены Н. А. Ветлугиной, А. В.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>, Б. М. Тепловым.</w:t>
      </w:r>
    </w:p>
    <w:p w:rsidR="002109C7" w:rsidRPr="00E50C7B" w:rsidRDefault="002109C7" w:rsidP="007C099B">
      <w:pPr>
        <w:shd w:val="clear" w:color="auto" w:fill="FFFFFF"/>
        <w:spacing w:before="168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C7B">
        <w:rPr>
          <w:rFonts w:ascii="Times New Roman" w:hAnsi="Times New Roman" w:cs="Times New Roman"/>
          <w:sz w:val="24"/>
          <w:szCs w:val="24"/>
        </w:rPr>
        <w:lastRenderedPageBreak/>
        <w:t>М.Т.Картавцева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считает, что именно дошкольный период является наиболее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сентизивным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для развития чувства ритма и, если не руководить развитием ребенка, эти спонтанные проявления останутся нереализованными.</w:t>
      </w:r>
    </w:p>
    <w:p w:rsidR="00C75908" w:rsidRPr="00E50C7B" w:rsidRDefault="007E103D" w:rsidP="007C099B">
      <w:pPr>
        <w:shd w:val="clear" w:color="auto" w:fill="FFFFFF"/>
        <w:spacing w:before="168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Ритм, пульсация, движение, действие – по сути своей характеристики одного и того же. </w:t>
      </w:r>
      <w:r w:rsidR="00C75908" w:rsidRPr="00E50C7B">
        <w:rPr>
          <w:rFonts w:ascii="Times New Roman" w:hAnsi="Times New Roman" w:cs="Times New Roman"/>
          <w:sz w:val="24"/>
          <w:szCs w:val="24"/>
        </w:rPr>
        <w:t>Воспринять и воспроизвести музыкальный ритм можно только на основе чувства ритма, т.е. на основе эмоционального критерия, опирающегося на моторику.</w:t>
      </w:r>
      <w:r w:rsidR="00575C1E" w:rsidRPr="00E50C7B">
        <w:rPr>
          <w:rFonts w:ascii="Times New Roman" w:hAnsi="Times New Roman" w:cs="Times New Roman"/>
          <w:sz w:val="24"/>
          <w:szCs w:val="24"/>
        </w:rPr>
        <w:t xml:space="preserve"> Развитие чувства ритма является самым сложным компонентом в системе развития музыкальных способностей детей.</w:t>
      </w:r>
    </w:p>
    <w:p w:rsidR="00A96EA9" w:rsidRPr="00E50C7B" w:rsidRDefault="00F45EC2" w:rsidP="007C099B">
      <w:pPr>
        <w:shd w:val="clear" w:color="auto" w:fill="FFFFFF"/>
        <w:spacing w:before="168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Таким образом, д</w:t>
      </w:r>
      <w:r w:rsidR="007E103D" w:rsidRPr="00E50C7B">
        <w:rPr>
          <w:rFonts w:ascii="Times New Roman" w:hAnsi="Times New Roman" w:cs="Times New Roman"/>
          <w:sz w:val="24"/>
          <w:szCs w:val="24"/>
        </w:rPr>
        <w:t>ля целостного восприятия музыки необходим ритм. Если у человека с детства не развито чувство ритма, он будет неполноценно воспринимать музыку, т.е. у него будет страдать «музыкальная культура».</w:t>
      </w:r>
    </w:p>
    <w:p w:rsidR="00A96EA9" w:rsidRPr="00E50C7B" w:rsidRDefault="00AB1822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Обучение игре на музыкальных инструментах</w:t>
      </w:r>
      <w:r w:rsidR="00571E0A" w:rsidRPr="00E50C7B">
        <w:rPr>
          <w:rFonts w:ascii="Times New Roman" w:hAnsi="Times New Roman" w:cs="Times New Roman"/>
          <w:sz w:val="24"/>
          <w:szCs w:val="24"/>
        </w:rPr>
        <w:t>.</w:t>
      </w:r>
    </w:p>
    <w:p w:rsidR="006E4700" w:rsidRPr="00E50C7B" w:rsidRDefault="006E4700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Детское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расширяет сферу музыкальной деятельности дошкольника, повышает интерес к музыке, способствует развитию музыкальной памяти, внимания, помогает преодолению скованности, застенчивости, расширяет музыкальное воспитание. У детей во время игры проявляются индивидуальные черты исполнителя: наличие воли, эмоциональности, сосредоточенности, развиваются и совершенствуются творческие и музыкальные способности. </w:t>
      </w:r>
    </w:p>
    <w:p w:rsidR="006E4700" w:rsidRPr="00E50C7B" w:rsidRDefault="006E4700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Обучаясь игре на детски</w:t>
      </w:r>
      <w:r w:rsidR="007C099B" w:rsidRPr="00E50C7B">
        <w:rPr>
          <w:rFonts w:ascii="Times New Roman" w:hAnsi="Times New Roman" w:cs="Times New Roman"/>
          <w:sz w:val="24"/>
          <w:szCs w:val="24"/>
        </w:rPr>
        <w:t xml:space="preserve">х музыкальных инструментах, </w:t>
      </w:r>
      <w:r w:rsidRPr="00E50C7B">
        <w:rPr>
          <w:rFonts w:ascii="Times New Roman" w:hAnsi="Times New Roman" w:cs="Times New Roman"/>
          <w:sz w:val="24"/>
          <w:szCs w:val="24"/>
        </w:rPr>
        <w:t xml:space="preserve"> дети открывают для себя мир музыкальных звуков, осознаннее различают красоту звучания различных инструментов. </w:t>
      </w:r>
      <w:r w:rsidR="00F45EC2" w:rsidRPr="00E50C7B">
        <w:rPr>
          <w:rFonts w:ascii="Times New Roman" w:hAnsi="Times New Roman" w:cs="Times New Roman"/>
          <w:sz w:val="24"/>
          <w:szCs w:val="24"/>
        </w:rPr>
        <w:t>Было замечено</w:t>
      </w:r>
      <w:r w:rsidRPr="00E50C7B">
        <w:rPr>
          <w:rFonts w:ascii="Times New Roman" w:hAnsi="Times New Roman" w:cs="Times New Roman"/>
          <w:sz w:val="24"/>
          <w:szCs w:val="24"/>
        </w:rPr>
        <w:t xml:space="preserve">, что у детей улучшается качество пения, они чище поют, улучшается качество музыкально -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>, дети четче воспроизводят ритм. Многим детям игра на ДМИ помогает передать чувство, внутренний духовный мир. Дети слышат звучание детских музыкальных инструментов и играют сами (в зависимости от возраста) во время различных видов деятельности: пения, музыкально-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, развлекательных игр. </w:t>
      </w:r>
    </w:p>
    <w:p w:rsidR="00F8680C" w:rsidRPr="00E50C7B" w:rsidRDefault="00F8680C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i/>
          <w:iCs/>
          <w:sz w:val="24"/>
          <w:szCs w:val="24"/>
        </w:rPr>
        <w:t>Игра на музыкальных инструментах</w:t>
      </w:r>
      <w:r w:rsidRPr="00E50C7B">
        <w:rPr>
          <w:rFonts w:ascii="Times New Roman" w:hAnsi="Times New Roman" w:cs="Times New Roman"/>
          <w:sz w:val="24"/>
          <w:szCs w:val="24"/>
        </w:rPr>
        <w:t> – один из видов детского исполнительства. Применение детских музыкальных инструментов и игрушек (на занятиях, так и в повседневной жизни) обогащает музыкальные впечатления детей, развивает их музыкальные способности.</w:t>
      </w:r>
      <w:r w:rsidR="00E61136" w:rsidRPr="00E50C7B">
        <w:rPr>
          <w:rFonts w:ascii="Times New Roman" w:hAnsi="Times New Roman" w:cs="Times New Roman"/>
          <w:sz w:val="24"/>
          <w:szCs w:val="24"/>
        </w:rPr>
        <w:t xml:space="preserve"> Инициатором обучения детей игре на музыкальных инструментах уже в 20-е гг. стал известный музыкальный деятель и педагог Н.А. </w:t>
      </w:r>
      <w:proofErr w:type="spellStart"/>
      <w:r w:rsidR="00E61136" w:rsidRPr="00E50C7B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="00E61136" w:rsidRPr="00E50C7B">
        <w:rPr>
          <w:rFonts w:ascii="Times New Roman" w:hAnsi="Times New Roman" w:cs="Times New Roman"/>
          <w:sz w:val="24"/>
          <w:szCs w:val="24"/>
        </w:rPr>
        <w:t xml:space="preserve">. Ему же принадлежит идея организации детского оркестра. Н.А. </w:t>
      </w:r>
      <w:proofErr w:type="spellStart"/>
      <w:r w:rsidR="00E61136" w:rsidRPr="00E50C7B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="00E61136" w:rsidRPr="00E50C7B">
        <w:rPr>
          <w:rFonts w:ascii="Times New Roman" w:hAnsi="Times New Roman" w:cs="Times New Roman"/>
          <w:sz w:val="24"/>
          <w:szCs w:val="24"/>
        </w:rPr>
        <w:t xml:space="preserve"> провел большую работу по созданию и совершенствованию конструкции детских музыкальных инструментов, имеющих звукоряд, - металлофона и ксилофона.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детей с музыкальными инструментами начинается уже в раннем возрасте. Раннее музыкальное обучение играет существенную роль в музыкальном развитии ребенка, но оно должно быть облечено в формы, доступные и интересные для детей раннего возраста. Первые </w:t>
      </w:r>
      <w:r w:rsidR="007C099B" w:rsidRPr="00E50C7B">
        <w:rPr>
          <w:rFonts w:ascii="Times New Roman" w:hAnsi="Times New Roman" w:cs="Times New Roman"/>
          <w:sz w:val="24"/>
          <w:szCs w:val="24"/>
        </w:rPr>
        <w:t>музыкальные впечатления  лучше донести</w:t>
      </w:r>
      <w:r w:rsidRPr="00E50C7B">
        <w:rPr>
          <w:rFonts w:ascii="Times New Roman" w:hAnsi="Times New Roman" w:cs="Times New Roman"/>
          <w:sz w:val="24"/>
          <w:szCs w:val="24"/>
        </w:rPr>
        <w:t xml:space="preserve"> ребятам в занимательной игровой форме. Обучение начинается с группы ударных инс</w:t>
      </w:r>
      <w:r w:rsidR="00412CBC" w:rsidRPr="00E50C7B">
        <w:rPr>
          <w:rFonts w:ascii="Times New Roman" w:hAnsi="Times New Roman" w:cs="Times New Roman"/>
          <w:sz w:val="24"/>
          <w:szCs w:val="24"/>
        </w:rPr>
        <w:t>трументов, не имеющих звукоряда (погремушки, ложки, кубики).</w:t>
      </w:r>
      <w:r w:rsidRPr="00E50C7B">
        <w:rPr>
          <w:rFonts w:ascii="Times New Roman" w:hAnsi="Times New Roman" w:cs="Times New Roman"/>
          <w:sz w:val="24"/>
          <w:szCs w:val="24"/>
        </w:rPr>
        <w:t xml:space="preserve"> Занятия проводятся с небольшими группами детей и индивидуально. Целесообразно использовать музыкальные инструменты и в повседневной жизни, чтобы закрепить у ребят появляющееся ощущение ритма музыки.</w:t>
      </w:r>
    </w:p>
    <w:p w:rsidR="00F8680C" w:rsidRPr="00E50C7B" w:rsidRDefault="00F8680C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bCs/>
          <w:sz w:val="24"/>
          <w:szCs w:val="24"/>
        </w:rPr>
        <w:t>Во второй младшей группе</w:t>
      </w:r>
      <w:r w:rsidRPr="00E50C7B">
        <w:rPr>
          <w:rFonts w:ascii="Times New Roman" w:hAnsi="Times New Roman" w:cs="Times New Roman"/>
          <w:sz w:val="24"/>
          <w:szCs w:val="24"/>
        </w:rPr>
        <w:t> дети уже могут играть на бубне, деревянных ложках, кубиках, погремушке, барабане, к</w:t>
      </w:r>
      <w:r w:rsidR="00412CBC" w:rsidRPr="00E50C7B">
        <w:rPr>
          <w:rFonts w:ascii="Times New Roman" w:hAnsi="Times New Roman" w:cs="Times New Roman"/>
          <w:sz w:val="24"/>
          <w:szCs w:val="24"/>
        </w:rPr>
        <w:t xml:space="preserve">олокольчике. В этом возрасте </w:t>
      </w:r>
      <w:r w:rsidRPr="00E50C7B">
        <w:rPr>
          <w:rFonts w:ascii="Times New Roman" w:hAnsi="Times New Roman" w:cs="Times New Roman"/>
          <w:sz w:val="24"/>
          <w:szCs w:val="24"/>
        </w:rPr>
        <w:t>знаком</w:t>
      </w:r>
      <w:r w:rsidR="007C099B" w:rsidRPr="00E50C7B">
        <w:rPr>
          <w:rFonts w:ascii="Times New Roman" w:hAnsi="Times New Roman" w:cs="Times New Roman"/>
          <w:sz w:val="24"/>
          <w:szCs w:val="24"/>
        </w:rPr>
        <w:t>ят</w:t>
      </w:r>
      <w:r w:rsidR="00412CBC" w:rsidRPr="00E50C7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50C7B">
        <w:rPr>
          <w:rFonts w:ascii="Times New Roman" w:hAnsi="Times New Roman" w:cs="Times New Roman"/>
          <w:sz w:val="24"/>
          <w:szCs w:val="24"/>
        </w:rPr>
        <w:t xml:space="preserve"> с металлофоном. Важно привлекать их внимание к выразительности тембра каждого инструмента.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Можно использовать образные сравнения, характеристики: нежный (колокольчик), звонкий (металлофо</w:t>
      </w:r>
      <w:r w:rsidR="00412CBC" w:rsidRPr="00E50C7B">
        <w:rPr>
          <w:rFonts w:ascii="Times New Roman" w:hAnsi="Times New Roman" w:cs="Times New Roman"/>
          <w:sz w:val="24"/>
          <w:szCs w:val="24"/>
        </w:rPr>
        <w:t xml:space="preserve">н), четкий, стучащий (барабан), а также </w:t>
      </w:r>
      <w:r w:rsidRPr="00E50C7B">
        <w:rPr>
          <w:rFonts w:ascii="Times New Roman" w:hAnsi="Times New Roman" w:cs="Times New Roman"/>
          <w:sz w:val="24"/>
          <w:szCs w:val="24"/>
        </w:rPr>
        <w:t>дидактические игры на различение детьми тембров музыкальных инструментов.</w:t>
      </w:r>
      <w:r w:rsidR="00532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0CED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В средней группе впервые начина</w:t>
      </w:r>
      <w:r w:rsidR="007C099B" w:rsidRPr="00E50C7B">
        <w:rPr>
          <w:rFonts w:ascii="Times New Roman" w:hAnsi="Times New Roman" w:cs="Times New Roman"/>
          <w:sz w:val="24"/>
          <w:szCs w:val="24"/>
        </w:rPr>
        <w:t>ют</w:t>
      </w:r>
      <w:r w:rsidRPr="00E50C7B">
        <w:rPr>
          <w:rFonts w:ascii="Times New Roman" w:hAnsi="Times New Roman" w:cs="Times New Roman"/>
          <w:sz w:val="24"/>
          <w:szCs w:val="24"/>
        </w:rPr>
        <w:t xml:space="preserve"> обучать детей игре на музыкальных инструментах, имеющих звукоряд. Наиболее удобен для этого металлофон. Он достаточно прост в обращении, не требует постоянной настройки, как струнные инструменты. Дети уже знакомы с тембром этого инструмента, приемами игры.</w:t>
      </w:r>
      <w:r w:rsidR="001A0CED" w:rsidRPr="00E50C7B">
        <w:rPr>
          <w:rFonts w:ascii="Times New Roman" w:hAnsi="Times New Roman" w:cs="Times New Roman"/>
          <w:sz w:val="24"/>
          <w:szCs w:val="24"/>
        </w:rPr>
        <w:t xml:space="preserve"> Для исполнения на металлофоне вначале </w:t>
      </w:r>
      <w:r w:rsidR="007C099B" w:rsidRPr="00E50C7B">
        <w:rPr>
          <w:rFonts w:ascii="Times New Roman" w:hAnsi="Times New Roman" w:cs="Times New Roman"/>
          <w:sz w:val="24"/>
          <w:szCs w:val="24"/>
        </w:rPr>
        <w:t>лучше взять</w:t>
      </w:r>
      <w:r w:rsidR="001A0CED" w:rsidRPr="00E50C7B">
        <w:rPr>
          <w:rFonts w:ascii="Times New Roman" w:hAnsi="Times New Roman" w:cs="Times New Roman"/>
          <w:sz w:val="24"/>
          <w:szCs w:val="24"/>
        </w:rPr>
        <w:t xml:space="preserve"> несложные и хорошо знакомые детям мелодии. В таком случае они ударяют по пластинкам не механически, а все время регулируют слухом свое исполнение. Ударив не ту пластинку, ребенок слышит ошибку, старается ее исправить. П</w:t>
      </w:r>
      <w:r w:rsidR="007C099B" w:rsidRPr="00E50C7B">
        <w:rPr>
          <w:rFonts w:ascii="Times New Roman" w:hAnsi="Times New Roman" w:cs="Times New Roman"/>
          <w:sz w:val="24"/>
          <w:szCs w:val="24"/>
        </w:rPr>
        <w:t>ри разучивании мелодии используется</w:t>
      </w:r>
      <w:r w:rsidR="001A0CED" w:rsidRPr="00E50C7B">
        <w:rPr>
          <w:rFonts w:ascii="Times New Roman" w:hAnsi="Times New Roman" w:cs="Times New Roman"/>
          <w:sz w:val="24"/>
          <w:szCs w:val="24"/>
        </w:rPr>
        <w:t xml:space="preserve"> приём чередования игры воспитателя с детским исполнением: запев играет педагог, а ребенок на другом металлофоне – припев, или наоборот. Желательно, чтобы ребенок, усвоив часть или все музыкальное произведение, исполнил его с педагогом (на двух металлофонах).</w:t>
      </w:r>
    </w:p>
    <w:p w:rsidR="001A0CED" w:rsidRPr="00E50C7B" w:rsidRDefault="001A0CED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Занятия по обучению игре на металлофоне проводятся с детьми индивидуально.</w:t>
      </w:r>
    </w:p>
    <w:p w:rsidR="00AB1822" w:rsidRPr="00E50C7B" w:rsidRDefault="001A0CED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Другое важное условие при выборе произведений – строение мелодии. Звуки мелодии должны быть расположены близко друг от друга, большие интервалы для игры трудны детям. Играть мелодии, построенные на одном звуке, нецелесообразно, да и неинтересно детям.</w:t>
      </w:r>
    </w:p>
    <w:p w:rsidR="009E4AD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Наибольший развивающий эффект обучения достигается лишь при игре по слуху. Этот способ требует постоянного развития слуха, серьезной слуховой подготовки. 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Начиная с младшего возраста важно побуждать детей прислушиваться к звукам мелодии, сравнивать их, различать по высоте. Чтобы накапливать слуховой опыт, </w:t>
      </w: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слуховое внимание детей, используются дидактические пособия, моделирующие движение мелодии вверх, вниз, на месте. Это музыкальная лесенка, перемещающаяся с цветка на цветок (ноты) бабочка и т. д. Одновременно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звуки мелодии, соответствующие по высоте моделируемым соотношениям звуков. Можно также показывать рукой движение звуков мелодии, одновременно воспроизводя ее (голосом или на инструменте).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C7B">
        <w:rPr>
          <w:rFonts w:ascii="Times New Roman" w:hAnsi="Times New Roman" w:cs="Times New Roman"/>
          <w:sz w:val="24"/>
          <w:szCs w:val="24"/>
        </w:rPr>
        <w:t>Методика обучения детей игре на музыкальных инструментах по слуху построена на постепенном расширении диапазона исполняемых попевок.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Вначале ребенок играет мелодию, построенную на одном звуке. Прежде чем воспроизвести мелодию, он слушает ее в исполнении музыкального руководителя, который сначала поет ее, привлекая внимание к тому, что звуки мелодии не отличаются по высоте, потом играет на металлофоне и одновременно поет.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попевок позволяет детям лучше представить направление движения мелодии, развивает му</w:t>
      </w:r>
      <w:r w:rsidR="004018FA" w:rsidRPr="00E50C7B">
        <w:rPr>
          <w:rFonts w:ascii="Times New Roman" w:hAnsi="Times New Roman" w:cs="Times New Roman"/>
          <w:sz w:val="24"/>
          <w:szCs w:val="24"/>
        </w:rPr>
        <w:t>зыкально-слуховые представления.</w:t>
      </w:r>
    </w:p>
    <w:p w:rsidR="00AB1822" w:rsidRPr="00E50C7B" w:rsidRDefault="00B06C9B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Для игры на ДМИ используются следующие приёмы</w:t>
      </w:r>
      <w:r w:rsidR="00AB1822" w:rsidRPr="00E5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822" w:rsidRPr="00E50C7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AB1822" w:rsidRPr="00E50C7B">
        <w:rPr>
          <w:rFonts w:ascii="Times New Roman" w:hAnsi="Times New Roman" w:cs="Times New Roman"/>
          <w:sz w:val="24"/>
          <w:szCs w:val="24"/>
        </w:rPr>
        <w:t>: правильно держать молоточек (он должен свободно лежать на указательном пальце, его лишь слегка придерживают большим), направлять удар на середину пластины металлофона, не задерживать молоточек на пластине, а быстро снимать его (как подпрыгивающий мячи</w:t>
      </w:r>
      <w:r w:rsidRPr="00E50C7B">
        <w:rPr>
          <w:rFonts w:ascii="Times New Roman" w:hAnsi="Times New Roman" w:cs="Times New Roman"/>
          <w:sz w:val="24"/>
          <w:szCs w:val="24"/>
        </w:rPr>
        <w:t>к). Когда играются длинные ноты, м</w:t>
      </w:r>
      <w:r w:rsidR="00AB1822" w:rsidRPr="00E50C7B">
        <w:rPr>
          <w:rFonts w:ascii="Times New Roman" w:hAnsi="Times New Roman" w:cs="Times New Roman"/>
          <w:sz w:val="24"/>
          <w:szCs w:val="24"/>
        </w:rPr>
        <w:t>олоточек должен подпрыгивать повыше, короткие ноты – пониже.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Когда ребенок играет мелодию на одном звуке, он должен точно воспроизвести ритмический рисунок. Для этого, пропевая мелодию со словами, можно ориентироваться на ритм стихов.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Для осознания соотношений длительностей звуков мело</w:t>
      </w:r>
      <w:r w:rsidR="00B06C9B" w:rsidRPr="00E50C7B">
        <w:rPr>
          <w:rFonts w:ascii="Times New Roman" w:hAnsi="Times New Roman" w:cs="Times New Roman"/>
          <w:sz w:val="24"/>
          <w:szCs w:val="24"/>
        </w:rPr>
        <w:t>дии применяем</w:t>
      </w:r>
      <w:r w:rsidRPr="00E50C7B">
        <w:rPr>
          <w:rFonts w:ascii="Times New Roman" w:hAnsi="Times New Roman" w:cs="Times New Roman"/>
          <w:sz w:val="24"/>
          <w:szCs w:val="24"/>
        </w:rPr>
        <w:t xml:space="preserve"> мо</w:t>
      </w:r>
      <w:r w:rsidR="00100FB3" w:rsidRPr="00E50C7B">
        <w:rPr>
          <w:rFonts w:ascii="Times New Roman" w:hAnsi="Times New Roman" w:cs="Times New Roman"/>
          <w:sz w:val="24"/>
          <w:szCs w:val="24"/>
        </w:rPr>
        <w:t>делирование их с помощью больших</w:t>
      </w:r>
      <w:r w:rsidRPr="00E50C7B">
        <w:rPr>
          <w:rFonts w:ascii="Times New Roman" w:hAnsi="Times New Roman" w:cs="Times New Roman"/>
          <w:sz w:val="24"/>
          <w:szCs w:val="24"/>
        </w:rPr>
        <w:t xml:space="preserve"> и </w:t>
      </w:r>
      <w:r w:rsidR="00100FB3" w:rsidRPr="00E50C7B">
        <w:rPr>
          <w:rFonts w:ascii="Times New Roman" w:hAnsi="Times New Roman" w:cs="Times New Roman"/>
          <w:sz w:val="24"/>
          <w:szCs w:val="24"/>
        </w:rPr>
        <w:t>маленьких кружочков</w:t>
      </w:r>
      <w:r w:rsidRPr="00E50C7B">
        <w:rPr>
          <w:rFonts w:ascii="Times New Roman" w:hAnsi="Times New Roman" w:cs="Times New Roman"/>
          <w:sz w:val="24"/>
          <w:szCs w:val="24"/>
        </w:rPr>
        <w:t xml:space="preserve"> или обозначений, принятых в нотной записи (четверть, восьмые). Чтобы дети хорошо усвоили ритмический рисунок мелодии, </w:t>
      </w:r>
      <w:r w:rsidR="00B06C9B" w:rsidRPr="00E50C7B">
        <w:rPr>
          <w:rFonts w:ascii="Times New Roman" w:hAnsi="Times New Roman" w:cs="Times New Roman"/>
          <w:sz w:val="24"/>
          <w:szCs w:val="24"/>
        </w:rPr>
        <w:t xml:space="preserve"> выкладываем</w:t>
      </w:r>
      <w:r w:rsidRPr="00E50C7B">
        <w:rPr>
          <w:rFonts w:ascii="Times New Roman" w:hAnsi="Times New Roman" w:cs="Times New Roman"/>
          <w:sz w:val="24"/>
          <w:szCs w:val="24"/>
        </w:rPr>
        <w:t xml:space="preserve"> его на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. При этом эффективен прием подтекстовки длительностей: четверти обозначаются слогом </w:t>
      </w:r>
      <w:r w:rsidR="00100FB3" w:rsidRPr="00E50C7B">
        <w:rPr>
          <w:rFonts w:ascii="Times New Roman" w:hAnsi="Times New Roman" w:cs="Times New Roman"/>
          <w:sz w:val="24"/>
          <w:szCs w:val="24"/>
        </w:rPr>
        <w:t>«</w:t>
      </w:r>
      <w:r w:rsidRPr="00E50C7B">
        <w:rPr>
          <w:rFonts w:ascii="Times New Roman" w:hAnsi="Times New Roman" w:cs="Times New Roman"/>
          <w:sz w:val="24"/>
          <w:szCs w:val="24"/>
        </w:rPr>
        <w:t>та</w:t>
      </w:r>
      <w:r w:rsidR="00100FB3" w:rsidRPr="00E50C7B">
        <w:rPr>
          <w:rFonts w:ascii="Times New Roman" w:hAnsi="Times New Roman" w:cs="Times New Roman"/>
          <w:sz w:val="24"/>
          <w:szCs w:val="24"/>
        </w:rPr>
        <w:t>»</w:t>
      </w:r>
      <w:r w:rsidRPr="00E50C7B">
        <w:rPr>
          <w:rFonts w:ascii="Times New Roman" w:hAnsi="Times New Roman" w:cs="Times New Roman"/>
          <w:sz w:val="24"/>
          <w:szCs w:val="24"/>
        </w:rPr>
        <w:t xml:space="preserve">, а более короткие восьмые – слогом </w:t>
      </w:r>
      <w:r w:rsidR="00100FB3" w:rsidRPr="00E50C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00FB3" w:rsidRPr="00E50C7B">
        <w:rPr>
          <w:rFonts w:ascii="Times New Roman" w:hAnsi="Times New Roman" w:cs="Times New Roman"/>
          <w:sz w:val="24"/>
          <w:szCs w:val="24"/>
        </w:rPr>
        <w:t>». Широко применяю</w:t>
      </w:r>
      <w:r w:rsidRPr="00E50C7B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ритмического рисунка мелодии или воспроизведение его на музыкальных инструментах.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После того как дети научились передавать ритмический рисунок разных мелодий, построенных на одном звуке, освоили приемы игры на металлофоне, можно переходить к игре попевок на двух соседних звуках. Чтобы облегчить детям понимание расположения звуков по высоте, применяются названные приемы: выкладывание звуков-кружочков на </w:t>
      </w: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разной высоте на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>, показ рукой движения мелодии, дидактические пособия и игры.</w:t>
      </w:r>
    </w:p>
    <w:p w:rsidR="00AB1822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Кроме этого, можно воспользоваться «немой» (нарисованной) клавиатурой металлофона: ребенок показывает на ней расположение звуков и под пение «воспроизводит» мелодию.</w:t>
      </w:r>
    </w:p>
    <w:p w:rsidR="003608F5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к школе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диапазон попевок расширяется. Дети уже лучше ориентируются в расположении звуков мелодии, действуют более самостоятельно.</w:t>
      </w:r>
      <w:r w:rsidR="003608F5" w:rsidRPr="00E50C7B">
        <w:rPr>
          <w:rFonts w:ascii="Times New Roman" w:hAnsi="Times New Roman" w:cs="Times New Roman"/>
          <w:sz w:val="24"/>
          <w:szCs w:val="24"/>
        </w:rPr>
        <w:t xml:space="preserve"> Усложнение заданий в процессе работы над освоением ритмического рисунка простейших попевок может, осуществляется в следующей последовательности: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восприятие детьми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в исполнении педагога;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выразительное произнесение текста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ребёнком;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ритмизация текста с акцентами на сильные доли;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50C7B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прохлопыванием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её ритма;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выбор музыкального инструмента ребёнком и воспроизведение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на инструменте;</w:t>
      </w:r>
    </w:p>
    <w:p w:rsidR="003608F5" w:rsidRPr="00E50C7B" w:rsidRDefault="003608F5" w:rsidP="007C099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C7B">
        <w:rPr>
          <w:rFonts w:ascii="Times New Roman" w:hAnsi="Times New Roman" w:cs="Times New Roman"/>
          <w:sz w:val="24"/>
          <w:szCs w:val="24"/>
        </w:rPr>
        <w:t>ансамблевое</w:t>
      </w:r>
      <w:proofErr w:type="gramEnd"/>
      <w:r w:rsidRPr="00E5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с педагогом (педагог исполняет всю фактуру музыкального произведения, ребёнок с помощью ударных инструментов выделяет сильные и слабые доли или весь ритмический рисунок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3608F5" w:rsidRPr="00E50C7B" w:rsidRDefault="003608F5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В качестве репертуара для первоначальных упражнений на освоение ритмических рисунков могут использоваться русские народные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(«</w:t>
      </w:r>
      <w:r w:rsidR="004018FA" w:rsidRPr="00E50C7B">
        <w:rPr>
          <w:rFonts w:ascii="Times New Roman" w:hAnsi="Times New Roman" w:cs="Times New Roman"/>
          <w:sz w:val="24"/>
          <w:szCs w:val="24"/>
        </w:rPr>
        <w:t>Зайка</w:t>
      </w:r>
      <w:r w:rsidRPr="00E50C7B">
        <w:rPr>
          <w:rFonts w:ascii="Times New Roman" w:hAnsi="Times New Roman" w:cs="Times New Roman"/>
          <w:sz w:val="24"/>
          <w:szCs w:val="24"/>
        </w:rPr>
        <w:t>», «</w:t>
      </w:r>
      <w:r w:rsidR="004018FA" w:rsidRPr="00E50C7B">
        <w:rPr>
          <w:rFonts w:ascii="Times New Roman" w:hAnsi="Times New Roman" w:cs="Times New Roman"/>
          <w:sz w:val="24"/>
          <w:szCs w:val="24"/>
        </w:rPr>
        <w:t>Эхо</w:t>
      </w:r>
      <w:r w:rsidRPr="00E50C7B">
        <w:rPr>
          <w:rFonts w:ascii="Times New Roman" w:hAnsi="Times New Roman" w:cs="Times New Roman"/>
          <w:sz w:val="24"/>
          <w:szCs w:val="24"/>
        </w:rPr>
        <w:t>», «</w:t>
      </w:r>
      <w:r w:rsidR="004018FA" w:rsidRPr="00E50C7B">
        <w:rPr>
          <w:rFonts w:ascii="Times New Roman" w:hAnsi="Times New Roman" w:cs="Times New Roman"/>
          <w:sz w:val="24"/>
          <w:szCs w:val="24"/>
        </w:rPr>
        <w:t>Колыбельная</w:t>
      </w:r>
      <w:r w:rsidRPr="00E50C7B">
        <w:rPr>
          <w:rFonts w:ascii="Times New Roman" w:hAnsi="Times New Roman" w:cs="Times New Roman"/>
          <w:sz w:val="24"/>
          <w:szCs w:val="24"/>
        </w:rPr>
        <w:t>» и др.</w:t>
      </w:r>
      <w:r w:rsidR="00532F67">
        <w:rPr>
          <w:rFonts w:ascii="Times New Roman" w:hAnsi="Times New Roman" w:cs="Times New Roman"/>
          <w:sz w:val="24"/>
          <w:szCs w:val="24"/>
        </w:rPr>
        <w:t xml:space="preserve">) </w:t>
      </w:r>
      <w:r w:rsidRPr="00E50C7B">
        <w:rPr>
          <w:rFonts w:ascii="Times New Roman" w:hAnsi="Times New Roman" w:cs="Times New Roman"/>
          <w:sz w:val="24"/>
          <w:szCs w:val="24"/>
        </w:rPr>
        <w:t>Первоначальный этап развития чувства метроритма в игре на музыкальных инструментах основывается на репертуаре с простым ритмическим рисунком, включающим четверти и восьмые.</w:t>
      </w:r>
    </w:p>
    <w:p w:rsidR="00AB1822" w:rsidRPr="00E50C7B" w:rsidRDefault="003608F5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По мере обогащения музы</w:t>
      </w:r>
      <w:r w:rsidR="00E50C7B" w:rsidRPr="00E50C7B">
        <w:rPr>
          <w:rFonts w:ascii="Times New Roman" w:hAnsi="Times New Roman" w:cs="Times New Roman"/>
          <w:sz w:val="24"/>
          <w:szCs w:val="24"/>
        </w:rPr>
        <w:t>кального опыта ребёнка, включаются</w:t>
      </w:r>
      <w:r w:rsidRPr="00E50C7B">
        <w:rPr>
          <w:rFonts w:ascii="Times New Roman" w:hAnsi="Times New Roman" w:cs="Times New Roman"/>
          <w:sz w:val="24"/>
          <w:szCs w:val="24"/>
        </w:rPr>
        <w:t xml:space="preserve"> в упражнения и более сложные ритмические рисунки (группы шестнадцатых, простейший пунктирный ритм). </w:t>
      </w:r>
      <w:r w:rsidR="00E50C7B" w:rsidRPr="00E50C7B">
        <w:rPr>
          <w:rFonts w:ascii="Times New Roman" w:hAnsi="Times New Roman" w:cs="Times New Roman"/>
          <w:sz w:val="24"/>
          <w:szCs w:val="24"/>
        </w:rPr>
        <w:t>Подбираются</w:t>
      </w:r>
      <w:r w:rsidRPr="00E50C7B">
        <w:rPr>
          <w:rFonts w:ascii="Times New Roman" w:hAnsi="Times New Roman" w:cs="Times New Roman"/>
          <w:sz w:val="24"/>
          <w:szCs w:val="24"/>
        </w:rPr>
        <w:t xml:space="preserve"> произведения с чётко выраженными музыкальными фразами.</w:t>
      </w:r>
    </w:p>
    <w:p w:rsidR="009929E3" w:rsidRPr="00E50C7B" w:rsidRDefault="00AB1822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Обучая игре на музыкальных инструментах, </w:t>
      </w:r>
      <w:r w:rsidR="00B06C9B" w:rsidRPr="00E50C7B">
        <w:rPr>
          <w:rFonts w:ascii="Times New Roman" w:hAnsi="Times New Roman" w:cs="Times New Roman"/>
          <w:sz w:val="24"/>
          <w:szCs w:val="24"/>
        </w:rPr>
        <w:t>учитываем</w:t>
      </w:r>
      <w:r w:rsidRPr="00E50C7B">
        <w:rPr>
          <w:rFonts w:ascii="Times New Roman" w:hAnsi="Times New Roman" w:cs="Times New Roman"/>
          <w:sz w:val="24"/>
          <w:szCs w:val="24"/>
        </w:rPr>
        <w:t xml:space="preserve"> индивидуальные возможности каждого ребенка. Одни дети достаточно легко подбирают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>, с другими необходима более детальная подготовительная работа.</w:t>
      </w:r>
      <w:r w:rsidR="009929E3" w:rsidRPr="00E50C7B">
        <w:rPr>
          <w:rFonts w:ascii="Times New Roman" w:hAnsi="Times New Roman" w:cs="Times New Roman"/>
        </w:rPr>
        <w:t xml:space="preserve"> </w:t>
      </w:r>
    </w:p>
    <w:p w:rsidR="00AB1822" w:rsidRPr="00E50C7B" w:rsidRDefault="009929E3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К концу учебного года дети подготовительной группы овладевают практическими навыками игры на нескольких музыкальных инструментах – металлофонах, треугольниках, барабанах, бубнах, трещотках, ложках, колокольчиках, на шумовых  инструментах и т.д. Они знают названия духовых, ударных, струнных и клавишных инструментов, характер их звучания, правила пользования, узнают по звучанию инструмент, и мелодии знакомых песен.</w:t>
      </w:r>
    </w:p>
    <w:p w:rsidR="006E4700" w:rsidRPr="00E50C7B" w:rsidRDefault="006E4700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 среда также обеспечивает музыкально - эстетическое развитие детей. </w:t>
      </w:r>
      <w:r w:rsidR="009929E3" w:rsidRPr="00E50C7B">
        <w:rPr>
          <w:rFonts w:ascii="Times New Roman" w:hAnsi="Times New Roman" w:cs="Times New Roman"/>
          <w:sz w:val="24"/>
          <w:szCs w:val="24"/>
        </w:rPr>
        <w:t>Немаловажную роль при обучении детей игре на детских музыкальных инструментах имеют музыкально-дидактические игры, которые способствуют формированию умений слушать музыку, различать высоту, тембр, динамику и длительность звука, развитию самостоятельной музыкальной деятельности, помогают закреплять знания детей о музыкальных инструментах. Музыка</w:t>
      </w:r>
      <w:r w:rsidR="007C099B" w:rsidRPr="00E50C7B">
        <w:rPr>
          <w:rFonts w:ascii="Times New Roman" w:hAnsi="Times New Roman" w:cs="Times New Roman"/>
          <w:sz w:val="24"/>
          <w:szCs w:val="24"/>
        </w:rPr>
        <w:t>льно-дидактические игры включаются</w:t>
      </w:r>
      <w:r w:rsidR="009929E3" w:rsidRPr="00E50C7B">
        <w:rPr>
          <w:rFonts w:ascii="Times New Roman" w:hAnsi="Times New Roman" w:cs="Times New Roman"/>
          <w:sz w:val="24"/>
          <w:szCs w:val="24"/>
        </w:rPr>
        <w:t xml:space="preserve"> во все музыкальные занят</w:t>
      </w:r>
      <w:r w:rsidR="007C099B" w:rsidRPr="00E50C7B">
        <w:rPr>
          <w:rFonts w:ascii="Times New Roman" w:hAnsi="Times New Roman" w:cs="Times New Roman"/>
          <w:sz w:val="24"/>
          <w:szCs w:val="24"/>
        </w:rPr>
        <w:t>ия, а по мере усвоения переносятся</w:t>
      </w:r>
      <w:r w:rsidR="009929E3" w:rsidRPr="00E50C7B">
        <w:rPr>
          <w:rFonts w:ascii="Times New Roman" w:hAnsi="Times New Roman" w:cs="Times New Roman"/>
          <w:sz w:val="24"/>
          <w:szCs w:val="24"/>
        </w:rPr>
        <w:t xml:space="preserve"> их в свобод</w:t>
      </w:r>
      <w:r w:rsidR="007C099B" w:rsidRPr="00E50C7B">
        <w:rPr>
          <w:rFonts w:ascii="Times New Roman" w:hAnsi="Times New Roman" w:cs="Times New Roman"/>
          <w:sz w:val="24"/>
          <w:szCs w:val="24"/>
        </w:rPr>
        <w:t>ное от занятий время, используются</w:t>
      </w:r>
      <w:r w:rsidR="009929E3" w:rsidRPr="00E50C7B">
        <w:rPr>
          <w:rFonts w:ascii="Times New Roman" w:hAnsi="Times New Roman" w:cs="Times New Roman"/>
          <w:sz w:val="24"/>
          <w:szCs w:val="24"/>
        </w:rPr>
        <w:t xml:space="preserve"> на праздниках и развлечениях. Неоценимую помощь оказывают нам в этом музыкальные игрушки и инструменты. </w:t>
      </w:r>
      <w:r w:rsidRPr="00E50C7B">
        <w:rPr>
          <w:rFonts w:ascii="Times New Roman" w:hAnsi="Times New Roman" w:cs="Times New Roman"/>
          <w:sz w:val="24"/>
          <w:szCs w:val="24"/>
        </w:rPr>
        <w:t>Кроме озвученных музыкальных инструментов в гр</w:t>
      </w:r>
      <w:r w:rsidR="007C099B" w:rsidRPr="00E50C7B">
        <w:rPr>
          <w:rFonts w:ascii="Times New Roman" w:hAnsi="Times New Roman" w:cs="Times New Roman"/>
          <w:sz w:val="24"/>
          <w:szCs w:val="24"/>
        </w:rPr>
        <w:t>уппах в музыкальных уголках хорошо иметь</w:t>
      </w:r>
      <w:r w:rsidRPr="00E50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неозвученные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 инструменты: балалайки, скрипки, гитары, фортепиано. Играя с ними, дети развивают свое воображение, музыкальную память, творческие способности. </w:t>
      </w:r>
    </w:p>
    <w:p w:rsidR="007C099B" w:rsidRPr="00E50C7B" w:rsidRDefault="006E4700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 xml:space="preserve">Дети в самостоятельной музыкальной деятельности часто применяют игру на детских инструментах, как озвученных, так и </w:t>
      </w:r>
      <w:proofErr w:type="spellStart"/>
      <w:r w:rsidRPr="00E50C7B">
        <w:rPr>
          <w:rFonts w:ascii="Times New Roman" w:hAnsi="Times New Roman" w:cs="Times New Roman"/>
          <w:sz w:val="24"/>
          <w:szCs w:val="24"/>
        </w:rPr>
        <w:t>неозвученных</w:t>
      </w:r>
      <w:proofErr w:type="spellEnd"/>
      <w:r w:rsidRPr="00E50C7B">
        <w:rPr>
          <w:rFonts w:ascii="Times New Roman" w:hAnsi="Times New Roman" w:cs="Times New Roman"/>
          <w:sz w:val="24"/>
          <w:szCs w:val="24"/>
        </w:rPr>
        <w:t xml:space="preserve">. А если инструмент изготовлен своими руками, то играть на нем еще интереснее и приятнее. </w:t>
      </w:r>
    </w:p>
    <w:p w:rsidR="006E4700" w:rsidRPr="007C099B" w:rsidRDefault="006E4700" w:rsidP="007C0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0C7B">
        <w:rPr>
          <w:rFonts w:ascii="Times New Roman" w:hAnsi="Times New Roman" w:cs="Times New Roman"/>
          <w:sz w:val="24"/>
          <w:szCs w:val="24"/>
        </w:rPr>
        <w:t>А самая большая ценность детского творчества, которая рождается в процессе игры и импровизации, в том, что оно создаёт радостное настроение</w:t>
      </w:r>
      <w:r w:rsidRPr="007C099B">
        <w:rPr>
          <w:rFonts w:ascii="Times New Roman" w:hAnsi="Times New Roman" w:cs="Times New Roman"/>
          <w:sz w:val="24"/>
          <w:szCs w:val="24"/>
        </w:rPr>
        <w:t xml:space="preserve">, удовольствие от общения со сверстниками, проявление индивидуальности ребенка. </w:t>
      </w:r>
    </w:p>
    <w:p w:rsidR="00586EDA" w:rsidRPr="007C099B" w:rsidRDefault="00586EDA" w:rsidP="007C0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FA2" w:rsidRPr="007C099B" w:rsidRDefault="005A5770" w:rsidP="007C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99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B0FA2" w:rsidRPr="007C099B">
        <w:rPr>
          <w:rFonts w:ascii="Times New Roman" w:eastAsia="Times New Roman" w:hAnsi="Times New Roman" w:cs="Times New Roman"/>
          <w:b/>
          <w:sz w:val="24"/>
          <w:szCs w:val="24"/>
        </w:rPr>
        <w:t>итератур</w:t>
      </w:r>
      <w:r w:rsidRPr="007C099B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6B0FA2" w:rsidRPr="007C099B" w:rsidRDefault="006B0FA2" w:rsidP="007C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9B">
        <w:rPr>
          <w:rFonts w:ascii="Times New Roman" w:eastAsia="Calibri" w:hAnsi="Times New Roman" w:cs="Times New Roman"/>
          <w:sz w:val="24"/>
          <w:szCs w:val="24"/>
        </w:rPr>
        <w:t>Борисова Е. Развиваем творческие способности // Дошкольное воспитание. – 2002. - № 2. – С. 2.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9B">
        <w:rPr>
          <w:rFonts w:ascii="Times New Roman" w:eastAsia="Calibri" w:hAnsi="Times New Roman" w:cs="Times New Roman"/>
          <w:sz w:val="24"/>
          <w:szCs w:val="24"/>
        </w:rPr>
        <w:t>Васильева М., Юнг Т. О развитии творческого потенциала дошкольников (из опыта работы) // Дошкольное воспитание. – 2006. - № 2. – С. 9.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Захарюта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 Н. Современный подход к развитию творческой личности // Дошкольное воспитание. – 2006. - № 3. – С. 21.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9B">
        <w:rPr>
          <w:rFonts w:ascii="Times New Roman" w:eastAsia="Calibri" w:hAnsi="Times New Roman" w:cs="Times New Roman"/>
          <w:sz w:val="24"/>
          <w:szCs w:val="24"/>
        </w:rPr>
        <w:t>Кудрявцев В. Феномен детской креативности // Дошкольное воспитание. – 2006. -  № 3 – С. 71, № 5 – С. 71.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Радынова</w:t>
      </w:r>
      <w:proofErr w:type="spellEnd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П., </w:t>
      </w:r>
      <w:proofErr w:type="spellStart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Катинене</w:t>
      </w:r>
      <w:proofErr w:type="spellEnd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И., </w:t>
      </w:r>
      <w:proofErr w:type="spellStart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Палавандишвили</w:t>
      </w:r>
      <w:proofErr w:type="spellEnd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Л. Музыкальное воспитание дошкольников. - М.: Просвещение: </w:t>
      </w:r>
      <w:proofErr w:type="spellStart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Владос</w:t>
      </w:r>
      <w:proofErr w:type="spellEnd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, 1994.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Тютюнникова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 Т.Э. </w:t>
      </w: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Бим-бам-бом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>» Сто секретов музыки для детей. Вып.1. Игры со звуками: Учебно-методическое пособие. СПб</w:t>
      </w:r>
      <w:proofErr w:type="gramStart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C099B">
        <w:rPr>
          <w:rFonts w:ascii="Times New Roman" w:eastAsia="Calibri" w:hAnsi="Times New Roman" w:cs="Times New Roman"/>
          <w:sz w:val="24"/>
          <w:szCs w:val="24"/>
        </w:rPr>
        <w:t>ЛОИРО, 2003. 100с.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Уроки мастерства: Учебно-методическое пособие /Т.А. </w:t>
      </w: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Затямина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, Л.В. </w:t>
      </w: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Стрепетова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 – М.: Изд-во «Глобус», 2009.-112.</w:t>
      </w:r>
    </w:p>
    <w:p w:rsidR="006B0FA2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099B">
        <w:rPr>
          <w:rFonts w:ascii="Times New Roman" w:eastAsia="Calibri" w:hAnsi="Times New Roman" w:cs="Times New Roman"/>
          <w:sz w:val="24"/>
          <w:szCs w:val="24"/>
        </w:rPr>
        <w:t>Фирилева</w:t>
      </w:r>
      <w:proofErr w:type="spellEnd"/>
      <w:r w:rsidRPr="007C099B">
        <w:rPr>
          <w:rFonts w:ascii="Times New Roman" w:eastAsia="Calibri" w:hAnsi="Times New Roman" w:cs="Times New Roman"/>
          <w:sz w:val="24"/>
          <w:szCs w:val="24"/>
        </w:rPr>
        <w:t xml:space="preserve"> Ж. Е., Сайкина Е. Г.Ф62 «СА-ФИ-ДАНСЕ». Танцевально-игровая гимнастика для детей: Учебно-методическое пособие для педагогов дошкольных и школьных учреждений. — СПб</w:t>
      </w:r>
      <w:proofErr w:type="gramStart"/>
      <w:r w:rsidRPr="007C099B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7C099B">
        <w:rPr>
          <w:rFonts w:ascii="Times New Roman" w:eastAsia="Calibri" w:hAnsi="Times New Roman" w:cs="Times New Roman"/>
          <w:sz w:val="24"/>
          <w:szCs w:val="24"/>
        </w:rPr>
        <w:t>Детство-пресс», 352 с, ил.</w:t>
      </w:r>
    </w:p>
    <w:p w:rsidR="00DF2360" w:rsidRPr="007C099B" w:rsidRDefault="006B0FA2" w:rsidP="007C099B">
      <w:pPr>
        <w:numPr>
          <w:ilvl w:val="0"/>
          <w:numId w:val="4"/>
        </w:numPr>
        <w:spacing w:after="0" w:line="240" w:lineRule="auto"/>
        <w:ind w:left="-142" w:right="-143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Художественное творчество в детском саду</w:t>
      </w:r>
      <w:proofErr w:type="gramStart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7C099B">
        <w:rPr>
          <w:rFonts w:ascii="Times New Roman" w:eastAsia="Calibri" w:hAnsi="Times New Roman" w:cs="Times New Roman"/>
          <w:color w:val="000000"/>
          <w:sz w:val="24"/>
          <w:szCs w:val="24"/>
        </w:rPr>
        <w:t>од ред. Н. А. Ветлугиной. - М.: Просвещение, 1994</w:t>
      </w:r>
    </w:p>
    <w:sectPr w:rsidR="00DF2360" w:rsidRPr="007C099B" w:rsidSect="0019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3FD"/>
    <w:multiLevelType w:val="hybridMultilevel"/>
    <w:tmpl w:val="2C06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9E5"/>
    <w:multiLevelType w:val="hybridMultilevel"/>
    <w:tmpl w:val="940A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70B"/>
    <w:multiLevelType w:val="hybridMultilevel"/>
    <w:tmpl w:val="D988F6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358"/>
    <w:multiLevelType w:val="hybridMultilevel"/>
    <w:tmpl w:val="C756EABA"/>
    <w:lvl w:ilvl="0" w:tplc="AA3EA3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4B2F4D"/>
    <w:multiLevelType w:val="hybridMultilevel"/>
    <w:tmpl w:val="831A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7590"/>
    <w:multiLevelType w:val="multilevel"/>
    <w:tmpl w:val="E8746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FBC"/>
    <w:multiLevelType w:val="hybridMultilevel"/>
    <w:tmpl w:val="717E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2114B"/>
    <w:multiLevelType w:val="hybridMultilevel"/>
    <w:tmpl w:val="BD949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2302C"/>
    <w:multiLevelType w:val="hybridMultilevel"/>
    <w:tmpl w:val="ECDAEB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C6F13"/>
    <w:multiLevelType w:val="hybridMultilevel"/>
    <w:tmpl w:val="14B23A62"/>
    <w:lvl w:ilvl="0" w:tplc="67966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E564C"/>
    <w:multiLevelType w:val="hybridMultilevel"/>
    <w:tmpl w:val="C3042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1052FC"/>
    <w:multiLevelType w:val="hybridMultilevel"/>
    <w:tmpl w:val="0CA2F3D4"/>
    <w:lvl w:ilvl="0" w:tplc="8F8EB5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6C653E"/>
    <w:multiLevelType w:val="multilevel"/>
    <w:tmpl w:val="80D2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05F68"/>
    <w:multiLevelType w:val="hybridMultilevel"/>
    <w:tmpl w:val="7BA25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840"/>
    <w:rsid w:val="00000754"/>
    <w:rsid w:val="00011DAF"/>
    <w:rsid w:val="000271FE"/>
    <w:rsid w:val="00040F7E"/>
    <w:rsid w:val="00047D67"/>
    <w:rsid w:val="000D036C"/>
    <w:rsid w:val="000E3D4E"/>
    <w:rsid w:val="00100399"/>
    <w:rsid w:val="00100FB3"/>
    <w:rsid w:val="00104071"/>
    <w:rsid w:val="001101CE"/>
    <w:rsid w:val="00122AC2"/>
    <w:rsid w:val="00133C6A"/>
    <w:rsid w:val="00172D8E"/>
    <w:rsid w:val="001769AD"/>
    <w:rsid w:val="001916D7"/>
    <w:rsid w:val="00191889"/>
    <w:rsid w:val="001A0CED"/>
    <w:rsid w:val="001B0A12"/>
    <w:rsid w:val="002109C7"/>
    <w:rsid w:val="00227403"/>
    <w:rsid w:val="00227846"/>
    <w:rsid w:val="00233201"/>
    <w:rsid w:val="00243840"/>
    <w:rsid w:val="002479C0"/>
    <w:rsid w:val="0025333E"/>
    <w:rsid w:val="0027555A"/>
    <w:rsid w:val="003608F5"/>
    <w:rsid w:val="00392E4E"/>
    <w:rsid w:val="003D2C33"/>
    <w:rsid w:val="004018FA"/>
    <w:rsid w:val="00412CBC"/>
    <w:rsid w:val="00416313"/>
    <w:rsid w:val="004176EC"/>
    <w:rsid w:val="0051061F"/>
    <w:rsid w:val="00512308"/>
    <w:rsid w:val="00524E25"/>
    <w:rsid w:val="00532F67"/>
    <w:rsid w:val="0056350A"/>
    <w:rsid w:val="0056392A"/>
    <w:rsid w:val="00564F78"/>
    <w:rsid w:val="00571E0A"/>
    <w:rsid w:val="00575C1E"/>
    <w:rsid w:val="00586EDA"/>
    <w:rsid w:val="005A5770"/>
    <w:rsid w:val="005A5875"/>
    <w:rsid w:val="005F3AB6"/>
    <w:rsid w:val="0068058E"/>
    <w:rsid w:val="00682EF4"/>
    <w:rsid w:val="006B0FA2"/>
    <w:rsid w:val="006B50C2"/>
    <w:rsid w:val="006C5CDD"/>
    <w:rsid w:val="006E4700"/>
    <w:rsid w:val="007106C5"/>
    <w:rsid w:val="00712797"/>
    <w:rsid w:val="00750446"/>
    <w:rsid w:val="00753077"/>
    <w:rsid w:val="007613B8"/>
    <w:rsid w:val="00764AA7"/>
    <w:rsid w:val="00766D56"/>
    <w:rsid w:val="007A08BA"/>
    <w:rsid w:val="007C099B"/>
    <w:rsid w:val="007D25A7"/>
    <w:rsid w:val="007E103D"/>
    <w:rsid w:val="007F2B04"/>
    <w:rsid w:val="008222B3"/>
    <w:rsid w:val="00826BB7"/>
    <w:rsid w:val="00842277"/>
    <w:rsid w:val="0085538A"/>
    <w:rsid w:val="00881B97"/>
    <w:rsid w:val="008A4484"/>
    <w:rsid w:val="008B5F9C"/>
    <w:rsid w:val="008C0C1A"/>
    <w:rsid w:val="008C6F40"/>
    <w:rsid w:val="00904471"/>
    <w:rsid w:val="00957B4E"/>
    <w:rsid w:val="009929E3"/>
    <w:rsid w:val="009A3CCC"/>
    <w:rsid w:val="009A6061"/>
    <w:rsid w:val="009C08BE"/>
    <w:rsid w:val="009E4AD2"/>
    <w:rsid w:val="00A03C3C"/>
    <w:rsid w:val="00A14727"/>
    <w:rsid w:val="00A25FFA"/>
    <w:rsid w:val="00A329EF"/>
    <w:rsid w:val="00A4721A"/>
    <w:rsid w:val="00A533C8"/>
    <w:rsid w:val="00A870C5"/>
    <w:rsid w:val="00A96EA9"/>
    <w:rsid w:val="00AB1822"/>
    <w:rsid w:val="00AD7334"/>
    <w:rsid w:val="00B002C4"/>
    <w:rsid w:val="00B06C9B"/>
    <w:rsid w:val="00B53B59"/>
    <w:rsid w:val="00B71DD6"/>
    <w:rsid w:val="00B86A8F"/>
    <w:rsid w:val="00BC15C1"/>
    <w:rsid w:val="00BF71F0"/>
    <w:rsid w:val="00C12194"/>
    <w:rsid w:val="00C757EF"/>
    <w:rsid w:val="00C75908"/>
    <w:rsid w:val="00C911C2"/>
    <w:rsid w:val="00CB285F"/>
    <w:rsid w:val="00CF07D7"/>
    <w:rsid w:val="00D6213C"/>
    <w:rsid w:val="00D84992"/>
    <w:rsid w:val="00D93FBA"/>
    <w:rsid w:val="00DD2600"/>
    <w:rsid w:val="00DE29E4"/>
    <w:rsid w:val="00DE5703"/>
    <w:rsid w:val="00DF2360"/>
    <w:rsid w:val="00E50C7B"/>
    <w:rsid w:val="00E61136"/>
    <w:rsid w:val="00E90168"/>
    <w:rsid w:val="00ED74A0"/>
    <w:rsid w:val="00EF3F82"/>
    <w:rsid w:val="00F45EC2"/>
    <w:rsid w:val="00F8680C"/>
    <w:rsid w:val="00F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7"/>
  </w:style>
  <w:style w:type="paragraph" w:styleId="4">
    <w:name w:val="heading 4"/>
    <w:basedOn w:val="a"/>
    <w:next w:val="a"/>
    <w:link w:val="40"/>
    <w:qFormat/>
    <w:rsid w:val="00DF2360"/>
    <w:pPr>
      <w:keepNext/>
      <w:tabs>
        <w:tab w:val="num" w:pos="720"/>
      </w:tabs>
      <w:spacing w:after="0" w:line="360" w:lineRule="auto"/>
      <w:outlineLvl w:val="3"/>
    </w:pPr>
    <w:rPr>
      <w:rFonts w:ascii="Times New Roman" w:eastAsia="Times New Roman" w:hAnsi="Times New Roman" w:cs="Times New Roman"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DF2360"/>
    <w:rPr>
      <w:rFonts w:ascii="Times New Roman" w:eastAsia="Times New Roman" w:hAnsi="Times New Roman" w:cs="Times New Roman"/>
      <w:color w:val="800080"/>
      <w:sz w:val="28"/>
    </w:rPr>
  </w:style>
  <w:style w:type="paragraph" w:styleId="a3">
    <w:name w:val="Body Text Indent"/>
    <w:basedOn w:val="a"/>
    <w:link w:val="a4"/>
    <w:rsid w:val="00DF2360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236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B5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33</cp:revision>
  <dcterms:created xsi:type="dcterms:W3CDTF">2017-11-08T10:44:00Z</dcterms:created>
  <dcterms:modified xsi:type="dcterms:W3CDTF">2021-03-31T19:30:00Z</dcterms:modified>
</cp:coreProperties>
</file>