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D8" w:rsidRPr="001F2AAB" w:rsidRDefault="009302BB" w:rsidP="00AC0D89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ПОВЫШЕНИЕ МОТИВАЦИОННОЙ ДЕЯТЕЛЬНОСТИ ШКОЛЬНИКОВ НА УРОКАХ ИСТОРИИ И ОБЩЕСТВОЗНАНИЯ ПУТЕМ ИСПОЛЬЗОВАНИЯ ИКТ В УСЛОВИЯХ РЕАЛИЗАЦИИ ФГОС ООО</w:t>
      </w:r>
    </w:p>
    <w:p w:rsidR="003B7924" w:rsidRPr="00102861" w:rsidRDefault="003B7924" w:rsidP="00AC0D8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D66553" w:rsidRPr="00102861" w:rsidRDefault="00286E12" w:rsidP="00AC0D89">
      <w:pPr>
        <w:pStyle w:val="Default"/>
        <w:tabs>
          <w:tab w:val="right" w:pos="9639"/>
        </w:tabs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102861">
        <w:rPr>
          <w:b/>
          <w:color w:val="auto"/>
          <w:sz w:val="28"/>
          <w:szCs w:val="28"/>
        </w:rPr>
        <w:t>Введение</w:t>
      </w:r>
      <w:r w:rsidR="0068075D">
        <w:rPr>
          <w:b/>
          <w:color w:val="auto"/>
          <w:sz w:val="28"/>
          <w:szCs w:val="28"/>
        </w:rPr>
        <w:tab/>
      </w:r>
    </w:p>
    <w:p w:rsidR="00A44C80" w:rsidRPr="00A44C80" w:rsidRDefault="00A44C80" w:rsidP="00A44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Термин «мотивация» относительно новый для отечественной педагогики, хотя работы отечественных психологов по этой теме приобрели мировую известность</w:t>
      </w:r>
      <w:r>
        <w:rPr>
          <w:rFonts w:ascii="Times New Roman" w:hAnsi="Times New Roman" w:cs="Times New Roman"/>
          <w:sz w:val="28"/>
          <w:szCs w:val="28"/>
          <w:lang w:val="en-US"/>
        </w:rPr>
        <w:t>[1]</w:t>
      </w:r>
      <w:r w:rsidRPr="00A44C80">
        <w:rPr>
          <w:rFonts w:ascii="Times New Roman" w:hAnsi="Times New Roman" w:cs="Times New Roman"/>
          <w:sz w:val="28"/>
          <w:szCs w:val="28"/>
        </w:rPr>
        <w:t>. В советские времена считалось, что ребенок должен быть изначально мотивирован к получению знаний, и поэтому специально заниматься развитием мотивации не было необходимости. Однако современные дети с</w:t>
      </w:r>
      <w:r w:rsidR="004F53A6">
        <w:rPr>
          <w:rFonts w:ascii="Times New Roman" w:hAnsi="Times New Roman" w:cs="Times New Roman"/>
          <w:sz w:val="28"/>
          <w:szCs w:val="28"/>
        </w:rPr>
        <w:t xml:space="preserve">лабо заинтересованы в обучении. </w:t>
      </w:r>
      <w:r w:rsidRPr="00A44C80">
        <w:rPr>
          <w:rFonts w:ascii="Times New Roman" w:hAnsi="Times New Roman" w:cs="Times New Roman"/>
          <w:sz w:val="28"/>
          <w:szCs w:val="28"/>
        </w:rPr>
        <w:t>В настоящее время вопросы мотивации стали актуальны и для педагогики: рассматриваются общие вопросы мот</w:t>
      </w:r>
      <w:r>
        <w:rPr>
          <w:rFonts w:ascii="Times New Roman" w:hAnsi="Times New Roman" w:cs="Times New Roman"/>
          <w:sz w:val="28"/>
          <w:szCs w:val="28"/>
        </w:rPr>
        <w:t>ивации, мотивационная готовность</w:t>
      </w:r>
      <w:r w:rsidRPr="00A44C80">
        <w:rPr>
          <w:rFonts w:ascii="Times New Roman" w:hAnsi="Times New Roman" w:cs="Times New Roman"/>
          <w:sz w:val="28"/>
          <w:szCs w:val="28"/>
        </w:rPr>
        <w:t>, мотива</w:t>
      </w:r>
      <w:r>
        <w:rPr>
          <w:rFonts w:ascii="Times New Roman" w:hAnsi="Times New Roman" w:cs="Times New Roman"/>
          <w:sz w:val="28"/>
          <w:szCs w:val="28"/>
        </w:rPr>
        <w:t>ция учения, диагностика мотивации</w:t>
      </w:r>
      <w:r w:rsidRPr="00A44C80">
        <w:rPr>
          <w:rFonts w:ascii="Times New Roman" w:hAnsi="Times New Roman" w:cs="Times New Roman"/>
          <w:sz w:val="28"/>
          <w:szCs w:val="28"/>
        </w:rPr>
        <w:t xml:space="preserve"> и другие аспекты проблемы.</w:t>
      </w:r>
    </w:p>
    <w:p w:rsidR="00A44C80" w:rsidRPr="00A44C80" w:rsidRDefault="00A44C80" w:rsidP="00A44C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В формировании учебной мотивации, несомненно, особо значимым является интерес. Интерес ребенка к окружающему миру и конкретному учебному предмету служит необходимой предпосылкой обучения. Любой учитель знает, что заинтересованный школьник учится лучше. Решению этой задачи помогут четкое планирование структуры урока, использование различных форм обучения, тщательно продуманные методы и приемы подачи </w:t>
      </w:r>
      <w:r>
        <w:rPr>
          <w:rFonts w:ascii="Times New Roman" w:hAnsi="Times New Roman" w:cs="Times New Roman"/>
          <w:sz w:val="28"/>
          <w:szCs w:val="28"/>
        </w:rPr>
        <w:t>учебного материала</w:t>
      </w:r>
      <w:r w:rsidRPr="00A44C80">
        <w:rPr>
          <w:rFonts w:ascii="Times New Roman" w:hAnsi="Times New Roman" w:cs="Times New Roman"/>
          <w:sz w:val="28"/>
          <w:szCs w:val="28"/>
        </w:rPr>
        <w:t xml:space="preserve">. Формированию интереса способствуют занимательность изложения учебного материала(примеры, опыты, факты), необычная форма преподнесения материала (вызов удивления), эмоциональность речи учителя, познавательные игры, ситуации спора и дискуссии, анализ жизненных ситуаций (связь с повседневной жизнью учащихся). </w:t>
      </w:r>
    </w:p>
    <w:p w:rsidR="00996618" w:rsidRPr="00A44C80" w:rsidRDefault="00996618" w:rsidP="00A44C8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4C80">
        <w:rPr>
          <w:rFonts w:ascii="Times New Roman" w:hAnsi="Times New Roman" w:cs="Times New Roman"/>
          <w:color w:val="auto"/>
          <w:sz w:val="28"/>
          <w:szCs w:val="28"/>
        </w:rPr>
        <w:t xml:space="preserve">Исходя из всего вышеперечисленного, можно с уверенностью сказать, что </w:t>
      </w:r>
      <w:r w:rsidR="00414D13" w:rsidRPr="00A44C80">
        <w:rPr>
          <w:rFonts w:ascii="Times New Roman" w:hAnsi="Times New Roman" w:cs="Times New Roman"/>
          <w:color w:val="auto"/>
          <w:sz w:val="28"/>
          <w:szCs w:val="28"/>
        </w:rPr>
        <w:t xml:space="preserve">изучение вопроса </w:t>
      </w:r>
      <w:r w:rsidR="00A44C80" w:rsidRPr="00A44C80">
        <w:rPr>
          <w:rFonts w:ascii="Times New Roman" w:hAnsi="Times New Roman" w:cs="Times New Roman"/>
          <w:color w:val="auto"/>
          <w:sz w:val="28"/>
          <w:szCs w:val="28"/>
        </w:rPr>
        <w:t>повышения мотивационной деятельности школьников на уроках истории (обществознания) с помощью использования ИКТ</w:t>
      </w:r>
      <w:r w:rsidR="00414D13" w:rsidRPr="00A44C80">
        <w:rPr>
          <w:rFonts w:ascii="Times New Roman" w:hAnsi="Times New Roman" w:cs="Times New Roman"/>
          <w:color w:val="auto"/>
          <w:sz w:val="28"/>
          <w:szCs w:val="28"/>
        </w:rPr>
        <w:t xml:space="preserve">является весьма актуальным. </w:t>
      </w:r>
    </w:p>
    <w:p w:rsidR="00DE591F" w:rsidRDefault="00DE591F" w:rsidP="00AC0D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3CA1" w:rsidRPr="00E839DA" w:rsidRDefault="00A44C80" w:rsidP="00AC0D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Основные аспекты проведения урока истории (обществознания) в рамках введения ФГОС ООО 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истории (обществознания) в условиях введения ФГОС чаще всего организуется в виде индивидуальных и групповых форм работы. Постепенно преодолевается авторитарны стиль общения между учителем и учеником. </w:t>
      </w:r>
      <w:r w:rsidRPr="00EA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Выявляются следующие требования к современному уроку истории (обществознания):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организованный урок в хорошо оборудованном кабинете должен иметь хорошее начало и хорошее окончание;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должен спланировать свою деятельность и деятельность учащихся, четко сформулировать  тему, цель, задачи урока;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учитель организует проблемные и поисковые ситуации, активизирует деятельность учащихся;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вывод делают сами учащиеся;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минимум репродукции и максимум творчества и сотворчества;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времясбережение и здоровьесбережение;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центре внимания урока- дети;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демонстрировать методическое искусство учителя;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планирование обратной связи;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 должен быть добрым</w:t>
      </w:r>
      <w:r w:rsidR="009302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</w:t>
      </w:r>
      <w:r w:rsidR="0093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02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EA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1028" w:rsidRPr="00EA1028" w:rsidRDefault="00EA1028" w:rsidP="00EA10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10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целом, все требования к современному уроку истории (обществознания) можно разделить на три большие категории – дидактические, воспитательные и развивающие.</w:t>
      </w:r>
    </w:p>
    <w:p w:rsidR="004254D3" w:rsidRDefault="004254D3" w:rsidP="00AC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54D3" w:rsidRPr="00E839DA" w:rsidRDefault="00A44C80" w:rsidP="004254D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Повышение мотивационной деятельности школьников на уроках истории (обществознания) путем использования ИКТ</w:t>
      </w:r>
    </w:p>
    <w:p w:rsidR="00A44C80" w:rsidRPr="009302BB" w:rsidRDefault="00A44C80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0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мотивации обучения важная задача для учителя истории и обществознания ее актуальность обеспечена постоянным изменением содержания учебного материала. Поэтому, идя в ногу со временем, я стараюсь как можно чаще использовать, внедрять информационные технологии в преподавании своих предметов</w:t>
      </w:r>
    </w:p>
    <w:p w:rsidR="009302BB" w:rsidRPr="009302BB" w:rsidRDefault="00A44C80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способны: вовлекать учащихся в процесс обучения, делать из пассивных слушателей активных деятелей, стимулировать познавательный интерес к истории, придать учебной работе проблемный, творческий, исследовательский характер, во многом способствовать обновлению содержательной стороны предмета, индивидуализировать процесс обучения и развивать самостоятельную деятельность школьников. Повышается интенсивность учебного процесса, уровень развития психологических механизмов (воображения, памяти, внимания), активизируются мыслительные процессы</w:t>
      </w:r>
      <w:r w:rsidR="00EA1028" w:rsidRPr="009302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</w:t>
      </w:r>
      <w:r w:rsidR="00930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1028" w:rsidRPr="009302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</w:t>
      </w:r>
      <w:r w:rsidRPr="00A4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02BB" w:rsidRPr="009302BB" w:rsidRDefault="00EA1028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истории и обществознанию </w:t>
      </w:r>
      <w:r w:rsidR="009302BB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могутприменяться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цифровые образовательные ресурсы, в ча</w:t>
      </w:r>
      <w:r w:rsidR="009302BB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стности, компьютерные учебники. 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Преимущества компьютерных учебников заключается в следующем:</w:t>
      </w:r>
    </w:p>
    <w:p w:rsidR="00EA1028" w:rsidRPr="009302BB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я</w:t>
      </w:r>
      <w:r w:rsidR="00EA1028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ркое, иллюстративное изложение изучаемого материала делает учебный п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роцесс разнообразным, нескучным;</w:t>
      </w:r>
    </w:p>
    <w:p w:rsidR="00EA1028" w:rsidRPr="009302BB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у</w:t>
      </w:r>
      <w:r w:rsidR="00EA1028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чебный матери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ал излагается в доступной форме;</w:t>
      </w:r>
    </w:p>
    <w:p w:rsidR="00EA1028" w:rsidRPr="009302BB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а</w:t>
      </w:r>
      <w:r w:rsidR="00EA1028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нимированные схемы и презентации помогают лучше разобраться в большом объёме исторической информации, изучить отдельные аспекты истории в наглядной форме, что спо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собствует и лучшему запоминанию;</w:t>
      </w:r>
    </w:p>
    <w:p w:rsidR="00EA1028" w:rsidRPr="009302BB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и</w:t>
      </w:r>
      <w:r w:rsidR="00EA1028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нтерактивные карты иллюстрируют новый материал и позволяют зримо увидеть исторические и г</w:t>
      </w: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еографические особенности стран;</w:t>
      </w:r>
    </w:p>
    <w:p w:rsidR="009302BB" w:rsidRPr="009302BB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- п</w:t>
      </w:r>
      <w:r w:rsidR="00EA1028"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t>одборка интерактивных тестов даёт возможность проверить знания учащихся на основе объективной автоматизированной оценки.</w:t>
      </w:r>
    </w:p>
    <w:p w:rsidR="009302BB" w:rsidRPr="004F53A6" w:rsidRDefault="00EA1028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02BB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Очень полезно использовать на уроках в процессе объяснения и закрепления нового материала презентации. Презентация составляется в той форме, которая кажется учителю наиболее эффективной, есть возможность составить ее дифференцированно для каждого класса с учетом его особенностей. Их можно накапливать, постепенно дорабатывать и в итоге собрать банк по всем основным темам. В старших классах дети с удовольствием сами участвуют в этом процессе, составляя презентации по пройденным темам, демонстрируя их классу. Многие учителя, научившись создавать электронные презентации, начинают их применять достаточно часто. Наблюдается следующий факт: презентации, перегруженные наглядно-иллюстративным материалом, снижают эффективность его усвоения. Таким образом, мы видим, что наряду с многочисленными преимуществами использование </w:t>
      </w:r>
      <w:r w:rsidRPr="004F53A6">
        <w:rPr>
          <w:rStyle w:val="c0"/>
          <w:rFonts w:ascii="Times New Roman" w:hAnsi="Times New Roman" w:cs="Times New Roman"/>
          <w:color w:val="000000"/>
          <w:sz w:val="28"/>
          <w:szCs w:val="28"/>
        </w:rPr>
        <w:t>информационных технологий в процессе обучения может иметь противоречия и своего рода недостатки, если не учитывать их особенности и требования к использованию. Однако не следует забывать и о значении для учащегося общения с учителем</w:t>
      </w:r>
      <w:r w:rsidR="009302BB" w:rsidRPr="004F53A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Pr="004F53A6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Учитель всегда должен помнить о том, что центром внимания на уроке является не сама презентация, как бы красиво она не была выполнена и показана, а формы и методы обучения предмету с использованием той самой презентации </w:t>
      </w:r>
      <w:r w:rsidRPr="004F53A6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9302BB" w:rsidRPr="004F53A6">
        <w:rPr>
          <w:rStyle w:val="c0"/>
          <w:rFonts w:ascii="Times New Roman" w:hAnsi="Times New Roman" w:cs="Times New Roman"/>
          <w:color w:val="000000"/>
          <w:sz w:val="28"/>
          <w:szCs w:val="28"/>
        </w:rPr>
        <w:t>4</w:t>
      </w:r>
      <w:r w:rsidRPr="004F53A6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  <w:r w:rsidRPr="004F53A6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302BB" w:rsidRPr="004F53A6" w:rsidRDefault="00EA1028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ИКТ</w:t>
      </w:r>
      <w:r w:rsidR="009302BB"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истории (обществознания)</w:t>
      </w: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возможность:</w:t>
      </w:r>
    </w:p>
    <w:p w:rsidR="009302BB" w:rsidRPr="004F53A6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3A6">
        <w:rPr>
          <w:rFonts w:ascii="Times New Roman" w:hAnsi="Times New Roman" w:cs="Times New Roman"/>
          <w:color w:val="000000"/>
          <w:sz w:val="28"/>
          <w:szCs w:val="28"/>
        </w:rPr>
        <w:t>- з</w:t>
      </w:r>
      <w:r w:rsidR="00EA1028"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</w:t>
      </w: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сэкономить время на уроке;</w:t>
      </w:r>
    </w:p>
    <w:p w:rsidR="009302BB" w:rsidRPr="004F53A6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A6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EA1028"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уров</w:t>
      </w: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наглядности в ходе обучения;</w:t>
      </w:r>
    </w:p>
    <w:p w:rsidR="009302BB" w:rsidRPr="004F53A6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EA1028"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нести элементы занимател</w:t>
      </w: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оживить учебный процесс;</w:t>
      </w:r>
    </w:p>
    <w:p w:rsidR="00EA1028" w:rsidRPr="004F53A6" w:rsidRDefault="009302BB" w:rsidP="009302B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</w:t>
      </w:r>
      <w:r w:rsidR="00EA1028" w:rsidRPr="004F5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ачительно повысить мотивацию школьников к изучению истории.</w:t>
      </w:r>
    </w:p>
    <w:p w:rsidR="00EA1028" w:rsidRDefault="00EA1028" w:rsidP="00AC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32DF3" w:rsidRPr="00E839DA" w:rsidRDefault="00232DF3" w:rsidP="00AC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9D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4F53A6" w:rsidRDefault="00A44C80" w:rsidP="00AC0D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A4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Современное учебное занятие – это, прежде всего, современные методы обучения, новые приемы организации занятий, среди которых технические </w:t>
      </w:r>
      <w:r w:rsidRPr="00A4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средства играют немаловажную роль. И по мере того, как будет происходить компьютеризация классов, все большее число преподавателей при поиске и реализации путей повышения эффективности обучения будут обращаться к информационным технологиям, которые становятся неотъемлемой частью современного учебного процесса на всех уровнях. </w:t>
      </w:r>
    </w:p>
    <w:p w:rsidR="004F53A6" w:rsidRDefault="00A44C80" w:rsidP="00AC0D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средств информационно-коммуникационных технологий (ИКТ) на занятиях служит активизации познавательной деятельности школьников, а также является инструментом, который способствует достижению целей и решению дидактических задач уроков.</w:t>
      </w:r>
      <w:r w:rsidR="00EA1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</w:t>
      </w:r>
      <w:r w:rsidR="004F53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</w:t>
      </w:r>
      <w:r w:rsidRPr="00A4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</w:t>
      </w:r>
      <w:r w:rsidR="00EA1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44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повышению мотивации учащихся к обучению, организации атмосферы свободного развития каждого ребёнка, сопровождаемой радостью и высоким уровнем познавательной активности учащегося. </w:t>
      </w:r>
    </w:p>
    <w:p w:rsidR="00A44C80" w:rsidRDefault="004F53A6" w:rsidP="00AC0D89">
      <w:pPr>
        <w:shd w:val="clear" w:color="auto" w:fill="FFFFFF"/>
        <w:spacing w:after="0" w:line="360" w:lineRule="auto"/>
        <w:ind w:firstLine="709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 стоит отметить, что</w:t>
      </w:r>
      <w:r w:rsidR="005D7C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все преимущества использования ИКТ, имеются и свои определенные недостатки, главным из которых является недостаточная оснащенность большинства школ необходимыми технологиями. Поэтому в настоящее время актуальными являются работы, которые проводятся с целью сокращения отставания данных минусов.</w:t>
      </w:r>
    </w:p>
    <w:bookmarkEnd w:id="0"/>
    <w:p w:rsidR="00A44C80" w:rsidRPr="000315FB" w:rsidRDefault="00A44C80" w:rsidP="00AC0D89">
      <w:pPr>
        <w:shd w:val="clear" w:color="auto" w:fill="FFFFFF"/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631C56" w:rsidRPr="00102861" w:rsidRDefault="00FC3CA1" w:rsidP="00AC0D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861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9302BB" w:rsidRPr="009302BB" w:rsidRDefault="009302BB" w:rsidP="009302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11C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 </w:t>
      </w: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Особенности уроков истории (обществознания) по ФГОС </w:t>
      </w:r>
      <w:r w:rsidRPr="00111C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[</w:t>
      </w: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</w:t>
      </w:r>
      <w:r w:rsidRPr="00111C1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]</w:t>
      </w: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Свободный доступ: https://www.uchportal.ru/publ/24-1-0-7082 (дата обращения - 01.10.2019 г.).</w:t>
      </w:r>
    </w:p>
    <w:p w:rsidR="00A44C80" w:rsidRPr="009302BB" w:rsidRDefault="009302BB" w:rsidP="009302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A44C80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Овчаренко, Л.С. Мотивация обучающихся на уроках обществознания </w:t>
      </w:r>
      <w:r w:rsidR="00A44C80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[</w:t>
      </w:r>
      <w:r w:rsidR="00A44C80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Текст</w:t>
      </w:r>
      <w:r w:rsidR="00A44C80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]</w:t>
      </w:r>
      <w:r w:rsidR="00A44C80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/ Л.С. Овчаренко // Эксперимент и инновации в школе. – 2015. - № 1 – С. 17-19.</w:t>
      </w:r>
    </w:p>
    <w:p w:rsidR="00EA1028" w:rsidRPr="009302BB" w:rsidRDefault="009302BB" w:rsidP="009302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EA1028" w:rsidRPr="009302BB">
        <w:rPr>
          <w:rFonts w:ascii="Times New Roman" w:hAnsi="Times New Roman" w:cs="Times New Roman"/>
          <w:sz w:val="28"/>
          <w:szCs w:val="28"/>
          <w:shd w:val="clear" w:color="auto" w:fill="FFFFFF"/>
        </w:rPr>
        <w:t>Кораблёв А. А. Информационно-телекоммуникационные технологии в образовательном процессе// Школа. - 2006. - №2. - с. 37-39.</w:t>
      </w:r>
    </w:p>
    <w:p w:rsidR="00EA1028" w:rsidRPr="009302BB" w:rsidRDefault="009302BB" w:rsidP="009302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4</w:t>
      </w:r>
      <w:r w:rsidR="00EA1028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Селицкий, Д.В. Повышение мотивации учащихся к изучению истории и обществознания с помощью ИКТ </w:t>
      </w:r>
      <w:r w:rsidR="00EA1028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[</w:t>
      </w:r>
      <w:r w:rsidR="00EA1028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Электронный ресурс</w:t>
      </w:r>
      <w:r w:rsidR="00EA1028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]</w:t>
      </w:r>
      <w:r w:rsidR="00EA1028" w:rsidRPr="009302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Свободный доступ: https://nsportal.ru/shkola/raznoe/library/2017/01/24/povyshenie-motivatsii-uchashchihsya-k-izucheniyu-istorii-i (дата обращения - 01.10.2019 г.)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EA1028" w:rsidRDefault="00EA1028" w:rsidP="00DE46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</w:p>
    <w:p w:rsidR="006F29F5" w:rsidRPr="00102861" w:rsidRDefault="006F29F5" w:rsidP="00AC0D8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2861">
        <w:rPr>
          <w:rFonts w:ascii="Times New Roman" w:hAnsi="Times New Roman" w:cs="Times New Roman"/>
          <w:b/>
          <w:color w:val="auto"/>
          <w:sz w:val="28"/>
          <w:szCs w:val="28"/>
        </w:rPr>
        <w:t>Транслитерированный список литературы</w:t>
      </w:r>
    </w:p>
    <w:p w:rsidR="009302BB" w:rsidRPr="009302BB" w:rsidRDefault="009302BB" w:rsidP="009302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2BB">
        <w:rPr>
          <w:rFonts w:ascii="Times New Roman" w:hAnsi="Times New Roman" w:cs="Times New Roman"/>
          <w:color w:val="auto"/>
          <w:sz w:val="28"/>
          <w:szCs w:val="28"/>
        </w:rPr>
        <w:t>1 Featuresofhistorylessons (socialstudies) on GEF [Electronicresource]. Freeaccess: https://www.uchportal.ru/publ/24-1-0-7082 (dateaccessed - 01.10.2019 g).</w:t>
      </w:r>
    </w:p>
    <w:p w:rsidR="009302BB" w:rsidRPr="009302BB" w:rsidRDefault="009302BB" w:rsidP="009302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2BB">
        <w:rPr>
          <w:rFonts w:ascii="Times New Roman" w:hAnsi="Times New Roman" w:cs="Times New Roman"/>
          <w:color w:val="auto"/>
          <w:sz w:val="28"/>
          <w:szCs w:val="28"/>
        </w:rPr>
        <w:t>2 Ovcharenko, L. S. Motivationofstudentsatsocialstudieslessons [Text] / L. S. Ovcharenko / / Experimentandinnovationsatschool. - 2015. - No. 1-Pp. 17-19.</w:t>
      </w:r>
    </w:p>
    <w:p w:rsidR="009302BB" w:rsidRPr="009302BB" w:rsidRDefault="009302BB" w:rsidP="009302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2BB">
        <w:rPr>
          <w:rFonts w:ascii="Times New Roman" w:hAnsi="Times New Roman" w:cs="Times New Roman"/>
          <w:color w:val="auto"/>
          <w:sz w:val="28"/>
          <w:szCs w:val="28"/>
        </w:rPr>
        <w:t>3 Korablev A. A. Informationandtelecommunicationtechnologiesintheeducationalprocess / / School. - 2006. - No. 2. - pp. 37-39.</w:t>
      </w:r>
    </w:p>
    <w:p w:rsidR="00EB0E92" w:rsidRPr="00156B0A" w:rsidRDefault="009302BB" w:rsidP="009302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2BB">
        <w:rPr>
          <w:rFonts w:ascii="Times New Roman" w:hAnsi="Times New Roman" w:cs="Times New Roman"/>
          <w:color w:val="auto"/>
          <w:sz w:val="28"/>
          <w:szCs w:val="28"/>
        </w:rPr>
        <w:t>4 Selitsky, D. V. increasingstudents ' motivationtostudyhistoryandsocialscienceusing ICT [Electronicresource]. Freeaccess: https://nsportal.ru/shkola/raznoe/library/2017/01/24/povyshenie-motivatsii-uchashchihsya-k-izucheniyu-istorii-i (accessed 01.10.2019).</w:t>
      </w:r>
    </w:p>
    <w:p w:rsidR="009302BB" w:rsidRPr="00156B0A" w:rsidRDefault="009302B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9302BB" w:rsidRPr="00156B0A" w:rsidSect="00FC3CA1">
      <w:footerReference w:type="default" r:id="rId8"/>
      <w:headerReference w:type="first" r:id="rId9"/>
      <w:pgSz w:w="11906" w:h="16838"/>
      <w:pgMar w:top="1276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77" w:rsidRDefault="000C7F77" w:rsidP="00D21DA9">
      <w:pPr>
        <w:spacing w:after="0" w:line="240" w:lineRule="auto"/>
      </w:pPr>
      <w:r>
        <w:separator/>
      </w:r>
    </w:p>
  </w:endnote>
  <w:endnote w:type="continuationSeparator" w:id="1">
    <w:p w:rsidR="000C7F77" w:rsidRDefault="000C7F77" w:rsidP="00D2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049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5FF5" w:rsidRPr="00D21DA9" w:rsidRDefault="009E1E07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21D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A5FF5" w:rsidRPr="00D21D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1D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1C1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21D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A5FF5" w:rsidRPr="00D21DA9" w:rsidRDefault="006A5FF5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77" w:rsidRDefault="000C7F77" w:rsidP="00D21DA9">
      <w:pPr>
        <w:spacing w:after="0" w:line="240" w:lineRule="auto"/>
      </w:pPr>
      <w:r>
        <w:separator/>
      </w:r>
    </w:p>
  </w:footnote>
  <w:footnote w:type="continuationSeparator" w:id="1">
    <w:p w:rsidR="000C7F77" w:rsidRDefault="000C7F77" w:rsidP="00D2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FF5" w:rsidRPr="005926D5" w:rsidRDefault="006A5FF5" w:rsidP="005926D5">
    <w:pPr>
      <w:pStyle w:val="a8"/>
      <w:spacing w:line="36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numPicBullet w:numPicBulletId="1">
    <w:pict>
      <v:shape id="_x0000_i1099" type="#_x0000_t75" style="width:3in;height:3in" o:bullet="t"/>
    </w:pict>
  </w:numPicBullet>
  <w:numPicBullet w:numPicBulletId="2">
    <w:pict>
      <v:shape id="_x0000_i1100" type="#_x0000_t75" style="width:3in;height:3in" o:bullet="t"/>
    </w:pict>
  </w:numPicBullet>
  <w:numPicBullet w:numPicBulletId="3">
    <w:pict>
      <v:shape id="_x0000_i1101" type="#_x0000_t75" style="width:3in;height:3in" o:bullet="t"/>
    </w:pict>
  </w:numPicBullet>
  <w:numPicBullet w:numPicBulletId="4">
    <w:pict>
      <v:shape id="_x0000_i1102" type="#_x0000_t75" style="width:3in;height:3in" o:bullet="t"/>
    </w:pict>
  </w:numPicBullet>
  <w:numPicBullet w:numPicBulletId="5">
    <w:pict>
      <v:shape id="_x0000_i1103" type="#_x0000_t75" style="width:3in;height:3in" o:bullet="t"/>
    </w:pict>
  </w:numPicBullet>
  <w:numPicBullet w:numPicBulletId="6">
    <w:pict>
      <v:shape id="_x0000_i1104" type="#_x0000_t75" style="width:3in;height:3in" o:bullet="t"/>
    </w:pict>
  </w:numPicBullet>
  <w:numPicBullet w:numPicBulletId="7">
    <w:pict>
      <v:shape id="_x0000_i1105" type="#_x0000_t75" style="width:3in;height:3in" o:bullet="t"/>
    </w:pict>
  </w:numPicBullet>
  <w:numPicBullet w:numPicBulletId="8">
    <w:pict>
      <v:shape id="_x0000_i1106" type="#_x0000_t75" style="width:3in;height:3in" o:bullet="t"/>
    </w:pict>
  </w:numPicBullet>
  <w:abstractNum w:abstractNumId="0">
    <w:nsid w:val="FC748EAB"/>
    <w:multiLevelType w:val="hybridMultilevel"/>
    <w:tmpl w:val="02B8AE2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E7B3A52"/>
    <w:multiLevelType w:val="hybridMultilevel"/>
    <w:tmpl w:val="D17EB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C5B78"/>
    <w:multiLevelType w:val="multilevel"/>
    <w:tmpl w:val="9F52AA5A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01CA5"/>
    <w:multiLevelType w:val="multilevel"/>
    <w:tmpl w:val="346C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06812"/>
    <w:multiLevelType w:val="hybridMultilevel"/>
    <w:tmpl w:val="0EAC3D00"/>
    <w:lvl w:ilvl="0" w:tplc="541048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A03558E"/>
    <w:multiLevelType w:val="multilevel"/>
    <w:tmpl w:val="FAB46F6C"/>
    <w:lvl w:ilvl="0">
      <w:start w:val="1"/>
      <w:numFmt w:val="bullet"/>
      <w:lvlText w:val=""/>
      <w:lvlPicBulletId w:val="8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D10528"/>
    <w:multiLevelType w:val="multilevel"/>
    <w:tmpl w:val="178829DA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AF611F"/>
    <w:multiLevelType w:val="multilevel"/>
    <w:tmpl w:val="7CD2EB8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B3C6E"/>
    <w:multiLevelType w:val="multilevel"/>
    <w:tmpl w:val="1F64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52722D"/>
    <w:multiLevelType w:val="hybridMultilevel"/>
    <w:tmpl w:val="9806C7C2"/>
    <w:lvl w:ilvl="0" w:tplc="377E672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506C4C"/>
    <w:multiLevelType w:val="multilevel"/>
    <w:tmpl w:val="E4F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041E0"/>
    <w:multiLevelType w:val="hybridMultilevel"/>
    <w:tmpl w:val="A41BB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F5B02F9"/>
    <w:multiLevelType w:val="multilevel"/>
    <w:tmpl w:val="909C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7077A0"/>
    <w:multiLevelType w:val="multilevel"/>
    <w:tmpl w:val="F69EA986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81CB8"/>
    <w:multiLevelType w:val="multilevel"/>
    <w:tmpl w:val="0824C6A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A76436"/>
    <w:multiLevelType w:val="multilevel"/>
    <w:tmpl w:val="8512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3102EC"/>
    <w:multiLevelType w:val="multilevel"/>
    <w:tmpl w:val="81DC6716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01963"/>
    <w:multiLevelType w:val="hybridMultilevel"/>
    <w:tmpl w:val="5FEAEFAE"/>
    <w:lvl w:ilvl="0" w:tplc="E102A4DE">
      <w:start w:val="1"/>
      <w:numFmt w:val="decimal"/>
      <w:lvlText w:val="%1."/>
      <w:lvlJc w:val="left"/>
      <w:pPr>
        <w:ind w:left="1699" w:hanging="99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8F1C5E"/>
    <w:multiLevelType w:val="multilevel"/>
    <w:tmpl w:val="E1F4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0C2284"/>
    <w:multiLevelType w:val="hybridMultilevel"/>
    <w:tmpl w:val="D37A9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A42B9"/>
    <w:multiLevelType w:val="multilevel"/>
    <w:tmpl w:val="F700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E13C37"/>
    <w:multiLevelType w:val="multilevel"/>
    <w:tmpl w:val="9FFE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457752"/>
    <w:multiLevelType w:val="hybridMultilevel"/>
    <w:tmpl w:val="92E4B25E"/>
    <w:lvl w:ilvl="0" w:tplc="DBBC4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14FCB"/>
    <w:multiLevelType w:val="multilevel"/>
    <w:tmpl w:val="D03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A30496"/>
    <w:multiLevelType w:val="multilevel"/>
    <w:tmpl w:val="29483870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89695D"/>
    <w:multiLevelType w:val="multilevel"/>
    <w:tmpl w:val="E534A06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6">
    <w:nsid w:val="581B5EED"/>
    <w:multiLevelType w:val="multilevel"/>
    <w:tmpl w:val="D02E1D3E"/>
    <w:lvl w:ilvl="0">
      <w:start w:val="1"/>
      <w:numFmt w:val="bullet"/>
      <w:lvlText w:val=""/>
      <w:lvlPicBulletId w:val="7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7C507F"/>
    <w:multiLevelType w:val="multilevel"/>
    <w:tmpl w:val="AE16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500BE"/>
    <w:multiLevelType w:val="multilevel"/>
    <w:tmpl w:val="2BCC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8197F"/>
    <w:multiLevelType w:val="multilevel"/>
    <w:tmpl w:val="B23E8CEA"/>
    <w:lvl w:ilvl="0">
      <w:start w:val="1"/>
      <w:numFmt w:val="decimal"/>
      <w:lvlText w:val="%1"/>
      <w:lvlJc w:val="left"/>
      <w:pPr>
        <w:ind w:left="105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6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cs="Times New Roman"/>
      </w:rPr>
    </w:lvl>
  </w:abstractNum>
  <w:abstractNum w:abstractNumId="30">
    <w:nsid w:val="69774DAC"/>
    <w:multiLevelType w:val="multilevel"/>
    <w:tmpl w:val="1ED6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77589F"/>
    <w:multiLevelType w:val="multilevel"/>
    <w:tmpl w:val="27FE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6F0477"/>
    <w:multiLevelType w:val="multilevel"/>
    <w:tmpl w:val="D362F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830BBC"/>
    <w:multiLevelType w:val="hybridMultilevel"/>
    <w:tmpl w:val="FF37D7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5D65C64"/>
    <w:multiLevelType w:val="multilevel"/>
    <w:tmpl w:val="6B9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B1375"/>
    <w:multiLevelType w:val="multilevel"/>
    <w:tmpl w:val="4396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5"/>
  </w:num>
  <w:num w:numId="4">
    <w:abstractNumId w:val="14"/>
  </w:num>
  <w:num w:numId="5">
    <w:abstractNumId w:val="16"/>
  </w:num>
  <w:num w:numId="6">
    <w:abstractNumId w:val="7"/>
  </w:num>
  <w:num w:numId="7">
    <w:abstractNumId w:val="24"/>
  </w:num>
  <w:num w:numId="8">
    <w:abstractNumId w:val="13"/>
  </w:num>
  <w:num w:numId="9">
    <w:abstractNumId w:val="6"/>
  </w:num>
  <w:num w:numId="10">
    <w:abstractNumId w:val="2"/>
  </w:num>
  <w:num w:numId="11">
    <w:abstractNumId w:val="26"/>
  </w:num>
  <w:num w:numId="12">
    <w:abstractNumId w:val="5"/>
  </w:num>
  <w:num w:numId="13">
    <w:abstractNumId w:val="8"/>
  </w:num>
  <w:num w:numId="14">
    <w:abstractNumId w:val="21"/>
  </w:num>
  <w:num w:numId="15">
    <w:abstractNumId w:val="18"/>
  </w:num>
  <w:num w:numId="16">
    <w:abstractNumId w:val="20"/>
  </w:num>
  <w:num w:numId="17">
    <w:abstractNumId w:val="28"/>
  </w:num>
  <w:num w:numId="18">
    <w:abstractNumId w:val="3"/>
  </w:num>
  <w:num w:numId="19">
    <w:abstractNumId w:val="23"/>
  </w:num>
  <w:num w:numId="20">
    <w:abstractNumId w:val="22"/>
  </w:num>
  <w:num w:numId="21">
    <w:abstractNumId w:val="30"/>
  </w:num>
  <w:num w:numId="22">
    <w:abstractNumId w:val="32"/>
  </w:num>
  <w:num w:numId="23">
    <w:abstractNumId w:val="0"/>
  </w:num>
  <w:num w:numId="24">
    <w:abstractNumId w:val="33"/>
  </w:num>
  <w:num w:numId="25">
    <w:abstractNumId w:val="11"/>
  </w:num>
  <w:num w:numId="26">
    <w:abstractNumId w:val="1"/>
  </w:num>
  <w:num w:numId="27">
    <w:abstractNumId w:val="15"/>
  </w:num>
  <w:num w:numId="28">
    <w:abstractNumId w:val="19"/>
  </w:num>
  <w:num w:numId="29">
    <w:abstractNumId w:val="9"/>
  </w:num>
  <w:num w:numId="30">
    <w:abstractNumId w:val="35"/>
  </w:num>
  <w:num w:numId="31">
    <w:abstractNumId w:val="27"/>
  </w:num>
  <w:num w:numId="32">
    <w:abstractNumId w:val="12"/>
  </w:num>
  <w:num w:numId="33">
    <w:abstractNumId w:val="17"/>
  </w:num>
  <w:num w:numId="34">
    <w:abstractNumId w:val="34"/>
  </w:num>
  <w:num w:numId="35">
    <w:abstractNumId w:val="10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n-US" w:vendorID="64" w:dllVersion="131078" w:nlCheck="1" w:checkStyle="1"/>
  <w:activeWritingStyle w:appName="MSWord" w:lang="ru-RU" w:vendorID="1" w:dllVersion="512" w:checkStyle="1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F3FAF"/>
    <w:rsid w:val="00004E09"/>
    <w:rsid w:val="0000573B"/>
    <w:rsid w:val="00005DAF"/>
    <w:rsid w:val="0000700A"/>
    <w:rsid w:val="000113A9"/>
    <w:rsid w:val="00015137"/>
    <w:rsid w:val="00017B55"/>
    <w:rsid w:val="000223EB"/>
    <w:rsid w:val="00030A50"/>
    <w:rsid w:val="000315FB"/>
    <w:rsid w:val="00031CBE"/>
    <w:rsid w:val="00034431"/>
    <w:rsid w:val="00036309"/>
    <w:rsid w:val="000469B6"/>
    <w:rsid w:val="00052C0C"/>
    <w:rsid w:val="00055344"/>
    <w:rsid w:val="00061FEB"/>
    <w:rsid w:val="00067F16"/>
    <w:rsid w:val="00072F0B"/>
    <w:rsid w:val="00076661"/>
    <w:rsid w:val="00076926"/>
    <w:rsid w:val="00081BD0"/>
    <w:rsid w:val="00087901"/>
    <w:rsid w:val="00091E33"/>
    <w:rsid w:val="000953CA"/>
    <w:rsid w:val="0009598A"/>
    <w:rsid w:val="000A0744"/>
    <w:rsid w:val="000B1A47"/>
    <w:rsid w:val="000B215D"/>
    <w:rsid w:val="000B5A90"/>
    <w:rsid w:val="000C297B"/>
    <w:rsid w:val="000C2A32"/>
    <w:rsid w:val="000C372A"/>
    <w:rsid w:val="000C6F78"/>
    <w:rsid w:val="000C7F77"/>
    <w:rsid w:val="000D150D"/>
    <w:rsid w:val="000E14E6"/>
    <w:rsid w:val="000E6711"/>
    <w:rsid w:val="000E69A1"/>
    <w:rsid w:val="000F6040"/>
    <w:rsid w:val="001027F1"/>
    <w:rsid w:val="00102861"/>
    <w:rsid w:val="00110AF2"/>
    <w:rsid w:val="00111C19"/>
    <w:rsid w:val="0011280E"/>
    <w:rsid w:val="00112A8B"/>
    <w:rsid w:val="00130570"/>
    <w:rsid w:val="00134520"/>
    <w:rsid w:val="001354FB"/>
    <w:rsid w:val="00137F98"/>
    <w:rsid w:val="00140F14"/>
    <w:rsid w:val="0015041B"/>
    <w:rsid w:val="00153F81"/>
    <w:rsid w:val="001551DB"/>
    <w:rsid w:val="00156B0A"/>
    <w:rsid w:val="001754CC"/>
    <w:rsid w:val="00185F8D"/>
    <w:rsid w:val="00190DD4"/>
    <w:rsid w:val="00191759"/>
    <w:rsid w:val="00194723"/>
    <w:rsid w:val="001A56ED"/>
    <w:rsid w:val="001A5700"/>
    <w:rsid w:val="001B3892"/>
    <w:rsid w:val="001B43F4"/>
    <w:rsid w:val="001B7142"/>
    <w:rsid w:val="001C22AF"/>
    <w:rsid w:val="001C23E8"/>
    <w:rsid w:val="001C4573"/>
    <w:rsid w:val="001C4C10"/>
    <w:rsid w:val="001C5A01"/>
    <w:rsid w:val="001C5DA8"/>
    <w:rsid w:val="001D095C"/>
    <w:rsid w:val="001D346B"/>
    <w:rsid w:val="001D460C"/>
    <w:rsid w:val="001E0B89"/>
    <w:rsid w:val="001E2A51"/>
    <w:rsid w:val="001E35F0"/>
    <w:rsid w:val="001F01E1"/>
    <w:rsid w:val="001F2AAB"/>
    <w:rsid w:val="001F3B68"/>
    <w:rsid w:val="002030AE"/>
    <w:rsid w:val="002039D5"/>
    <w:rsid w:val="0021137C"/>
    <w:rsid w:val="00212605"/>
    <w:rsid w:val="00221AA3"/>
    <w:rsid w:val="0022298B"/>
    <w:rsid w:val="00230E87"/>
    <w:rsid w:val="00232DF3"/>
    <w:rsid w:val="00240CBC"/>
    <w:rsid w:val="002466A8"/>
    <w:rsid w:val="0025105D"/>
    <w:rsid w:val="00253368"/>
    <w:rsid w:val="00255B0C"/>
    <w:rsid w:val="00257701"/>
    <w:rsid w:val="00262F07"/>
    <w:rsid w:val="002639D9"/>
    <w:rsid w:val="00265F81"/>
    <w:rsid w:val="00266A7B"/>
    <w:rsid w:val="00270831"/>
    <w:rsid w:val="00273C54"/>
    <w:rsid w:val="00276972"/>
    <w:rsid w:val="00276A0A"/>
    <w:rsid w:val="00277E2A"/>
    <w:rsid w:val="002814D3"/>
    <w:rsid w:val="00286E12"/>
    <w:rsid w:val="002917B6"/>
    <w:rsid w:val="00294C12"/>
    <w:rsid w:val="002A1A96"/>
    <w:rsid w:val="002A710F"/>
    <w:rsid w:val="002B2402"/>
    <w:rsid w:val="002B78B3"/>
    <w:rsid w:val="002B7D6C"/>
    <w:rsid w:val="002D3CD5"/>
    <w:rsid w:val="002D41BC"/>
    <w:rsid w:val="002E23FF"/>
    <w:rsid w:val="00300ED0"/>
    <w:rsid w:val="003024D8"/>
    <w:rsid w:val="003043BA"/>
    <w:rsid w:val="003145BF"/>
    <w:rsid w:val="00316181"/>
    <w:rsid w:val="00317200"/>
    <w:rsid w:val="0032005A"/>
    <w:rsid w:val="00320996"/>
    <w:rsid w:val="0032726B"/>
    <w:rsid w:val="00327ED3"/>
    <w:rsid w:val="003414E9"/>
    <w:rsid w:val="00345E78"/>
    <w:rsid w:val="00346682"/>
    <w:rsid w:val="003466B8"/>
    <w:rsid w:val="00351EF6"/>
    <w:rsid w:val="00364CA1"/>
    <w:rsid w:val="003667B4"/>
    <w:rsid w:val="00370CAF"/>
    <w:rsid w:val="0037444F"/>
    <w:rsid w:val="00380ACB"/>
    <w:rsid w:val="003819B7"/>
    <w:rsid w:val="00381A64"/>
    <w:rsid w:val="00385254"/>
    <w:rsid w:val="00392738"/>
    <w:rsid w:val="00394249"/>
    <w:rsid w:val="003A1210"/>
    <w:rsid w:val="003A3249"/>
    <w:rsid w:val="003A7C3B"/>
    <w:rsid w:val="003B1BBA"/>
    <w:rsid w:val="003B28B2"/>
    <w:rsid w:val="003B40D2"/>
    <w:rsid w:val="003B7924"/>
    <w:rsid w:val="003C16F5"/>
    <w:rsid w:val="003C7E43"/>
    <w:rsid w:val="003D05ED"/>
    <w:rsid w:val="003D398E"/>
    <w:rsid w:val="003D5B4C"/>
    <w:rsid w:val="003F2D70"/>
    <w:rsid w:val="003F3DC9"/>
    <w:rsid w:val="003F6397"/>
    <w:rsid w:val="00402319"/>
    <w:rsid w:val="00402597"/>
    <w:rsid w:val="0041418F"/>
    <w:rsid w:val="00414D13"/>
    <w:rsid w:val="004254D3"/>
    <w:rsid w:val="0045207D"/>
    <w:rsid w:val="00456CD4"/>
    <w:rsid w:val="0045745C"/>
    <w:rsid w:val="004575DD"/>
    <w:rsid w:val="00463B3B"/>
    <w:rsid w:val="00464DEC"/>
    <w:rsid w:val="00465825"/>
    <w:rsid w:val="00467CC7"/>
    <w:rsid w:val="00472EFB"/>
    <w:rsid w:val="00475EB6"/>
    <w:rsid w:val="00481CA1"/>
    <w:rsid w:val="00482D1F"/>
    <w:rsid w:val="00483B31"/>
    <w:rsid w:val="00485DAB"/>
    <w:rsid w:val="00490FBF"/>
    <w:rsid w:val="004A1465"/>
    <w:rsid w:val="004A1A23"/>
    <w:rsid w:val="004A63A5"/>
    <w:rsid w:val="004B3C1C"/>
    <w:rsid w:val="004B7AC6"/>
    <w:rsid w:val="004C1535"/>
    <w:rsid w:val="004C6FC1"/>
    <w:rsid w:val="004C7507"/>
    <w:rsid w:val="004D06D1"/>
    <w:rsid w:val="004D2086"/>
    <w:rsid w:val="004D21EC"/>
    <w:rsid w:val="004E0F2B"/>
    <w:rsid w:val="004E114A"/>
    <w:rsid w:val="004E1E2C"/>
    <w:rsid w:val="004E3424"/>
    <w:rsid w:val="004E3B64"/>
    <w:rsid w:val="004E401F"/>
    <w:rsid w:val="004E4703"/>
    <w:rsid w:val="004E691A"/>
    <w:rsid w:val="004E739D"/>
    <w:rsid w:val="004F081D"/>
    <w:rsid w:val="004F1EF0"/>
    <w:rsid w:val="004F4C42"/>
    <w:rsid w:val="004F53A6"/>
    <w:rsid w:val="0050283D"/>
    <w:rsid w:val="005063CE"/>
    <w:rsid w:val="00507B64"/>
    <w:rsid w:val="00507CB6"/>
    <w:rsid w:val="00514AE6"/>
    <w:rsid w:val="005160EB"/>
    <w:rsid w:val="00521D12"/>
    <w:rsid w:val="00522CE4"/>
    <w:rsid w:val="00522F06"/>
    <w:rsid w:val="00524831"/>
    <w:rsid w:val="0052536F"/>
    <w:rsid w:val="00534E56"/>
    <w:rsid w:val="00540AA4"/>
    <w:rsid w:val="00541CAC"/>
    <w:rsid w:val="005424DB"/>
    <w:rsid w:val="005531C2"/>
    <w:rsid w:val="00553931"/>
    <w:rsid w:val="00567C1F"/>
    <w:rsid w:val="00574C84"/>
    <w:rsid w:val="00575E2B"/>
    <w:rsid w:val="00577F7B"/>
    <w:rsid w:val="00582D4B"/>
    <w:rsid w:val="00584A04"/>
    <w:rsid w:val="00586E20"/>
    <w:rsid w:val="0059104E"/>
    <w:rsid w:val="005926D5"/>
    <w:rsid w:val="005969DF"/>
    <w:rsid w:val="0059713A"/>
    <w:rsid w:val="005A083D"/>
    <w:rsid w:val="005A5B69"/>
    <w:rsid w:val="005B099F"/>
    <w:rsid w:val="005B3470"/>
    <w:rsid w:val="005C23A1"/>
    <w:rsid w:val="005C464A"/>
    <w:rsid w:val="005D126C"/>
    <w:rsid w:val="005D14B2"/>
    <w:rsid w:val="005D5C13"/>
    <w:rsid w:val="005D6780"/>
    <w:rsid w:val="005D6F10"/>
    <w:rsid w:val="005D71AB"/>
    <w:rsid w:val="005D7CEE"/>
    <w:rsid w:val="005E11E1"/>
    <w:rsid w:val="005E7C6E"/>
    <w:rsid w:val="005F3DE4"/>
    <w:rsid w:val="006031ED"/>
    <w:rsid w:val="00614155"/>
    <w:rsid w:val="00617232"/>
    <w:rsid w:val="00623211"/>
    <w:rsid w:val="00623FEE"/>
    <w:rsid w:val="006270A3"/>
    <w:rsid w:val="0062719C"/>
    <w:rsid w:val="00627766"/>
    <w:rsid w:val="00631888"/>
    <w:rsid w:val="00631C56"/>
    <w:rsid w:val="00634BAA"/>
    <w:rsid w:val="00634FDC"/>
    <w:rsid w:val="00636361"/>
    <w:rsid w:val="006368BE"/>
    <w:rsid w:val="00641883"/>
    <w:rsid w:val="00641D74"/>
    <w:rsid w:val="00651E17"/>
    <w:rsid w:val="0065337A"/>
    <w:rsid w:val="0066634D"/>
    <w:rsid w:val="00672891"/>
    <w:rsid w:val="0068075D"/>
    <w:rsid w:val="006813B9"/>
    <w:rsid w:val="006934F6"/>
    <w:rsid w:val="00693EC2"/>
    <w:rsid w:val="006A56F2"/>
    <w:rsid w:val="006A576A"/>
    <w:rsid w:val="006A5FF5"/>
    <w:rsid w:val="006B600F"/>
    <w:rsid w:val="006C3B03"/>
    <w:rsid w:val="006C51DB"/>
    <w:rsid w:val="006C5319"/>
    <w:rsid w:val="006C5623"/>
    <w:rsid w:val="006D12BD"/>
    <w:rsid w:val="006E2375"/>
    <w:rsid w:val="006E3A8F"/>
    <w:rsid w:val="006E5E5C"/>
    <w:rsid w:val="006E682F"/>
    <w:rsid w:val="006F18C1"/>
    <w:rsid w:val="006F29F5"/>
    <w:rsid w:val="006F4A2C"/>
    <w:rsid w:val="0070087B"/>
    <w:rsid w:val="00714D88"/>
    <w:rsid w:val="00715891"/>
    <w:rsid w:val="00715E63"/>
    <w:rsid w:val="0072257B"/>
    <w:rsid w:val="0072312D"/>
    <w:rsid w:val="00727944"/>
    <w:rsid w:val="00731556"/>
    <w:rsid w:val="00731896"/>
    <w:rsid w:val="00737580"/>
    <w:rsid w:val="007460C0"/>
    <w:rsid w:val="0074707D"/>
    <w:rsid w:val="007515C1"/>
    <w:rsid w:val="00753080"/>
    <w:rsid w:val="007535BF"/>
    <w:rsid w:val="007635D1"/>
    <w:rsid w:val="0076602D"/>
    <w:rsid w:val="00767543"/>
    <w:rsid w:val="00772E8F"/>
    <w:rsid w:val="00776F4E"/>
    <w:rsid w:val="00781FB0"/>
    <w:rsid w:val="00782602"/>
    <w:rsid w:val="0078331E"/>
    <w:rsid w:val="007917CF"/>
    <w:rsid w:val="00791932"/>
    <w:rsid w:val="0079378D"/>
    <w:rsid w:val="0079670E"/>
    <w:rsid w:val="007A2FDF"/>
    <w:rsid w:val="007A55EB"/>
    <w:rsid w:val="007B6A30"/>
    <w:rsid w:val="007C075F"/>
    <w:rsid w:val="007C688D"/>
    <w:rsid w:val="007C7C91"/>
    <w:rsid w:val="007D23DB"/>
    <w:rsid w:val="007D6A41"/>
    <w:rsid w:val="007E1E12"/>
    <w:rsid w:val="007E2768"/>
    <w:rsid w:val="007E434C"/>
    <w:rsid w:val="007E4EDA"/>
    <w:rsid w:val="007E5C99"/>
    <w:rsid w:val="007E60AE"/>
    <w:rsid w:val="007F0124"/>
    <w:rsid w:val="007F0502"/>
    <w:rsid w:val="007F2363"/>
    <w:rsid w:val="007F3F73"/>
    <w:rsid w:val="007F4A40"/>
    <w:rsid w:val="007F7E8C"/>
    <w:rsid w:val="008011E3"/>
    <w:rsid w:val="0080383D"/>
    <w:rsid w:val="0081127F"/>
    <w:rsid w:val="008118AB"/>
    <w:rsid w:val="00820867"/>
    <w:rsid w:val="0082086E"/>
    <w:rsid w:val="00821DBF"/>
    <w:rsid w:val="00830342"/>
    <w:rsid w:val="008311FF"/>
    <w:rsid w:val="008322E7"/>
    <w:rsid w:val="00833405"/>
    <w:rsid w:val="00835CF7"/>
    <w:rsid w:val="00840B2F"/>
    <w:rsid w:val="00841CB1"/>
    <w:rsid w:val="008438C7"/>
    <w:rsid w:val="00844E2F"/>
    <w:rsid w:val="008456BC"/>
    <w:rsid w:val="00846494"/>
    <w:rsid w:val="008520E9"/>
    <w:rsid w:val="008573EC"/>
    <w:rsid w:val="00861B54"/>
    <w:rsid w:val="00870385"/>
    <w:rsid w:val="008827FB"/>
    <w:rsid w:val="00886B3C"/>
    <w:rsid w:val="00886FC2"/>
    <w:rsid w:val="00887320"/>
    <w:rsid w:val="008918F7"/>
    <w:rsid w:val="00895E61"/>
    <w:rsid w:val="00896E8D"/>
    <w:rsid w:val="008A13BD"/>
    <w:rsid w:val="008A1D5F"/>
    <w:rsid w:val="008A2532"/>
    <w:rsid w:val="008A313F"/>
    <w:rsid w:val="008A7C5E"/>
    <w:rsid w:val="008B4B78"/>
    <w:rsid w:val="008B5F6F"/>
    <w:rsid w:val="008B79C2"/>
    <w:rsid w:val="008C765E"/>
    <w:rsid w:val="008E1E56"/>
    <w:rsid w:val="008E3A95"/>
    <w:rsid w:val="008F0B71"/>
    <w:rsid w:val="008F0CBE"/>
    <w:rsid w:val="008F5B0D"/>
    <w:rsid w:val="009002A9"/>
    <w:rsid w:val="009005B7"/>
    <w:rsid w:val="00904EC7"/>
    <w:rsid w:val="00907212"/>
    <w:rsid w:val="0091009C"/>
    <w:rsid w:val="00911304"/>
    <w:rsid w:val="00922DAD"/>
    <w:rsid w:val="009235BF"/>
    <w:rsid w:val="009248B6"/>
    <w:rsid w:val="00925299"/>
    <w:rsid w:val="009302BB"/>
    <w:rsid w:val="00931A5D"/>
    <w:rsid w:val="00941203"/>
    <w:rsid w:val="00942DC2"/>
    <w:rsid w:val="00947601"/>
    <w:rsid w:val="0095254D"/>
    <w:rsid w:val="00953152"/>
    <w:rsid w:val="00962A0E"/>
    <w:rsid w:val="009631FB"/>
    <w:rsid w:val="00964967"/>
    <w:rsid w:val="00965081"/>
    <w:rsid w:val="009651A3"/>
    <w:rsid w:val="009925C9"/>
    <w:rsid w:val="00996618"/>
    <w:rsid w:val="009A209F"/>
    <w:rsid w:val="009A421D"/>
    <w:rsid w:val="009A5019"/>
    <w:rsid w:val="009C2F01"/>
    <w:rsid w:val="009C671B"/>
    <w:rsid w:val="009D25E3"/>
    <w:rsid w:val="009D4B23"/>
    <w:rsid w:val="009E12F6"/>
    <w:rsid w:val="009E1E07"/>
    <w:rsid w:val="009E7EE3"/>
    <w:rsid w:val="009F035E"/>
    <w:rsid w:val="009F0A94"/>
    <w:rsid w:val="009F101B"/>
    <w:rsid w:val="009F15A2"/>
    <w:rsid w:val="009F217A"/>
    <w:rsid w:val="009F3FAF"/>
    <w:rsid w:val="009F4707"/>
    <w:rsid w:val="009F70EC"/>
    <w:rsid w:val="009F7292"/>
    <w:rsid w:val="00A027FC"/>
    <w:rsid w:val="00A02D83"/>
    <w:rsid w:val="00A03F91"/>
    <w:rsid w:val="00A10614"/>
    <w:rsid w:val="00A13AC2"/>
    <w:rsid w:val="00A16E3B"/>
    <w:rsid w:val="00A210AC"/>
    <w:rsid w:val="00A246DF"/>
    <w:rsid w:val="00A340B0"/>
    <w:rsid w:val="00A349F6"/>
    <w:rsid w:val="00A40221"/>
    <w:rsid w:val="00A41CDE"/>
    <w:rsid w:val="00A42464"/>
    <w:rsid w:val="00A44C80"/>
    <w:rsid w:val="00A46F20"/>
    <w:rsid w:val="00A5021F"/>
    <w:rsid w:val="00A60FEA"/>
    <w:rsid w:val="00A61F45"/>
    <w:rsid w:val="00A631AB"/>
    <w:rsid w:val="00A64A28"/>
    <w:rsid w:val="00A75B3E"/>
    <w:rsid w:val="00A84097"/>
    <w:rsid w:val="00A863CD"/>
    <w:rsid w:val="00A9543A"/>
    <w:rsid w:val="00AA2435"/>
    <w:rsid w:val="00AB0489"/>
    <w:rsid w:val="00AB13A8"/>
    <w:rsid w:val="00AB5468"/>
    <w:rsid w:val="00AB6F67"/>
    <w:rsid w:val="00AC0D89"/>
    <w:rsid w:val="00AC7940"/>
    <w:rsid w:val="00AD0AEF"/>
    <w:rsid w:val="00AD0FDB"/>
    <w:rsid w:val="00AD167C"/>
    <w:rsid w:val="00AE4311"/>
    <w:rsid w:val="00AF10C7"/>
    <w:rsid w:val="00AF52FF"/>
    <w:rsid w:val="00B026D1"/>
    <w:rsid w:val="00B069F8"/>
    <w:rsid w:val="00B17870"/>
    <w:rsid w:val="00B22D71"/>
    <w:rsid w:val="00B2410E"/>
    <w:rsid w:val="00B30218"/>
    <w:rsid w:val="00B33338"/>
    <w:rsid w:val="00B408D0"/>
    <w:rsid w:val="00B4403B"/>
    <w:rsid w:val="00B4528F"/>
    <w:rsid w:val="00B45E4F"/>
    <w:rsid w:val="00B47370"/>
    <w:rsid w:val="00B50E24"/>
    <w:rsid w:val="00B5195E"/>
    <w:rsid w:val="00B556E1"/>
    <w:rsid w:val="00B613E3"/>
    <w:rsid w:val="00B627F9"/>
    <w:rsid w:val="00B72F75"/>
    <w:rsid w:val="00B77EF7"/>
    <w:rsid w:val="00B81532"/>
    <w:rsid w:val="00B84ADF"/>
    <w:rsid w:val="00B860BD"/>
    <w:rsid w:val="00B87347"/>
    <w:rsid w:val="00B92262"/>
    <w:rsid w:val="00B97010"/>
    <w:rsid w:val="00BA09E5"/>
    <w:rsid w:val="00BA1934"/>
    <w:rsid w:val="00BA38D3"/>
    <w:rsid w:val="00BA52C4"/>
    <w:rsid w:val="00BA7F3D"/>
    <w:rsid w:val="00BC2D30"/>
    <w:rsid w:val="00BC4751"/>
    <w:rsid w:val="00BC73CA"/>
    <w:rsid w:val="00BD2660"/>
    <w:rsid w:val="00BE5733"/>
    <w:rsid w:val="00BF04BA"/>
    <w:rsid w:val="00BF1066"/>
    <w:rsid w:val="00BF4557"/>
    <w:rsid w:val="00BF7B58"/>
    <w:rsid w:val="00C0121E"/>
    <w:rsid w:val="00C02C56"/>
    <w:rsid w:val="00C06EFF"/>
    <w:rsid w:val="00C252EB"/>
    <w:rsid w:val="00C3334E"/>
    <w:rsid w:val="00C37D15"/>
    <w:rsid w:val="00C46148"/>
    <w:rsid w:val="00C476F2"/>
    <w:rsid w:val="00C51E49"/>
    <w:rsid w:val="00C52E29"/>
    <w:rsid w:val="00C56419"/>
    <w:rsid w:val="00C575D7"/>
    <w:rsid w:val="00C60DFD"/>
    <w:rsid w:val="00C6258B"/>
    <w:rsid w:val="00C72F8C"/>
    <w:rsid w:val="00C74B51"/>
    <w:rsid w:val="00C80ED9"/>
    <w:rsid w:val="00C81ABF"/>
    <w:rsid w:val="00C87927"/>
    <w:rsid w:val="00CA476C"/>
    <w:rsid w:val="00CB3D05"/>
    <w:rsid w:val="00CC0AF7"/>
    <w:rsid w:val="00CC1401"/>
    <w:rsid w:val="00CC5702"/>
    <w:rsid w:val="00CE143C"/>
    <w:rsid w:val="00CF24DD"/>
    <w:rsid w:val="00D05E37"/>
    <w:rsid w:val="00D111AD"/>
    <w:rsid w:val="00D21DA9"/>
    <w:rsid w:val="00D21F1D"/>
    <w:rsid w:val="00D33A73"/>
    <w:rsid w:val="00D3530C"/>
    <w:rsid w:val="00D3702B"/>
    <w:rsid w:val="00D419FC"/>
    <w:rsid w:val="00D42DF9"/>
    <w:rsid w:val="00D54D11"/>
    <w:rsid w:val="00D55FB4"/>
    <w:rsid w:val="00D5740E"/>
    <w:rsid w:val="00D57D7B"/>
    <w:rsid w:val="00D626B0"/>
    <w:rsid w:val="00D65D28"/>
    <w:rsid w:val="00D66553"/>
    <w:rsid w:val="00D70568"/>
    <w:rsid w:val="00D77A43"/>
    <w:rsid w:val="00D83859"/>
    <w:rsid w:val="00D919F2"/>
    <w:rsid w:val="00D94418"/>
    <w:rsid w:val="00D94E34"/>
    <w:rsid w:val="00D9512A"/>
    <w:rsid w:val="00D964AC"/>
    <w:rsid w:val="00D978C8"/>
    <w:rsid w:val="00DA159F"/>
    <w:rsid w:val="00DB353D"/>
    <w:rsid w:val="00DB3A22"/>
    <w:rsid w:val="00DB3B6A"/>
    <w:rsid w:val="00DB7294"/>
    <w:rsid w:val="00DC0DE4"/>
    <w:rsid w:val="00DC2999"/>
    <w:rsid w:val="00DC2A37"/>
    <w:rsid w:val="00DC6507"/>
    <w:rsid w:val="00DD0567"/>
    <w:rsid w:val="00DD3AFC"/>
    <w:rsid w:val="00DD4A8E"/>
    <w:rsid w:val="00DD54C5"/>
    <w:rsid w:val="00DD68C4"/>
    <w:rsid w:val="00DE0DCB"/>
    <w:rsid w:val="00DE1021"/>
    <w:rsid w:val="00DE46EC"/>
    <w:rsid w:val="00DE591F"/>
    <w:rsid w:val="00DF3729"/>
    <w:rsid w:val="00DF3B5B"/>
    <w:rsid w:val="00E03063"/>
    <w:rsid w:val="00E059AD"/>
    <w:rsid w:val="00E05A98"/>
    <w:rsid w:val="00E10158"/>
    <w:rsid w:val="00E119C1"/>
    <w:rsid w:val="00E123B7"/>
    <w:rsid w:val="00E20D57"/>
    <w:rsid w:val="00E22FF0"/>
    <w:rsid w:val="00E331BE"/>
    <w:rsid w:val="00E365A4"/>
    <w:rsid w:val="00E36C79"/>
    <w:rsid w:val="00E52A48"/>
    <w:rsid w:val="00E52A91"/>
    <w:rsid w:val="00E55114"/>
    <w:rsid w:val="00E57CCB"/>
    <w:rsid w:val="00E62E87"/>
    <w:rsid w:val="00E677EC"/>
    <w:rsid w:val="00E71E17"/>
    <w:rsid w:val="00E732E8"/>
    <w:rsid w:val="00E80788"/>
    <w:rsid w:val="00E834F4"/>
    <w:rsid w:val="00E839DA"/>
    <w:rsid w:val="00EA01C9"/>
    <w:rsid w:val="00EA1028"/>
    <w:rsid w:val="00EA2C98"/>
    <w:rsid w:val="00EB0E92"/>
    <w:rsid w:val="00EB2410"/>
    <w:rsid w:val="00EC30B9"/>
    <w:rsid w:val="00EC76BD"/>
    <w:rsid w:val="00ED0CC2"/>
    <w:rsid w:val="00ED562F"/>
    <w:rsid w:val="00EE1DFE"/>
    <w:rsid w:val="00EF6BDB"/>
    <w:rsid w:val="00F01D53"/>
    <w:rsid w:val="00F037C6"/>
    <w:rsid w:val="00F0625A"/>
    <w:rsid w:val="00F06F4E"/>
    <w:rsid w:val="00F07E8A"/>
    <w:rsid w:val="00F12660"/>
    <w:rsid w:val="00F23F68"/>
    <w:rsid w:val="00F248C5"/>
    <w:rsid w:val="00F25B6D"/>
    <w:rsid w:val="00F26CE1"/>
    <w:rsid w:val="00F34355"/>
    <w:rsid w:val="00F36911"/>
    <w:rsid w:val="00F42CD8"/>
    <w:rsid w:val="00F5365A"/>
    <w:rsid w:val="00F54589"/>
    <w:rsid w:val="00F56F6C"/>
    <w:rsid w:val="00F60A72"/>
    <w:rsid w:val="00F61340"/>
    <w:rsid w:val="00F75195"/>
    <w:rsid w:val="00F75E53"/>
    <w:rsid w:val="00F83CA1"/>
    <w:rsid w:val="00F9262D"/>
    <w:rsid w:val="00F95ED2"/>
    <w:rsid w:val="00F96509"/>
    <w:rsid w:val="00F972D8"/>
    <w:rsid w:val="00F97B0B"/>
    <w:rsid w:val="00FA39F1"/>
    <w:rsid w:val="00FA58DA"/>
    <w:rsid w:val="00FC1C24"/>
    <w:rsid w:val="00FC2856"/>
    <w:rsid w:val="00FC36C4"/>
    <w:rsid w:val="00FC3CA1"/>
    <w:rsid w:val="00FC4B3A"/>
    <w:rsid w:val="00FC6441"/>
    <w:rsid w:val="00FC7AC8"/>
    <w:rsid w:val="00FD44D7"/>
    <w:rsid w:val="00FD613B"/>
    <w:rsid w:val="00FE080A"/>
    <w:rsid w:val="00FE408E"/>
    <w:rsid w:val="00FF0674"/>
    <w:rsid w:val="00FF1910"/>
    <w:rsid w:val="00FF1C67"/>
    <w:rsid w:val="00FF5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4E"/>
  </w:style>
  <w:style w:type="paragraph" w:styleId="1">
    <w:name w:val="heading 1"/>
    <w:basedOn w:val="a"/>
    <w:next w:val="a"/>
    <w:link w:val="10"/>
    <w:uiPriority w:val="9"/>
    <w:qFormat/>
    <w:rsid w:val="00F25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A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4A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4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DD4A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styleId="a5">
    <w:name w:val="Emphasis"/>
    <w:uiPriority w:val="20"/>
    <w:qFormat/>
    <w:rsid w:val="00DD4A8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A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4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DA9"/>
  </w:style>
  <w:style w:type="paragraph" w:styleId="aa">
    <w:name w:val="footer"/>
    <w:basedOn w:val="a"/>
    <w:link w:val="ab"/>
    <w:uiPriority w:val="99"/>
    <w:unhideWhenUsed/>
    <w:rsid w:val="00D2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DA9"/>
  </w:style>
  <w:style w:type="character" w:styleId="ac">
    <w:name w:val="Hyperlink"/>
    <w:basedOn w:val="a0"/>
    <w:uiPriority w:val="99"/>
    <w:unhideWhenUsed/>
    <w:rsid w:val="003043B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246DF"/>
    <w:rPr>
      <w:b/>
      <w:bCs/>
    </w:rPr>
  </w:style>
  <w:style w:type="paragraph" w:customStyle="1" w:styleId="Default">
    <w:name w:val="Default"/>
    <w:rsid w:val="00F4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EB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.iue"/>
    <w:basedOn w:val="Default"/>
    <w:next w:val="Default"/>
    <w:uiPriority w:val="99"/>
    <w:rsid w:val="006B600F"/>
    <w:rPr>
      <w:color w:val="auto"/>
    </w:rPr>
  </w:style>
  <w:style w:type="character" w:customStyle="1" w:styleId="30">
    <w:name w:val="Заголовок 3 Знак"/>
    <w:basedOn w:val="a0"/>
    <w:link w:val="3"/>
    <w:uiPriority w:val="9"/>
    <w:rsid w:val="00E5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55114"/>
  </w:style>
  <w:style w:type="character" w:customStyle="1" w:styleId="ft139">
    <w:name w:val="ft139"/>
    <w:basedOn w:val="a0"/>
    <w:rsid w:val="00507B64"/>
  </w:style>
  <w:style w:type="character" w:customStyle="1" w:styleId="Picturecaption2Spacing0pt">
    <w:name w:val="Picture caption (2) + Spacing 0 pt"/>
    <w:rsid w:val="006A56F2"/>
    <w:rPr>
      <w:rFonts w:ascii="Times New Roman" w:eastAsia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82086E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2086E"/>
    <w:pPr>
      <w:shd w:val="clear" w:color="auto" w:fill="FFFFFF"/>
      <w:spacing w:before="180" w:after="300" w:line="240" w:lineRule="atLeast"/>
    </w:pPr>
    <w:rPr>
      <w:rFonts w:ascii="Times New Roman" w:hAnsi="Times New Roman"/>
      <w:b/>
      <w:bCs/>
      <w:sz w:val="15"/>
      <w:szCs w:val="15"/>
    </w:rPr>
  </w:style>
  <w:style w:type="paragraph" w:styleId="af">
    <w:name w:val="Body Text"/>
    <w:basedOn w:val="a"/>
    <w:link w:val="af0"/>
    <w:autoRedefine/>
    <w:uiPriority w:val="99"/>
    <w:qFormat/>
    <w:rsid w:val="00052C0C"/>
    <w:pPr>
      <w:widowControl w:val="0"/>
      <w:tabs>
        <w:tab w:val="left" w:pos="512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99"/>
    <w:rsid w:val="00052C0C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25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33">
    <w:name w:val="333"/>
    <w:basedOn w:val="a"/>
    <w:qFormat/>
    <w:rsid w:val="009F70EC"/>
    <w:pPr>
      <w:spacing w:after="160" w:line="360" w:lineRule="auto"/>
      <w:ind w:firstLine="709"/>
      <w:jc w:val="both"/>
    </w:pPr>
    <w:rPr>
      <w:rFonts w:ascii="Times New Roman" w:eastAsiaTheme="minorEastAsia" w:hAnsi="Times New Roman" w:cs="Times New Roman"/>
      <w:b/>
      <w:iCs/>
      <w:color w:val="000000" w:themeColor="text1"/>
      <w:sz w:val="28"/>
      <w:szCs w:val="28"/>
      <w:lang w:eastAsia="ru-RU"/>
    </w:rPr>
  </w:style>
  <w:style w:type="paragraph" w:customStyle="1" w:styleId="111">
    <w:name w:val="111"/>
    <w:basedOn w:val="23"/>
    <w:qFormat/>
    <w:rsid w:val="009F70E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22">
    <w:name w:val="222"/>
    <w:basedOn w:val="a"/>
    <w:qFormat/>
    <w:rsid w:val="009F70EC"/>
    <w:pPr>
      <w:spacing w:after="0" w:line="360" w:lineRule="auto"/>
      <w:ind w:firstLine="709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9F70E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9F70EC"/>
  </w:style>
  <w:style w:type="paragraph" w:customStyle="1" w:styleId="style1">
    <w:name w:val="style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2"/>
    <w:basedOn w:val="a"/>
    <w:rsid w:val="009F70EC"/>
    <w:pPr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9F70EC"/>
    <w:rPr>
      <w:color w:val="808080"/>
    </w:rPr>
  </w:style>
  <w:style w:type="paragraph" w:customStyle="1" w:styleId="c28">
    <w:name w:val="c28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70EC"/>
  </w:style>
  <w:style w:type="paragraph" w:customStyle="1" w:styleId="c34">
    <w:name w:val="c34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9F70EC"/>
  </w:style>
  <w:style w:type="paragraph" w:customStyle="1" w:styleId="c13">
    <w:name w:val="c1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70EC"/>
  </w:style>
  <w:style w:type="paragraph" w:customStyle="1" w:styleId="Style9">
    <w:name w:val="Style9"/>
    <w:basedOn w:val="a"/>
    <w:rsid w:val="009F7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F70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F70E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rsid w:val="009F70EC"/>
    <w:rPr>
      <w:rFonts w:ascii="Times New Roman" w:hAnsi="Times New Roman" w:cs="Times New Roman" w:hint="default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9F70EC"/>
    <w:pPr>
      <w:tabs>
        <w:tab w:val="right" w:leader="dot" w:pos="9639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F70EC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F70EC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F70E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p93">
    <w:name w:val="p9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2">
    <w:name w:val="ft62"/>
    <w:basedOn w:val="a0"/>
    <w:rsid w:val="009F70EC"/>
  </w:style>
  <w:style w:type="paragraph" w:customStyle="1" w:styleId="p53">
    <w:name w:val="p5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">
    <w:name w:val="p16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">
    <w:name w:val="p117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9F70EC"/>
  </w:style>
  <w:style w:type="character" w:customStyle="1" w:styleId="ft8">
    <w:name w:val="ft8"/>
    <w:basedOn w:val="a0"/>
    <w:rsid w:val="009F70EC"/>
  </w:style>
  <w:style w:type="paragraph" w:customStyle="1" w:styleId="p13">
    <w:name w:val="p1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">
    <w:name w:val="ft25"/>
    <w:basedOn w:val="a0"/>
    <w:rsid w:val="009F70EC"/>
  </w:style>
  <w:style w:type="paragraph" w:customStyle="1" w:styleId="p33">
    <w:name w:val="p3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7">
    <w:name w:val="p247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3">
    <w:name w:val="ft33"/>
    <w:basedOn w:val="a0"/>
    <w:rsid w:val="009F70EC"/>
  </w:style>
  <w:style w:type="paragraph" w:customStyle="1" w:styleId="p171">
    <w:name w:val="p17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8">
    <w:name w:val="p248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9">
    <w:name w:val="p249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0">
    <w:name w:val="p250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Plain Text"/>
    <w:aliases w:val=" Знак Знак Знак, Знак Знак"/>
    <w:basedOn w:val="a"/>
    <w:link w:val="af4"/>
    <w:rsid w:val="009F70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4">
    <w:name w:val="Текст Знак"/>
    <w:aliases w:val=" Знак Знак Знак Знак, Знак Знак Знак1"/>
    <w:basedOn w:val="a0"/>
    <w:link w:val="af3"/>
    <w:rsid w:val="009F70E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w">
    <w:name w:val="w"/>
    <w:basedOn w:val="a0"/>
    <w:rsid w:val="009F70EC"/>
  </w:style>
  <w:style w:type="character" w:customStyle="1" w:styleId="apple-converted-space">
    <w:name w:val="apple-converted-space"/>
    <w:basedOn w:val="a0"/>
    <w:rsid w:val="009F70EC"/>
  </w:style>
  <w:style w:type="paragraph" w:customStyle="1" w:styleId="p840">
    <w:name w:val="p840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1">
    <w:name w:val="p841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2">
    <w:name w:val="p842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3">
    <w:name w:val="p843"/>
    <w:basedOn w:val="a"/>
    <w:rsid w:val="009F7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A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A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BA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4A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4A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DD4A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character" w:styleId="a5">
    <w:name w:val="Emphasis"/>
    <w:uiPriority w:val="20"/>
    <w:qFormat/>
    <w:rsid w:val="00DD4A8E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D4A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DD4A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2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1DA9"/>
  </w:style>
  <w:style w:type="paragraph" w:styleId="aa">
    <w:name w:val="footer"/>
    <w:basedOn w:val="a"/>
    <w:link w:val="ab"/>
    <w:uiPriority w:val="99"/>
    <w:unhideWhenUsed/>
    <w:rsid w:val="00D21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1DA9"/>
  </w:style>
  <w:style w:type="character" w:styleId="ac">
    <w:name w:val="Hyperlink"/>
    <w:basedOn w:val="a0"/>
    <w:uiPriority w:val="99"/>
    <w:unhideWhenUsed/>
    <w:rsid w:val="003043BA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A246DF"/>
    <w:rPr>
      <w:b/>
      <w:bCs/>
    </w:rPr>
  </w:style>
  <w:style w:type="paragraph" w:customStyle="1" w:styleId="Default">
    <w:name w:val="Default"/>
    <w:rsid w:val="00F42C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59"/>
    <w:rsid w:val="00EB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Default"/>
    <w:next w:val="Default"/>
    <w:uiPriority w:val="99"/>
    <w:rsid w:val="006B600F"/>
    <w:rPr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E5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55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193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4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6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656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3630">
          <w:marLeft w:val="3000"/>
          <w:marRight w:val="0"/>
          <w:marTop w:val="1500"/>
          <w:marBottom w:val="0"/>
          <w:divBdr>
            <w:top w:val="single" w:sz="6" w:space="8" w:color="00BB00"/>
            <w:left w:val="single" w:sz="6" w:space="8" w:color="00BB00"/>
            <w:bottom w:val="single" w:sz="6" w:space="8" w:color="00BB00"/>
            <w:right w:val="single" w:sz="6" w:space="30" w:color="00BB00"/>
          </w:divBdr>
        </w:div>
      </w:divsChild>
    </w:div>
    <w:div w:id="5151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4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6307">
          <w:marLeft w:val="15"/>
          <w:marRight w:val="15"/>
          <w:marTop w:val="240"/>
          <w:marBottom w:val="960"/>
          <w:divBdr>
            <w:top w:val="single" w:sz="6" w:space="12" w:color="EFEFEF"/>
            <w:left w:val="single" w:sz="6" w:space="12" w:color="EFEFEF"/>
            <w:bottom w:val="single" w:sz="6" w:space="12" w:color="EFEFEF"/>
            <w:right w:val="single" w:sz="6" w:space="12" w:color="EFEFEF"/>
          </w:divBdr>
          <w:divsChild>
            <w:div w:id="10299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865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4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96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4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5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9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2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3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9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4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2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9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2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35921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6966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1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06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284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5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6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59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2938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5B7957"/>
                                    <w:left w:val="single" w:sz="6" w:space="0" w:color="5B7957"/>
                                    <w:bottom w:val="single" w:sz="6" w:space="0" w:color="5B7957"/>
                                    <w:right w:val="single" w:sz="6" w:space="0" w:color="5B7957"/>
                                  </w:divBdr>
                                  <w:divsChild>
                                    <w:div w:id="63618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3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57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7713">
                  <w:marLeft w:val="0"/>
                  <w:marRight w:val="0"/>
                  <w:marTop w:val="0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2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309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74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2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4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33C5-B2D2-4701-900F-468AEF05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Алла</cp:lastModifiedBy>
  <cp:revision>426</cp:revision>
  <cp:lastPrinted>2020-01-19T11:24:00Z</cp:lastPrinted>
  <dcterms:created xsi:type="dcterms:W3CDTF">2018-05-26T18:10:00Z</dcterms:created>
  <dcterms:modified xsi:type="dcterms:W3CDTF">2020-01-19T11:26:00Z</dcterms:modified>
</cp:coreProperties>
</file>