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24" w:rsidRPr="00377024" w:rsidRDefault="00377024" w:rsidP="00275A98">
      <w:pPr>
        <w:spacing w:after="0" w:line="360" w:lineRule="auto"/>
        <w:ind w:firstLine="709"/>
        <w:jc w:val="center"/>
        <w:rPr>
          <w:rFonts w:ascii="Times New Roman" w:hAnsi="Times New Roman"/>
          <w:b/>
          <w:bCs/>
          <w:sz w:val="28"/>
          <w:szCs w:val="28"/>
        </w:rPr>
      </w:pPr>
    </w:p>
    <w:p w:rsidR="00377024" w:rsidRPr="00377024" w:rsidRDefault="00377024" w:rsidP="00275A98">
      <w:pPr>
        <w:spacing w:after="0" w:line="360" w:lineRule="auto"/>
        <w:ind w:firstLine="709"/>
        <w:jc w:val="center"/>
        <w:rPr>
          <w:rFonts w:ascii="Times New Roman" w:hAnsi="Times New Roman"/>
          <w:b/>
          <w:bCs/>
          <w:sz w:val="28"/>
          <w:szCs w:val="28"/>
        </w:rPr>
      </w:pPr>
      <w:r>
        <w:rPr>
          <w:rFonts w:ascii="Times New Roman" w:hAnsi="Times New Roman"/>
          <w:b/>
          <w:bCs/>
          <w:sz w:val="28"/>
          <w:szCs w:val="28"/>
        </w:rPr>
        <w:t>Доклад на тему:</w:t>
      </w:r>
    </w:p>
    <w:p w:rsidR="00377024" w:rsidRDefault="00377024" w:rsidP="00275A98">
      <w:pPr>
        <w:spacing w:after="0" w:line="360" w:lineRule="auto"/>
        <w:ind w:firstLine="709"/>
        <w:jc w:val="center"/>
        <w:rPr>
          <w:rFonts w:ascii="Times New Roman" w:hAnsi="Times New Roman"/>
          <w:b/>
          <w:bCs/>
          <w:sz w:val="28"/>
          <w:szCs w:val="28"/>
        </w:rPr>
      </w:pPr>
      <w:r w:rsidRPr="00377024">
        <w:rPr>
          <w:rFonts w:ascii="Times New Roman" w:hAnsi="Times New Roman"/>
          <w:b/>
          <w:bCs/>
          <w:sz w:val="28"/>
          <w:szCs w:val="28"/>
        </w:rPr>
        <w:t xml:space="preserve"> </w:t>
      </w:r>
    </w:p>
    <w:p w:rsidR="00377024" w:rsidRPr="00377024" w:rsidRDefault="00E16983" w:rsidP="00275A98">
      <w:pPr>
        <w:spacing w:after="0" w:line="360" w:lineRule="auto"/>
        <w:ind w:firstLine="709"/>
        <w:jc w:val="center"/>
        <w:rPr>
          <w:rFonts w:ascii="Times New Roman" w:hAnsi="Times New Roman"/>
          <w:b/>
          <w:bCs/>
          <w:sz w:val="28"/>
          <w:szCs w:val="28"/>
        </w:rPr>
      </w:pPr>
      <w:r>
        <w:rPr>
          <w:rFonts w:ascii="Times New Roman" w:hAnsi="Times New Roman"/>
          <w:b/>
          <w:bCs/>
          <w:sz w:val="28"/>
          <w:szCs w:val="28"/>
        </w:rPr>
        <w:t>«</w:t>
      </w:r>
      <w:r w:rsidR="00377024" w:rsidRPr="00377024">
        <w:rPr>
          <w:rFonts w:ascii="Times New Roman" w:hAnsi="Times New Roman"/>
          <w:b/>
          <w:bCs/>
          <w:sz w:val="28"/>
          <w:szCs w:val="28"/>
        </w:rPr>
        <w:t>Организация</w:t>
      </w:r>
      <w:r>
        <w:rPr>
          <w:rFonts w:ascii="Times New Roman" w:hAnsi="Times New Roman"/>
          <w:b/>
          <w:bCs/>
          <w:sz w:val="28"/>
          <w:szCs w:val="28"/>
        </w:rPr>
        <w:t xml:space="preserve"> и проведение ГТО в общеобразовательных учреждениях</w:t>
      </w:r>
      <w:r w:rsidR="00377024">
        <w:rPr>
          <w:rFonts w:ascii="Times New Roman" w:hAnsi="Times New Roman"/>
          <w:b/>
          <w:bCs/>
          <w:sz w:val="28"/>
          <w:szCs w:val="28"/>
        </w:rPr>
        <w:t>»</w:t>
      </w:r>
    </w:p>
    <w:p w:rsidR="00377024" w:rsidRDefault="00377024" w:rsidP="00275A98">
      <w:pPr>
        <w:spacing w:after="0" w:line="360" w:lineRule="auto"/>
        <w:ind w:firstLine="709"/>
        <w:jc w:val="center"/>
        <w:rPr>
          <w:rFonts w:ascii="Times New Roman" w:hAnsi="Times New Roman"/>
          <w:sz w:val="28"/>
          <w:szCs w:val="28"/>
        </w:rPr>
      </w:pPr>
      <w:bookmarkStart w:id="0" w:name="_GoBack"/>
      <w:bookmarkEnd w:id="0"/>
      <w:r>
        <w:rPr>
          <w:rFonts w:ascii="Times New Roman" w:hAnsi="Times New Roman"/>
          <w:sz w:val="28"/>
          <w:szCs w:val="28"/>
        </w:rPr>
        <w:br w:type="page"/>
      </w:r>
    </w:p>
    <w:p w:rsidR="00377024" w:rsidRPr="00377024" w:rsidRDefault="00377024" w:rsidP="00275A98">
      <w:pPr>
        <w:spacing w:after="0" w:line="360" w:lineRule="auto"/>
        <w:ind w:firstLine="709"/>
        <w:jc w:val="center"/>
        <w:rPr>
          <w:rFonts w:ascii="Times New Roman" w:hAnsi="Times New Roman"/>
          <w:b/>
          <w:bCs/>
          <w:sz w:val="28"/>
          <w:szCs w:val="28"/>
        </w:rPr>
      </w:pPr>
      <w:r w:rsidRPr="00377024">
        <w:rPr>
          <w:rFonts w:ascii="Times New Roman" w:hAnsi="Times New Roman"/>
          <w:b/>
          <w:bCs/>
          <w:sz w:val="28"/>
          <w:szCs w:val="28"/>
        </w:rPr>
        <w:lastRenderedPageBreak/>
        <w:t>Введение</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В глубокой древности развитие производительных сил и расширение трудового опыта привело к усложнению физического воспитания человека. Труд носил коллективный характер, что облегчало людям ведение тяжёлой борьбы с природой за своё существование, помогало преодолевать суровые невзгоды жизни. Большую роль начинает играть военная организация общества. Физическое воспитание в этих условиях выполняет функцию подготовки не только к трудовой деятельности, но и к военному делу. </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При возникновении новой формы управления (государство), зависимости от экономического, политического и культурного развития, военной организации и системы в том или ином государстве определялись задачи, средства, формы и методы физического воспитания. К примеру, в древней Греции содержание и характер физического воспитания определялись постоянными войнами. Большое место занимали упражнения в метании копья и диска, в беге и борьбе, прыжках, а также военные игры. Так зарождались программы физической подготовки и патриотического воспитания.</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По мере развития общества физическая культура становилась частью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w:t>
      </w:r>
      <w:r w:rsidR="00275A98">
        <w:rPr>
          <w:rFonts w:ascii="Times New Roman" w:hAnsi="Times New Roman"/>
          <w:sz w:val="28"/>
          <w:szCs w:val="28"/>
        </w:rPr>
        <w:t>ирования здорового образа жизни</w:t>
      </w:r>
      <w:r w:rsidRPr="00377024">
        <w:rPr>
          <w:rFonts w:ascii="Times New Roman" w:hAnsi="Times New Roman"/>
          <w:sz w:val="28"/>
          <w:szCs w:val="28"/>
        </w:rPr>
        <w:t>. В этой связи меняются и программы физического воспитания. Но патриотическое воспитание и военно-прикладные составляющие этих программ остаются неизменными.</w:t>
      </w:r>
    </w:p>
    <w:p w:rsidR="00377024" w:rsidRPr="00377024" w:rsidRDefault="00377024" w:rsidP="00CA27AB">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СССР, для решения задач военно-физической подготовки, а также других направлений в системе военно-патриотического воспитания большое 3 значение имел Всесоюзный физкультурный комплекс «Готов к труду и обороне», который являлся нормативной основой советского физкультурного движения.</w:t>
      </w:r>
    </w:p>
    <w:p w:rsidR="00377024" w:rsidRPr="00377024" w:rsidRDefault="00377024" w:rsidP="009A4A27">
      <w:pPr>
        <w:spacing w:after="0" w:line="360" w:lineRule="auto"/>
        <w:ind w:firstLine="709"/>
        <w:jc w:val="center"/>
        <w:rPr>
          <w:rFonts w:ascii="Times New Roman" w:hAnsi="Times New Roman"/>
          <w:b/>
          <w:bCs/>
          <w:sz w:val="28"/>
          <w:szCs w:val="28"/>
        </w:rPr>
      </w:pPr>
      <w:r w:rsidRPr="00377024">
        <w:rPr>
          <w:rFonts w:ascii="Times New Roman" w:hAnsi="Times New Roman"/>
          <w:b/>
          <w:bCs/>
          <w:sz w:val="28"/>
          <w:szCs w:val="28"/>
        </w:rPr>
        <w:lastRenderedPageBreak/>
        <w:t>1. История развития и становления комплекса ГТО</w:t>
      </w:r>
    </w:p>
    <w:p w:rsidR="00377024" w:rsidRPr="00275A98" w:rsidRDefault="00377024" w:rsidP="009A4A27">
      <w:pPr>
        <w:spacing w:after="0" w:line="360" w:lineRule="auto"/>
        <w:ind w:firstLine="709"/>
        <w:jc w:val="center"/>
        <w:rPr>
          <w:rFonts w:ascii="Times New Roman" w:hAnsi="Times New Roman"/>
          <w:b/>
          <w:bCs/>
          <w:sz w:val="28"/>
          <w:szCs w:val="28"/>
        </w:rPr>
      </w:pPr>
      <w:r w:rsidRPr="00377024">
        <w:rPr>
          <w:rFonts w:ascii="Times New Roman" w:hAnsi="Times New Roman"/>
          <w:b/>
          <w:bCs/>
          <w:sz w:val="28"/>
          <w:szCs w:val="28"/>
        </w:rPr>
        <w:t>1.1 Зарождение Всесоюзного физкультурного комплекса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годы между первой и второй мировыми воинами развитие физической культуры и спорта в мире происходило в нескольких направлениях. В результате победы социалистической революции в октябре 1917 года, одно из них представляло советское физкультурное движение, возникшее в СССР.</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1918 г. был принят декрет «Об обязательном обучении военному искусству» всех граждан мужского пола, не эксплуатирующих чужого труда. В республике были созданы органы Всевобуча (всеобщее военное обучение), на которые возлагались функции военного обучения трудящихся, допризывной подготовки молодёжи и организации физкультурной и спортивной работы среди населения.</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Началась огромная организационно – методическая и идейная перестройка всей работы по физической культуре и спорту.</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После окончания гражданской войны в СССР началось восстановление промышленности и сельского хозяйства. Тяжёлая жизнь, война и те лишения, которые перенесло население за эти трудные годы, подорвали здоровье и отразились на физическом состоянии трудящихся, особенно подрастающего поколения. В решениях советского правительства, принятых в 1921 г., подчёркивалась необходимость применения в режиме отдыха взрослых и детей средств физической культуры.</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эти годы физическая культура и спорт стали широко использоваться в культурно-воспитательной работе.</w:t>
      </w:r>
    </w:p>
    <w:p w:rsidR="00377024" w:rsidRPr="00377024" w:rsidRDefault="00377024" w:rsidP="00275A98">
      <w:pPr>
        <w:spacing w:after="0" w:line="360" w:lineRule="auto"/>
        <w:ind w:firstLine="709"/>
        <w:jc w:val="both"/>
        <w:rPr>
          <w:rFonts w:ascii="Times New Roman" w:hAnsi="Times New Roman"/>
          <w:sz w:val="28"/>
          <w:szCs w:val="28"/>
        </w:rPr>
      </w:pPr>
    </w:p>
    <w:p w:rsidR="00377024" w:rsidRPr="008A5148" w:rsidRDefault="00377024" w:rsidP="008A5148">
      <w:pPr>
        <w:spacing w:after="0" w:line="360" w:lineRule="auto"/>
        <w:ind w:firstLine="709"/>
        <w:jc w:val="both"/>
        <w:rPr>
          <w:rFonts w:ascii="Times New Roman" w:hAnsi="Times New Roman"/>
          <w:b/>
          <w:bCs/>
          <w:sz w:val="28"/>
          <w:szCs w:val="28"/>
        </w:rPr>
      </w:pPr>
      <w:r w:rsidRPr="00377024">
        <w:rPr>
          <w:rFonts w:ascii="Times New Roman" w:hAnsi="Times New Roman"/>
          <w:b/>
          <w:bCs/>
          <w:sz w:val="28"/>
          <w:szCs w:val="28"/>
        </w:rPr>
        <w:br w:type="page"/>
      </w:r>
      <w:r w:rsidRPr="00377024">
        <w:rPr>
          <w:rFonts w:ascii="Times New Roman" w:hAnsi="Times New Roman"/>
          <w:b/>
          <w:bCs/>
          <w:sz w:val="28"/>
          <w:szCs w:val="28"/>
        </w:rPr>
        <w:lastRenderedPageBreak/>
        <w:t>1.2 Становление Всесоюзного комплекса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1923 г. органы Всевобуча прекратили своё существование. Развитием физической культуры и спорта в стране вплотную занялись Всесоюзный ленинский коммунистический союз молодёжи (комсомол) и профсоюзы. Комсомол добивался организационного укрепления физкультурного движения в мирных условиях. Началась физкультурно-массовая и научно методическая работа, борьба с физкультурной неграмотностью.</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С переходом на новые формы организации физического воспитания и управления физкультурным движением постепенно менялись содержание и методика всей физкультурной и спортивной работы.</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Перед группой научных работников Государственного центрального института физической культуры встала задача разработки советской системы физической культуры, построенной на принципах всесторонности и </w:t>
      </w:r>
      <w:proofErr w:type="spellStart"/>
      <w:r w:rsidRPr="00377024">
        <w:rPr>
          <w:rFonts w:ascii="Times New Roman" w:hAnsi="Times New Roman"/>
          <w:sz w:val="28"/>
          <w:szCs w:val="28"/>
        </w:rPr>
        <w:t>прикладности</w:t>
      </w:r>
      <w:proofErr w:type="spellEnd"/>
      <w:r w:rsidRPr="00377024">
        <w:rPr>
          <w:rFonts w:ascii="Times New Roman" w:hAnsi="Times New Roman"/>
          <w:sz w:val="28"/>
          <w:szCs w:val="28"/>
        </w:rPr>
        <w:t>.</w:t>
      </w:r>
    </w:p>
    <w:p w:rsidR="00377024" w:rsidRPr="00377024" w:rsidRDefault="00377024" w:rsidP="00275A98">
      <w:pPr>
        <w:spacing w:after="0" w:line="360" w:lineRule="auto"/>
        <w:ind w:firstLine="709"/>
        <w:jc w:val="both"/>
        <w:rPr>
          <w:rFonts w:ascii="Times New Roman" w:hAnsi="Times New Roman"/>
          <w:sz w:val="28"/>
          <w:szCs w:val="28"/>
        </w:rPr>
      </w:pPr>
      <w:proofErr w:type="gramStart"/>
      <w:r w:rsidRPr="00377024">
        <w:rPr>
          <w:rFonts w:ascii="Times New Roman" w:hAnsi="Times New Roman"/>
          <w:sz w:val="28"/>
          <w:szCs w:val="28"/>
        </w:rPr>
        <w:t>Важным шагом на пути развития физического культуры и спорта и усиление их связи с политикой и обороной государства, призванного сыграть важную роль в подготовке всесторонне развитых и физически совершенных людей, активных строителей коммунистического общества, стойких защитников Родины, стала инициатива комсомола в создании комплекса физкультурной подготовки в общеобразовательных, профессиональных и спортивных организациях, основополагающей в единой и поддерживаемой государством системе патриотического воспитания</w:t>
      </w:r>
      <w:proofErr w:type="gramEnd"/>
      <w:r w:rsidRPr="00377024">
        <w:rPr>
          <w:rFonts w:ascii="Times New Roman" w:hAnsi="Times New Roman"/>
          <w:sz w:val="28"/>
          <w:szCs w:val="28"/>
        </w:rPr>
        <w:t xml:space="preserve"> молодежи. Таким комплексом стал Всесоюзный комплекс ГТО «Готов к труду и обороне СССР».</w:t>
      </w:r>
    </w:p>
    <w:p w:rsidR="00E64040" w:rsidRDefault="00377024" w:rsidP="00E64040">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В марте 1931 г. ВСФК (Высший совет физической культуры) </w:t>
      </w:r>
      <w:proofErr w:type="gramStart"/>
      <w:r w:rsidRPr="00377024">
        <w:rPr>
          <w:rFonts w:ascii="Times New Roman" w:hAnsi="Times New Roman"/>
          <w:sz w:val="28"/>
          <w:szCs w:val="28"/>
        </w:rPr>
        <w:t>при</w:t>
      </w:r>
      <w:proofErr w:type="gramEnd"/>
      <w:r w:rsidRPr="00377024">
        <w:rPr>
          <w:rFonts w:ascii="Times New Roman" w:hAnsi="Times New Roman"/>
          <w:sz w:val="28"/>
          <w:szCs w:val="28"/>
        </w:rPr>
        <w:t xml:space="preserve"> </w:t>
      </w:r>
      <w:proofErr w:type="gramStart"/>
      <w:r w:rsidRPr="00377024">
        <w:rPr>
          <w:rFonts w:ascii="Times New Roman" w:hAnsi="Times New Roman"/>
          <w:sz w:val="28"/>
          <w:szCs w:val="28"/>
        </w:rPr>
        <w:t>ЦИК</w:t>
      </w:r>
      <w:proofErr w:type="gramEnd"/>
      <w:r w:rsidRPr="00377024">
        <w:rPr>
          <w:rFonts w:ascii="Times New Roman" w:hAnsi="Times New Roman"/>
          <w:sz w:val="28"/>
          <w:szCs w:val="28"/>
        </w:rPr>
        <w:t xml:space="preserve"> СССР утвердил физкультурный комплекс ГТО I ступени. Норматив I ступени комплекса объединил в себя:</w:t>
      </w:r>
    </w:p>
    <w:p w:rsidR="008A5148" w:rsidRPr="00E64040" w:rsidRDefault="00E64040" w:rsidP="00E64040">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гребля</w:t>
      </w:r>
      <w:r w:rsidR="008A5148" w:rsidRPr="00E64040">
        <w:rPr>
          <w:rFonts w:ascii="Times New Roman" w:hAnsi="Times New Roman"/>
          <w:sz w:val="28"/>
          <w:szCs w:val="28"/>
        </w:rPr>
        <w:t>;</w:t>
      </w:r>
    </w:p>
    <w:p w:rsidR="008A5148" w:rsidRPr="00E64040" w:rsidRDefault="00E64040" w:rsidP="00E64040">
      <w:pPr>
        <w:pStyle w:val="a3"/>
        <w:numPr>
          <w:ilvl w:val="0"/>
          <w:numId w:val="9"/>
        </w:numPr>
        <w:spacing w:after="0" w:line="360" w:lineRule="auto"/>
        <w:jc w:val="both"/>
        <w:rPr>
          <w:rFonts w:ascii="Times New Roman" w:hAnsi="Times New Roman"/>
          <w:sz w:val="28"/>
          <w:szCs w:val="28"/>
        </w:rPr>
      </w:pPr>
      <w:r w:rsidRPr="00E64040">
        <w:rPr>
          <w:rFonts w:ascii="Times New Roman" w:hAnsi="Times New Roman"/>
          <w:sz w:val="28"/>
          <w:szCs w:val="28"/>
        </w:rPr>
        <w:t>прыжки и метания;</w:t>
      </w:r>
    </w:p>
    <w:p w:rsidR="008A5148" w:rsidRPr="00E64040" w:rsidRDefault="00E64040" w:rsidP="00E64040">
      <w:pPr>
        <w:pStyle w:val="a3"/>
        <w:numPr>
          <w:ilvl w:val="0"/>
          <w:numId w:val="9"/>
        </w:numPr>
        <w:spacing w:after="0" w:line="360" w:lineRule="auto"/>
        <w:jc w:val="both"/>
        <w:rPr>
          <w:rFonts w:ascii="Times New Roman" w:hAnsi="Times New Roman"/>
          <w:sz w:val="28"/>
          <w:szCs w:val="28"/>
        </w:rPr>
      </w:pPr>
      <w:r w:rsidRPr="00E64040">
        <w:rPr>
          <w:rFonts w:ascii="Times New Roman" w:hAnsi="Times New Roman"/>
          <w:sz w:val="28"/>
          <w:szCs w:val="28"/>
        </w:rPr>
        <w:t>бег;</w:t>
      </w:r>
      <w:r w:rsidR="00377024" w:rsidRPr="00E64040">
        <w:rPr>
          <w:rFonts w:ascii="Times New Roman" w:hAnsi="Times New Roman"/>
          <w:sz w:val="28"/>
          <w:szCs w:val="28"/>
        </w:rPr>
        <w:t xml:space="preserve"> </w:t>
      </w:r>
    </w:p>
    <w:p w:rsidR="008A5148" w:rsidRPr="00E64040" w:rsidRDefault="00377024" w:rsidP="00E64040">
      <w:pPr>
        <w:pStyle w:val="a3"/>
        <w:numPr>
          <w:ilvl w:val="0"/>
          <w:numId w:val="9"/>
        </w:numPr>
        <w:spacing w:after="0" w:line="360" w:lineRule="auto"/>
        <w:jc w:val="both"/>
        <w:rPr>
          <w:rFonts w:ascii="Times New Roman" w:hAnsi="Times New Roman"/>
          <w:sz w:val="28"/>
          <w:szCs w:val="28"/>
        </w:rPr>
      </w:pPr>
      <w:r w:rsidRPr="00E64040">
        <w:rPr>
          <w:rFonts w:ascii="Times New Roman" w:hAnsi="Times New Roman"/>
          <w:sz w:val="28"/>
          <w:szCs w:val="28"/>
        </w:rPr>
        <w:lastRenderedPageBreak/>
        <w:t>подтягивания на перекладине (для мужчин) и</w:t>
      </w:r>
      <w:r w:rsidR="00E64040">
        <w:rPr>
          <w:rFonts w:ascii="Times New Roman" w:hAnsi="Times New Roman"/>
          <w:sz w:val="28"/>
          <w:szCs w:val="28"/>
        </w:rPr>
        <w:t xml:space="preserve"> лазанье по канату (для женщин);</w:t>
      </w:r>
      <w:r w:rsidRPr="00E64040">
        <w:rPr>
          <w:rFonts w:ascii="Times New Roman" w:hAnsi="Times New Roman"/>
          <w:sz w:val="28"/>
          <w:szCs w:val="28"/>
        </w:rPr>
        <w:t xml:space="preserve"> </w:t>
      </w:r>
    </w:p>
    <w:p w:rsidR="00E64040" w:rsidRDefault="00E64040" w:rsidP="00E64040">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езда на велосипеде;</w:t>
      </w:r>
    </w:p>
    <w:p w:rsidR="008A5148" w:rsidRPr="00E64040" w:rsidRDefault="00E64040" w:rsidP="00E64040">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плавание;</w:t>
      </w:r>
      <w:r w:rsidR="00377024" w:rsidRPr="00E64040">
        <w:rPr>
          <w:rFonts w:ascii="Times New Roman" w:hAnsi="Times New Roman"/>
          <w:sz w:val="28"/>
          <w:szCs w:val="28"/>
        </w:rPr>
        <w:t xml:space="preserve"> </w:t>
      </w:r>
    </w:p>
    <w:p w:rsidR="008A5148" w:rsidRPr="00E64040" w:rsidRDefault="00E64040" w:rsidP="00E64040">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передвижению в противогазе;</w:t>
      </w:r>
    </w:p>
    <w:p w:rsidR="008A5148" w:rsidRPr="00E64040" w:rsidRDefault="00E64040" w:rsidP="00E64040">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переносу патронного ящика;</w:t>
      </w:r>
      <w:r w:rsidR="00377024" w:rsidRPr="00E64040">
        <w:rPr>
          <w:rFonts w:ascii="Times New Roman" w:hAnsi="Times New Roman"/>
          <w:sz w:val="28"/>
          <w:szCs w:val="28"/>
        </w:rPr>
        <w:t xml:space="preserve"> </w:t>
      </w:r>
    </w:p>
    <w:p w:rsidR="008A5148" w:rsidRPr="00E64040" w:rsidRDefault="00E64040" w:rsidP="00E64040">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лыжным переходам;</w:t>
      </w:r>
    </w:p>
    <w:p w:rsidR="008A5148" w:rsidRPr="00E64040" w:rsidRDefault="00E64040" w:rsidP="00E64040">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оказание первой помощи;</w:t>
      </w:r>
    </w:p>
    <w:p w:rsidR="008A5148" w:rsidRPr="00E64040" w:rsidRDefault="00377024" w:rsidP="00E64040">
      <w:pPr>
        <w:pStyle w:val="a3"/>
        <w:numPr>
          <w:ilvl w:val="0"/>
          <w:numId w:val="9"/>
        </w:numPr>
        <w:spacing w:after="0" w:line="360" w:lineRule="auto"/>
        <w:jc w:val="both"/>
        <w:rPr>
          <w:rFonts w:ascii="Times New Roman" w:hAnsi="Times New Roman"/>
          <w:sz w:val="28"/>
          <w:szCs w:val="28"/>
        </w:rPr>
      </w:pPr>
      <w:r w:rsidRPr="00E64040">
        <w:rPr>
          <w:rFonts w:ascii="Times New Roman" w:hAnsi="Times New Roman"/>
          <w:sz w:val="28"/>
          <w:szCs w:val="28"/>
        </w:rPr>
        <w:t xml:space="preserve">выполнение </w:t>
      </w:r>
      <w:proofErr w:type="spellStart"/>
      <w:r w:rsidRPr="00E64040">
        <w:rPr>
          <w:rFonts w:ascii="Times New Roman" w:hAnsi="Times New Roman"/>
          <w:sz w:val="28"/>
          <w:szCs w:val="28"/>
        </w:rPr>
        <w:t>санминимума</w:t>
      </w:r>
      <w:proofErr w:type="spellEnd"/>
      <w:r w:rsidR="00E64040">
        <w:rPr>
          <w:rFonts w:ascii="Times New Roman" w:hAnsi="Times New Roman"/>
          <w:sz w:val="28"/>
          <w:szCs w:val="28"/>
        </w:rPr>
        <w:t>;</w:t>
      </w:r>
    </w:p>
    <w:p w:rsidR="008A5148" w:rsidRPr="00E64040" w:rsidRDefault="00E64040" w:rsidP="00E64040">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знание основ самоконтроля;</w:t>
      </w:r>
    </w:p>
    <w:p w:rsidR="00E64040" w:rsidRDefault="00377024" w:rsidP="00E64040">
      <w:pPr>
        <w:pStyle w:val="a3"/>
        <w:numPr>
          <w:ilvl w:val="0"/>
          <w:numId w:val="9"/>
        </w:numPr>
        <w:spacing w:after="0" w:line="360" w:lineRule="auto"/>
        <w:jc w:val="both"/>
        <w:rPr>
          <w:rFonts w:ascii="Times New Roman" w:hAnsi="Times New Roman"/>
          <w:sz w:val="28"/>
          <w:szCs w:val="28"/>
        </w:rPr>
      </w:pPr>
      <w:r w:rsidRPr="00E64040">
        <w:rPr>
          <w:rFonts w:ascii="Times New Roman" w:hAnsi="Times New Roman"/>
          <w:sz w:val="28"/>
          <w:szCs w:val="28"/>
        </w:rPr>
        <w:t>знание основ</w:t>
      </w:r>
      <w:r w:rsidR="00E64040">
        <w:rPr>
          <w:rFonts w:ascii="Times New Roman" w:hAnsi="Times New Roman"/>
          <w:sz w:val="28"/>
          <w:szCs w:val="28"/>
        </w:rPr>
        <w:t xml:space="preserve"> физкультурного движения в СССР;</w:t>
      </w:r>
      <w:r w:rsidRPr="00E64040">
        <w:rPr>
          <w:rFonts w:ascii="Times New Roman" w:hAnsi="Times New Roman"/>
          <w:sz w:val="28"/>
          <w:szCs w:val="28"/>
        </w:rPr>
        <w:t xml:space="preserve"> </w:t>
      </w:r>
    </w:p>
    <w:p w:rsidR="00377024" w:rsidRPr="00E64040" w:rsidRDefault="00377024" w:rsidP="00E64040">
      <w:pPr>
        <w:pStyle w:val="a3"/>
        <w:numPr>
          <w:ilvl w:val="0"/>
          <w:numId w:val="9"/>
        </w:numPr>
        <w:spacing w:after="0" w:line="360" w:lineRule="auto"/>
        <w:jc w:val="both"/>
        <w:rPr>
          <w:rFonts w:ascii="Times New Roman" w:hAnsi="Times New Roman"/>
          <w:sz w:val="28"/>
          <w:szCs w:val="28"/>
        </w:rPr>
      </w:pPr>
      <w:r w:rsidRPr="00E64040">
        <w:rPr>
          <w:rFonts w:ascii="Times New Roman" w:hAnsi="Times New Roman"/>
          <w:sz w:val="28"/>
          <w:szCs w:val="28"/>
        </w:rPr>
        <w:t xml:space="preserve"> ударничество на производстве.</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январе 1933 г. для установления более высоких требований к всесторонней физической подготовленности был введён в практику работы комплекс ГТО II ступени. Комплекс состоял из 22 норм и 3 требований.</w:t>
      </w:r>
    </w:p>
    <w:p w:rsidR="00377024" w:rsidRPr="00377024" w:rsidRDefault="00377024" w:rsidP="00275A98">
      <w:pPr>
        <w:spacing w:after="0" w:line="360" w:lineRule="auto"/>
        <w:ind w:firstLine="709"/>
        <w:jc w:val="both"/>
        <w:rPr>
          <w:rFonts w:ascii="Times New Roman" w:hAnsi="Times New Roman"/>
          <w:sz w:val="28"/>
          <w:szCs w:val="28"/>
        </w:rPr>
      </w:pPr>
      <w:proofErr w:type="gramStart"/>
      <w:r w:rsidRPr="00377024">
        <w:rPr>
          <w:rFonts w:ascii="Times New Roman" w:hAnsi="Times New Roman"/>
          <w:sz w:val="28"/>
          <w:szCs w:val="28"/>
        </w:rPr>
        <w:t>В начале</w:t>
      </w:r>
      <w:proofErr w:type="gramEnd"/>
      <w:r w:rsidRPr="00377024">
        <w:rPr>
          <w:rFonts w:ascii="Times New Roman" w:hAnsi="Times New Roman"/>
          <w:sz w:val="28"/>
          <w:szCs w:val="28"/>
        </w:rPr>
        <w:t xml:space="preserve"> 1934 г. в практику работы по физическому воспитанию среди детей вошёл комплекс БГТО («Будь готов к труду и обороне») инициатором создания которого также был комсомол. Таким образом, завершилось оформление всей системы комплекса «Готов к труду и обороне СССР».</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Ступени комплекса ГТО состоят из нормативов, определяющих уровень развития основных физических качеств (силы, быстроты, выносливости), и требований, определяющих уровень овладения основными прикладными навыками (плавания, бега на лыжах, стрельбы, метаний и т.д.)</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Сдача нормативов ГТО подтверждалась удостоверениям и специальными значками соответствующих ступеней. В зависимости от уровня достижений сдающие нормативы каждой ступени награждались золотым или серебряным значком «ГТО», выполняющие нормативы в течение ряда лет – «Почётным значком ГТО». Коллективы физкультуры предприятий, учреждений, организаций, добившиеся особых успехов по внедрению комплекса ГТО в повседневную жизнь трудящихся, награждались </w:t>
      </w:r>
      <w:r w:rsidRPr="00377024">
        <w:rPr>
          <w:rFonts w:ascii="Times New Roman" w:hAnsi="Times New Roman"/>
          <w:sz w:val="28"/>
          <w:szCs w:val="28"/>
        </w:rPr>
        <w:lastRenderedPageBreak/>
        <w:t xml:space="preserve">знаком «За успехи в работе по комплексу ГТО». </w:t>
      </w:r>
      <w:proofErr w:type="gramStart"/>
      <w:r w:rsidRPr="00377024">
        <w:rPr>
          <w:rFonts w:ascii="Times New Roman" w:hAnsi="Times New Roman"/>
          <w:sz w:val="28"/>
          <w:szCs w:val="28"/>
        </w:rPr>
        <w:t>Выполнившим разрядные нормативы по многоборьям комплекса ГТО – классификационные билет и значки соответствующих разрядов.</w:t>
      </w:r>
      <w:proofErr w:type="gramEnd"/>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Система физкультурного комплекса ГТО стала очень популярной среди советских людей того времени. Только за 1933–1937 гг. нормы ГТО I ступени сдавали 4 млн. 458 тыс. человек, II ступени – 35 тыс., БГТО – 759,5 тыс. человек.</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Идеи и принципы ГТО получили свое дальнейшее развитие в Единой спортивной классификации (ЕВСК), созданной в 1935–1937 гг. Это повлекло за собой введение разрядных норм, спортивных званий. Классификация дала возможность установить единые принципы определения спортивной подготовки на всей территории СССР. Физкультурный комплекс ГТО был органически связан с Единой Всесоюзной спортивной классификацией, определяющей последовательность роста мастерства, уровень подготовленности спортсменов и развития их достижений от массовых спортивных разрядов до высших классификационных категорий. Спортивные разряды и звания присваивались при условии сдачи спортсменами норм физкультурного комплекса ГТО.</w:t>
      </w:r>
    </w:p>
    <w:p w:rsidR="00377024" w:rsidRPr="00377024" w:rsidRDefault="00377024" w:rsidP="00275A98">
      <w:pPr>
        <w:spacing w:after="0" w:line="360" w:lineRule="auto"/>
        <w:ind w:firstLine="709"/>
        <w:jc w:val="both"/>
        <w:rPr>
          <w:rFonts w:ascii="Times New Roman" w:hAnsi="Times New Roman"/>
          <w:sz w:val="28"/>
          <w:szCs w:val="28"/>
        </w:rPr>
      </w:pPr>
    </w:p>
    <w:p w:rsidR="00377024" w:rsidRPr="004006A7" w:rsidRDefault="00377024" w:rsidP="004006A7">
      <w:pPr>
        <w:spacing w:after="0" w:line="360" w:lineRule="auto"/>
        <w:ind w:firstLine="709"/>
        <w:jc w:val="both"/>
        <w:rPr>
          <w:rFonts w:ascii="Times New Roman" w:hAnsi="Times New Roman"/>
          <w:b/>
          <w:bCs/>
          <w:sz w:val="28"/>
          <w:szCs w:val="28"/>
        </w:rPr>
      </w:pPr>
      <w:r w:rsidRPr="00377024">
        <w:rPr>
          <w:rFonts w:ascii="Times New Roman" w:hAnsi="Times New Roman"/>
          <w:b/>
          <w:bCs/>
          <w:sz w:val="28"/>
          <w:szCs w:val="28"/>
        </w:rPr>
        <w:t>1.3 Развитие Всесоюзного комплекса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предвоенные годы перед физкультурными организациями страны были поставлены и другие задачи – усилить использование средств физического воспитания в целях укрепления обороноспособности СССР. На основе опыта военных действий началась перестройка форм и методов работы физкультурных организаций в целях повышения мобилизационной готовности страны на случай военной опасности. Назрела необходимость усовершенствовать и комплекс ГТО, привести его в соответствие с возросшими требованиями к морально – волевой и физической подготовленности советских людей.</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lastRenderedPageBreak/>
        <w:t>Физическое воспитание среди учащейся молодёжи было неразрывно связано с физкультурным комплексом ГТО. В 1939 г. были пересмотрены школьные программы физического воспитания. В них были включены начальная и допризывная подготовка школьников. Физическое воспитание учеников становилось одним из основных показателей работы школ. Подростки и юноши приобретали навыки военного строя, обучались стрелковому делу, правилам противовоздушной обороны и противохимической защиты, получали хорошую физическую подготовку и закалку. На основе комплекса ГТО в секциях и ДЮСШ закладывался прочный фундамент мастерства юных спортсменов. В вузах вся работа по физическому воспитанию и спорту со студентами, строилась по единым программам, разработанным на основе комплекса ГТО и Единой Всесоюзной спортивной классификации.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С января 1940 г. был введён в действие новый комплекс ГТО. Комплекс состоял из обязательных норм и норм по выбору.</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Обязательные нормы:</w:t>
      </w:r>
    </w:p>
    <w:p w:rsidR="004006A7" w:rsidRPr="004006A7" w:rsidRDefault="004006A7" w:rsidP="004006A7">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Гимнастика;</w:t>
      </w:r>
    </w:p>
    <w:p w:rsidR="00377024" w:rsidRPr="004006A7" w:rsidRDefault="004006A7" w:rsidP="004006A7">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полосу препятствий;</w:t>
      </w:r>
    </w:p>
    <w:p w:rsidR="004006A7" w:rsidRDefault="004006A7" w:rsidP="00275A98">
      <w:pPr>
        <w:spacing w:after="0" w:line="360" w:lineRule="auto"/>
        <w:ind w:firstLine="709"/>
        <w:jc w:val="both"/>
        <w:rPr>
          <w:rFonts w:ascii="Times New Roman" w:hAnsi="Times New Roman"/>
          <w:sz w:val="28"/>
          <w:szCs w:val="28"/>
        </w:rPr>
      </w:pPr>
      <w:r>
        <w:rPr>
          <w:rFonts w:ascii="Times New Roman" w:hAnsi="Times New Roman"/>
          <w:sz w:val="28"/>
          <w:szCs w:val="28"/>
        </w:rPr>
        <w:t>3. плавание;</w:t>
      </w:r>
    </w:p>
    <w:p w:rsidR="004006A7" w:rsidRDefault="004006A7" w:rsidP="00275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 4. бег;</w:t>
      </w:r>
    </w:p>
    <w:p w:rsidR="004006A7" w:rsidRDefault="004006A7" w:rsidP="00275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 5. лыжный спорт;</w:t>
      </w:r>
    </w:p>
    <w:p w:rsidR="004006A7" w:rsidRDefault="004006A7" w:rsidP="00275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 6. стрельбу;</w:t>
      </w:r>
    </w:p>
    <w:p w:rsidR="004006A7" w:rsidRDefault="00377024" w:rsidP="004006A7">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 7. знание основ гигиены</w:t>
      </w:r>
      <w:r w:rsidR="004006A7">
        <w:rPr>
          <w:rFonts w:ascii="Times New Roman" w:hAnsi="Times New Roman"/>
          <w:sz w:val="28"/>
          <w:szCs w:val="28"/>
        </w:rPr>
        <w:t>;</w:t>
      </w:r>
    </w:p>
    <w:p w:rsidR="00377024" w:rsidRPr="00377024" w:rsidRDefault="00377024" w:rsidP="004006A7">
      <w:pPr>
        <w:spacing w:after="0" w:line="360" w:lineRule="auto"/>
        <w:ind w:firstLine="709"/>
        <w:jc w:val="both"/>
        <w:rPr>
          <w:rFonts w:ascii="Times New Roman" w:hAnsi="Times New Roman"/>
          <w:sz w:val="28"/>
          <w:szCs w:val="28"/>
        </w:rPr>
      </w:pPr>
      <w:r w:rsidRPr="00377024">
        <w:rPr>
          <w:rFonts w:ascii="Times New Roman" w:hAnsi="Times New Roman"/>
          <w:sz w:val="28"/>
          <w:szCs w:val="28"/>
        </w:rPr>
        <w:t>8. знание основ физической культуры и спорта.</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Нормы по выбору включали в себя 7 групп упражнений по признаку тех качеств, развитию которых они способствуют. Это виды упражнений на воспитание:</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1. силы, 2. скорости, 3. выносливости, 4. ловкости, 5. смелости и решительности, 6. защиты и нападения, 7. метаний и стрельбы.</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lastRenderedPageBreak/>
        <w:t xml:space="preserve">Также были внесены изменения в программы физического воспитания в учебных заведениях, организована переподготовка инструкторов и преподавателей, разработаны методические пособия, в соответствии с новым комплексом ГТО и введён медицинский контроль </w:t>
      </w:r>
      <w:proofErr w:type="gramStart"/>
      <w:r w:rsidRPr="00377024">
        <w:rPr>
          <w:rFonts w:ascii="Times New Roman" w:hAnsi="Times New Roman"/>
          <w:sz w:val="28"/>
          <w:szCs w:val="28"/>
        </w:rPr>
        <w:t>над</w:t>
      </w:r>
      <w:proofErr w:type="gramEnd"/>
      <w:r w:rsidRPr="00377024">
        <w:rPr>
          <w:rFonts w:ascii="Times New Roman" w:hAnsi="Times New Roman"/>
          <w:sz w:val="28"/>
          <w:szCs w:val="28"/>
        </w:rPr>
        <w:t xml:space="preserve"> сдавшими нормы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Тысячи и тысячи людей, особенно молодежь, горели желанием овладеть нормами ГТО. К 1941 г. число полностью сдавших нормы и требования ГТО 1-й ступени достигло 6 млн., а ГТО 2-й ступени – более 100 тысяч.</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Время показало, что ГТО воспитывал не только сильных, но и очень волевых людей. Когда началась война, советские люди сумели на деле применить физическую закалку и выучку. Именно значкисты ГТО оказались самыми умелыми и надежными защитниками родного Отечества. На это обращает внимание Маршал Советского Союза, дважды Герой Советского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Союза К.К. Рокоссовский: «Я вспоминаю красивые и прекрасные тридцатые годы, когда миллионы людей после работы шли на стадионы и спортплощадки сдавать нормы на значок ГТО… Маленький значок был символом мужества и доблести. Я особенно запомнил те далекие и неповторимые годы. Значок ГТО, меткого стрелка, отважного парашютиста вызывал огромное уважение. И я твердо убежден, что отлично поставленная военно-спортивная работа во многом помогала советским людям выдержать великий экзамен, каким была для всех нас война…»</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1942 г. в целях приближения комплекса ГТО к требованиям военного времени в него были внесены некоторые дополнения:</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1. изучение материальной части винтовки, 2. знание топографии, 3. оказание санитарной помощи и др.</w:t>
      </w:r>
    </w:p>
    <w:p w:rsidR="00377024" w:rsidRPr="00377024" w:rsidRDefault="00377024" w:rsidP="004006A7">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1943 году во фронтовой газете «За честь Родины» появились стихи: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«Идут, не отступят ни шагу,</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Идут, не боясь ничего,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Счастливые дети отваги,</w:t>
      </w:r>
    </w:p>
    <w:p w:rsidR="00377024" w:rsidRPr="00377024" w:rsidRDefault="00377024" w:rsidP="004006A7">
      <w:pPr>
        <w:spacing w:after="0" w:line="360" w:lineRule="auto"/>
        <w:ind w:firstLine="709"/>
        <w:jc w:val="both"/>
        <w:rPr>
          <w:rFonts w:ascii="Times New Roman" w:hAnsi="Times New Roman"/>
          <w:sz w:val="28"/>
          <w:szCs w:val="28"/>
        </w:rPr>
      </w:pPr>
      <w:r w:rsidRPr="00377024">
        <w:rPr>
          <w:rFonts w:ascii="Times New Roman" w:hAnsi="Times New Roman"/>
          <w:sz w:val="28"/>
          <w:szCs w:val="28"/>
        </w:rPr>
        <w:t>Их пропуск – значок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lastRenderedPageBreak/>
        <w:t>Периодически в нормы комплекса ГТО вносились изменения и дополнения с учётом возрастающей физической подготовки советских людей, а также с появлением новых видов спорта (биатлон, ориентирование, радиоспорт и т.д.).</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послевоенные годы возникла необходимость внести некоторые изменения и дополнения в нормативы и требования комплекса ГТО, с тем, чтобы он соответствовал практике развития физической культуры и спорта задачам, которые решали физкультурные организации в тот период.</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В 1946–1955 гг. Комитет по физической культуре и спорту при Совете Министров СССР внёс частичные изменения в комплекс ГТО. Но эти изменения не принесли ожидаемых результатов. Снизилось качество учебной работы по комплексу: сдача норм проходила на низком уровне, часто без соблюдения правил соревнований и достаточной требовательности </w:t>
      </w:r>
      <w:proofErr w:type="gramStart"/>
      <w:r w:rsidRPr="00377024">
        <w:rPr>
          <w:rFonts w:ascii="Times New Roman" w:hAnsi="Times New Roman"/>
          <w:sz w:val="28"/>
          <w:szCs w:val="28"/>
        </w:rPr>
        <w:t>к</w:t>
      </w:r>
      <w:proofErr w:type="gramEnd"/>
      <w:r w:rsidRPr="00377024">
        <w:rPr>
          <w:rFonts w:ascii="Times New Roman" w:hAnsi="Times New Roman"/>
          <w:sz w:val="28"/>
          <w:szCs w:val="28"/>
        </w:rPr>
        <w:t xml:space="preserve"> сдающим испытания.</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1958 г. был опубликован проект нового варианта комплекса для широкого обсуждения физкультурной общественностью страны. 1 марта 1959 г. усовершенствованный комплекс ГТО был введён в действие. Однако и после этого не удалось преодолеть прежние недостатки и формализм в работе по комплексу ГТО. С каждым годом комплекс терял своё значение и популярность среди народа.</w:t>
      </w:r>
    </w:p>
    <w:p w:rsidR="00377024" w:rsidRPr="00377024" w:rsidRDefault="00377024" w:rsidP="00275A98">
      <w:pPr>
        <w:spacing w:after="0" w:line="360" w:lineRule="auto"/>
        <w:ind w:firstLine="709"/>
        <w:jc w:val="both"/>
        <w:rPr>
          <w:rFonts w:ascii="Times New Roman" w:hAnsi="Times New Roman"/>
          <w:sz w:val="28"/>
          <w:szCs w:val="28"/>
        </w:rPr>
      </w:pPr>
      <w:proofErr w:type="gramStart"/>
      <w:r w:rsidRPr="00377024">
        <w:rPr>
          <w:rFonts w:ascii="Times New Roman" w:hAnsi="Times New Roman"/>
          <w:sz w:val="28"/>
          <w:szCs w:val="28"/>
        </w:rPr>
        <w:t>Основные изменения нормы ГТО претерпели в 1972 г. в связи с тем, что на современном этапе развития социалистического общества действовавший комплекс ГТО по ряду положений и уровню нормативных требований не соответствовал задачам, поставленным ХХIV съездом КПСС в области физической культуры и спорта, и не мог служить достаточной основой дальнейшего совершенствования советской системы физического воспитания.</w:t>
      </w:r>
      <w:proofErr w:type="gramEnd"/>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С 1 марта 1972 г. был введен новый комплекс ГТО. Этот комплекс должен быть создавать широкие возможности для решения задачи превращения массового физкультурного движения во </w:t>
      </w:r>
      <w:proofErr w:type="gramStart"/>
      <w:r w:rsidRPr="00377024">
        <w:rPr>
          <w:rFonts w:ascii="Times New Roman" w:hAnsi="Times New Roman"/>
          <w:sz w:val="28"/>
          <w:szCs w:val="28"/>
        </w:rPr>
        <w:t>всенародное</w:t>
      </w:r>
      <w:proofErr w:type="gramEnd"/>
      <w:r w:rsidRPr="00377024">
        <w:rPr>
          <w:rFonts w:ascii="Times New Roman" w:hAnsi="Times New Roman"/>
          <w:sz w:val="28"/>
          <w:szCs w:val="28"/>
        </w:rPr>
        <w:t xml:space="preserve">. </w:t>
      </w:r>
      <w:r w:rsidRPr="00377024">
        <w:rPr>
          <w:rFonts w:ascii="Times New Roman" w:hAnsi="Times New Roman"/>
          <w:sz w:val="28"/>
          <w:szCs w:val="28"/>
        </w:rPr>
        <w:lastRenderedPageBreak/>
        <w:t>Всесоюзный физкультурный комплекс «Готов к труду и обороне СССР» (ГТО) имел 5 возрастных ступеней:</w:t>
      </w:r>
    </w:p>
    <w:p w:rsidR="00A24470" w:rsidRPr="00A24470" w:rsidRDefault="00377024" w:rsidP="00A24470">
      <w:pPr>
        <w:pStyle w:val="a3"/>
        <w:numPr>
          <w:ilvl w:val="0"/>
          <w:numId w:val="11"/>
        </w:numPr>
        <w:spacing w:after="0" w:line="360" w:lineRule="auto"/>
        <w:jc w:val="both"/>
        <w:rPr>
          <w:rFonts w:ascii="Times New Roman" w:hAnsi="Times New Roman"/>
          <w:sz w:val="28"/>
          <w:szCs w:val="28"/>
        </w:rPr>
      </w:pPr>
      <w:r w:rsidRPr="00A24470">
        <w:rPr>
          <w:rFonts w:ascii="Times New Roman" w:hAnsi="Times New Roman"/>
          <w:sz w:val="28"/>
          <w:szCs w:val="28"/>
        </w:rPr>
        <w:t>I ступень – «</w:t>
      </w:r>
      <w:proofErr w:type="gramStart"/>
      <w:r w:rsidRPr="00A24470">
        <w:rPr>
          <w:rFonts w:ascii="Times New Roman" w:hAnsi="Times New Roman"/>
          <w:sz w:val="28"/>
          <w:szCs w:val="28"/>
        </w:rPr>
        <w:t>Смелые</w:t>
      </w:r>
      <w:proofErr w:type="gramEnd"/>
      <w:r w:rsidRPr="00A24470">
        <w:rPr>
          <w:rFonts w:ascii="Times New Roman" w:hAnsi="Times New Roman"/>
          <w:sz w:val="28"/>
          <w:szCs w:val="28"/>
        </w:rPr>
        <w:t xml:space="preserve"> и ловкие» – 10–11 и 12–13 лет,</w:t>
      </w:r>
    </w:p>
    <w:p w:rsidR="00377024" w:rsidRPr="00A24470" w:rsidRDefault="00377024" w:rsidP="00A24470">
      <w:pPr>
        <w:pStyle w:val="a3"/>
        <w:numPr>
          <w:ilvl w:val="0"/>
          <w:numId w:val="11"/>
        </w:numPr>
        <w:spacing w:after="0" w:line="360" w:lineRule="auto"/>
        <w:jc w:val="both"/>
        <w:rPr>
          <w:rFonts w:ascii="Times New Roman" w:hAnsi="Times New Roman"/>
          <w:sz w:val="28"/>
          <w:szCs w:val="28"/>
        </w:rPr>
      </w:pPr>
      <w:r w:rsidRPr="00A24470">
        <w:rPr>
          <w:rFonts w:ascii="Times New Roman" w:hAnsi="Times New Roman"/>
          <w:sz w:val="28"/>
          <w:szCs w:val="28"/>
        </w:rPr>
        <w:t>II – «С</w:t>
      </w:r>
      <w:r w:rsidR="00A24470" w:rsidRPr="00A24470">
        <w:rPr>
          <w:rFonts w:ascii="Times New Roman" w:hAnsi="Times New Roman"/>
          <w:sz w:val="28"/>
          <w:szCs w:val="28"/>
        </w:rPr>
        <w:t xml:space="preserve">портивная смена» – 14–15 лет, </w:t>
      </w:r>
    </w:p>
    <w:p w:rsidR="00A24470"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3. III – «Сила и мужество» – 16–18 лет, </w:t>
      </w:r>
    </w:p>
    <w:p w:rsidR="00A24470"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4. IV – «Физическое совершенство» – мужчины 19–28 и 29–39 лет, женщины 19–28 и 29–34 лет,</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 5. V – «Бодрость и здоровье» – мужчины 40–60 лет, женщины 35–55 лет.</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Каждая ступень комплекса ГТО состояла из разделов требований и упражнений и норм. В стране развернулось движение по сдаче норм ГТО, создавались специальные комиссии, которые принимали нормы ГТО, оформляли протоколы и присваивали в соответствии с полученным результатом золотой, серебряный и бронзовый значки. Широкое распространение получили «Открытые старты», «Дни спорта», «Стать чемпионом ГТО», «Через комплекс ГТО – к высшей производительности труда», «От значка ГТО к олимпийской медали» и многие др. Стали проводиться соревнования по зимнему многоборью ГТО, в программу которых входили: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1. лыжный спорт, 2. стрельба, 3. подтягивание на перекладине</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4. отжимания (для женщин)</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программу летнего многоборья ГТО входили:</w:t>
      </w:r>
    </w:p>
    <w:p w:rsidR="00377024" w:rsidRPr="00377024" w:rsidRDefault="00377024" w:rsidP="00B03825">
      <w:pPr>
        <w:spacing w:after="0" w:line="360" w:lineRule="auto"/>
        <w:ind w:firstLine="709"/>
        <w:jc w:val="both"/>
        <w:rPr>
          <w:rFonts w:ascii="Times New Roman" w:hAnsi="Times New Roman"/>
          <w:sz w:val="28"/>
          <w:szCs w:val="28"/>
        </w:rPr>
      </w:pPr>
      <w:r w:rsidRPr="00377024">
        <w:rPr>
          <w:rFonts w:ascii="Times New Roman" w:hAnsi="Times New Roman"/>
          <w:sz w:val="28"/>
          <w:szCs w:val="28"/>
        </w:rPr>
        <w:t>1. бег, 2. плавание, 3. метания, 4. подтягивание на перекладине</w:t>
      </w:r>
      <w:r w:rsidR="00B03825">
        <w:rPr>
          <w:rFonts w:ascii="Times New Roman" w:hAnsi="Times New Roman"/>
          <w:sz w:val="28"/>
          <w:szCs w:val="28"/>
        </w:rPr>
        <w:t xml:space="preserve">, </w:t>
      </w:r>
      <w:r w:rsidRPr="00377024">
        <w:rPr>
          <w:rFonts w:ascii="Times New Roman" w:hAnsi="Times New Roman"/>
          <w:sz w:val="28"/>
          <w:szCs w:val="28"/>
        </w:rPr>
        <w:t>5. стрельба</w:t>
      </w:r>
      <w:r w:rsidR="00B03825">
        <w:rPr>
          <w:rFonts w:ascii="Times New Roman" w:hAnsi="Times New Roman"/>
          <w:sz w:val="28"/>
          <w:szCs w:val="28"/>
        </w:rPr>
        <w:t xml:space="preserve">, </w:t>
      </w:r>
      <w:r w:rsidRPr="00377024">
        <w:rPr>
          <w:rFonts w:ascii="Times New Roman" w:hAnsi="Times New Roman"/>
          <w:sz w:val="28"/>
          <w:szCs w:val="28"/>
        </w:rPr>
        <w:t>6. отжимания (для женщин)</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Многоборье ГТО, зимнее и летнее, входило в Единую Всесоюзную спортивную классификацию.</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Общеобразовательной школе отводилась решающая роль в работе по освоению комплекса ГТО. Не случайно три из пяти ступеней предназначены для школьного возраста. С учётом требований комплекса Всесоюзного ГТО усовершенствованы учебные программы по физической культуре. Во многих </w:t>
      </w:r>
      <w:r w:rsidRPr="00377024">
        <w:rPr>
          <w:rFonts w:ascii="Times New Roman" w:hAnsi="Times New Roman"/>
          <w:sz w:val="28"/>
          <w:szCs w:val="28"/>
        </w:rPr>
        <w:lastRenderedPageBreak/>
        <w:t>школах РСФСР проведена большая работа по разъяснению содержания комплекса и его пропаганде.</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Комплекс призван содействовать военно-прикладной подготовке учащихся. Одна из его ступеней – «Сила и мужество» рассчитана на учащихся старших классов и молодёжь, которая проходит допризывную подготовку, готовится к службе в рядах Советской Армии.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Работа по освоению нового комплекса ГТО помимо школ была возложена на комитеты ДОСААФ, общества Красного Креста и Красного Полумесяца</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СССР, штабы гражданской обороны и </w:t>
      </w:r>
      <w:proofErr w:type="gramStart"/>
      <w:r w:rsidRPr="00377024">
        <w:rPr>
          <w:rFonts w:ascii="Times New Roman" w:hAnsi="Times New Roman"/>
          <w:sz w:val="28"/>
          <w:szCs w:val="28"/>
        </w:rPr>
        <w:t>направлена</w:t>
      </w:r>
      <w:proofErr w:type="gramEnd"/>
      <w:r w:rsidRPr="00377024">
        <w:rPr>
          <w:rFonts w:ascii="Times New Roman" w:hAnsi="Times New Roman"/>
          <w:sz w:val="28"/>
          <w:szCs w:val="28"/>
        </w:rPr>
        <w:t xml:space="preserve"> на военно-техническое обучение юношей в специализированных клубах (в летнее время – в оборонно-спортивных лагерях различного профиля), организацию и проведение соревнований по военно-прикладным видам комплекса ГТО, соревнований сандружин и санитарных постов, занятий по гражданской обороне (раздел комплекса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СССР начинаются всесоюзные первенства по многоборьям ГТО, которые всего через год объединяют под своей эгидой 37 миллионов участников. Призеры четвертой ступени автоматически становятся мастерами спорта СССР.</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С 1972 по 1975 гг. нормы и требования комплекса выполнили свыше 58 млн. чел.</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Вооружённых Силах СССР с 1972 г. действует военно-спортивный комплекс (ВСК), соответствующий IV ступени физкультурного комплекса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Одним из важных элементов комплекса была «полоса препятствий».</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Разнообразие физических упражнений, входящих в преодоление полосы препятствий (бег, прыжки, метания и т.д.), выполняемых в различных формах движения и темпе, способствует развитию выносливости, быстроты, ловкости, содействует оздоровлению и укреплению организма.</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lastRenderedPageBreak/>
        <w:t>С января 1985 года введен усовершенствованный комплекс «Готов к труду и обороне СССР». Теперь его возрастной диапазон – от 6 до 60 лет.</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Комплекс нового образца состоит из двух частей:</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1. «Будь готов к труду и обороне СССР» (БГТО) для школьников 6 – 15 лет</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2. «Готов к труду и обороне СССР» (ГТО) для учащейся молодежи и трудящихся 16–60 лет.</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восьмидесятые годы прошлого века комплекс ГТО в очередной раз претерпел изменения, в нём появилось разнообразие. Каждый мог выбрать тот комплекс, который был ему ближе по физическим возможностям. В годы распада СССР удалось сохранить многоборья ГТО.</w:t>
      </w:r>
    </w:p>
    <w:p w:rsidR="00377024" w:rsidRPr="00377024" w:rsidRDefault="00377024" w:rsidP="00275A98">
      <w:pPr>
        <w:spacing w:after="0" w:line="360" w:lineRule="auto"/>
        <w:ind w:firstLine="709"/>
        <w:jc w:val="both"/>
        <w:rPr>
          <w:rFonts w:ascii="Times New Roman" w:hAnsi="Times New Roman"/>
          <w:b/>
          <w:bCs/>
          <w:sz w:val="28"/>
          <w:szCs w:val="28"/>
        </w:rPr>
      </w:pPr>
    </w:p>
    <w:p w:rsidR="00377024" w:rsidRPr="00377024" w:rsidRDefault="00377024" w:rsidP="00DE5022">
      <w:pPr>
        <w:spacing w:after="0" w:line="360" w:lineRule="auto"/>
        <w:ind w:firstLine="709"/>
        <w:jc w:val="center"/>
        <w:rPr>
          <w:rFonts w:ascii="Times New Roman" w:hAnsi="Times New Roman"/>
          <w:b/>
          <w:bCs/>
          <w:sz w:val="28"/>
          <w:szCs w:val="28"/>
        </w:rPr>
      </w:pPr>
      <w:r w:rsidRPr="00377024">
        <w:rPr>
          <w:rFonts w:ascii="Times New Roman" w:hAnsi="Times New Roman"/>
          <w:b/>
          <w:bCs/>
          <w:sz w:val="28"/>
          <w:szCs w:val="28"/>
        </w:rPr>
        <w:br w:type="page"/>
      </w:r>
      <w:r w:rsidRPr="00377024">
        <w:rPr>
          <w:rFonts w:ascii="Times New Roman" w:hAnsi="Times New Roman"/>
          <w:b/>
          <w:bCs/>
          <w:sz w:val="28"/>
          <w:szCs w:val="28"/>
        </w:rPr>
        <w:lastRenderedPageBreak/>
        <w:t>2. Современный комплекс ГТО</w:t>
      </w:r>
    </w:p>
    <w:p w:rsidR="00377024" w:rsidRPr="00DE5022" w:rsidRDefault="00377024" w:rsidP="00DE5022">
      <w:pPr>
        <w:numPr>
          <w:ilvl w:val="1"/>
          <w:numId w:val="4"/>
        </w:numPr>
        <w:spacing w:after="0" w:line="360" w:lineRule="auto"/>
        <w:ind w:firstLine="709"/>
        <w:jc w:val="both"/>
        <w:rPr>
          <w:rFonts w:ascii="Times New Roman" w:hAnsi="Times New Roman"/>
          <w:b/>
          <w:bCs/>
          <w:sz w:val="28"/>
          <w:szCs w:val="28"/>
        </w:rPr>
      </w:pPr>
      <w:r w:rsidRPr="00377024">
        <w:rPr>
          <w:rFonts w:ascii="Times New Roman" w:hAnsi="Times New Roman"/>
          <w:b/>
          <w:bCs/>
          <w:sz w:val="28"/>
          <w:szCs w:val="28"/>
        </w:rPr>
        <w:t>Развитие комплекса ГТО в наше время</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Продолжением и развитием комплекса ГТО является </w:t>
      </w:r>
      <w:proofErr w:type="spellStart"/>
      <w:r w:rsidRPr="00377024">
        <w:rPr>
          <w:rFonts w:ascii="Times New Roman" w:hAnsi="Times New Roman"/>
          <w:sz w:val="28"/>
          <w:szCs w:val="28"/>
        </w:rPr>
        <w:t>Полиатлон</w:t>
      </w:r>
      <w:proofErr w:type="spellEnd"/>
      <w:r w:rsidRPr="00377024">
        <w:rPr>
          <w:rFonts w:ascii="Times New Roman" w:hAnsi="Times New Roman"/>
          <w:sz w:val="28"/>
          <w:szCs w:val="28"/>
        </w:rPr>
        <w:t>. Как вид спорта создан в 1992 году на основе существовавши</w:t>
      </w:r>
      <w:proofErr w:type="gramStart"/>
      <w:r w:rsidRPr="00377024">
        <w:rPr>
          <w:rFonts w:ascii="Times New Roman" w:hAnsi="Times New Roman"/>
          <w:sz w:val="28"/>
          <w:szCs w:val="28"/>
        </w:rPr>
        <w:t>х в СССР</w:t>
      </w:r>
      <w:proofErr w:type="gramEnd"/>
      <w:r w:rsidRPr="00377024">
        <w:rPr>
          <w:rFonts w:ascii="Times New Roman" w:hAnsi="Times New Roman"/>
          <w:sz w:val="28"/>
          <w:szCs w:val="28"/>
        </w:rPr>
        <w:t xml:space="preserve"> программ «Многоборий ГТО» и детских многоборий «Старты Надежд». </w:t>
      </w:r>
      <w:proofErr w:type="spellStart"/>
      <w:r w:rsidRPr="00377024">
        <w:rPr>
          <w:rFonts w:ascii="Times New Roman" w:hAnsi="Times New Roman"/>
          <w:sz w:val="28"/>
          <w:szCs w:val="28"/>
        </w:rPr>
        <w:t>Полиатлон</w:t>
      </w:r>
      <w:proofErr w:type="spellEnd"/>
      <w:r w:rsidRPr="00377024">
        <w:rPr>
          <w:rFonts w:ascii="Times New Roman" w:hAnsi="Times New Roman"/>
          <w:sz w:val="28"/>
          <w:szCs w:val="28"/>
        </w:rPr>
        <w:t xml:space="preserve"> закладывает основы физической подготовки для любого вида спорта и доступен для всех возрастов, начиная с 8 лет. В него включены упражнения из разных видов спорта: легкой атлетики, плавания, гимнастики, пулевой стрельбы, лыжного спорта и других видов. Развитие качеств – выносливость, скорость, силовые качества, </w:t>
      </w:r>
      <w:r w:rsidR="008F41B9">
        <w:rPr>
          <w:rFonts w:ascii="Times New Roman" w:hAnsi="Times New Roman"/>
          <w:sz w:val="28"/>
          <w:szCs w:val="28"/>
        </w:rPr>
        <w:t xml:space="preserve">а также навыки стрельбы делают </w:t>
      </w:r>
      <w:proofErr w:type="spellStart"/>
      <w:r w:rsidR="008F41B9">
        <w:rPr>
          <w:rFonts w:ascii="Times New Roman" w:hAnsi="Times New Roman"/>
          <w:sz w:val="28"/>
          <w:szCs w:val="28"/>
        </w:rPr>
        <w:t>П</w:t>
      </w:r>
      <w:r w:rsidRPr="00377024">
        <w:rPr>
          <w:rFonts w:ascii="Times New Roman" w:hAnsi="Times New Roman"/>
          <w:sz w:val="28"/>
          <w:szCs w:val="28"/>
        </w:rPr>
        <w:t>олиатлон</w:t>
      </w:r>
      <w:proofErr w:type="spellEnd"/>
      <w:r w:rsidRPr="00377024">
        <w:rPr>
          <w:rFonts w:ascii="Times New Roman" w:hAnsi="Times New Roman"/>
          <w:sz w:val="28"/>
          <w:szCs w:val="28"/>
        </w:rPr>
        <w:t xml:space="preserve"> видом спорта, готовящим молодых людей стать защитниками отечества.</w:t>
      </w:r>
    </w:p>
    <w:p w:rsidR="00377024" w:rsidRPr="00377024" w:rsidRDefault="008F41B9" w:rsidP="00275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w:t>
      </w:r>
      <w:proofErr w:type="spellStart"/>
      <w:r>
        <w:rPr>
          <w:rFonts w:ascii="Times New Roman" w:hAnsi="Times New Roman"/>
          <w:sz w:val="28"/>
          <w:szCs w:val="28"/>
        </w:rPr>
        <w:t>П</w:t>
      </w:r>
      <w:r w:rsidR="00377024" w:rsidRPr="00377024">
        <w:rPr>
          <w:rFonts w:ascii="Times New Roman" w:hAnsi="Times New Roman"/>
          <w:sz w:val="28"/>
          <w:szCs w:val="28"/>
        </w:rPr>
        <w:t>олиатлона</w:t>
      </w:r>
      <w:proofErr w:type="spellEnd"/>
      <w:r w:rsidR="00377024" w:rsidRPr="00377024">
        <w:rPr>
          <w:rFonts w:ascii="Times New Roman" w:hAnsi="Times New Roman"/>
          <w:sz w:val="28"/>
          <w:szCs w:val="28"/>
        </w:rPr>
        <w:t xml:space="preserve"> связано с именем Геннадия Галактионова, пришедший в ГТО, в 1987 году Галактионов имел большой опыт тренерской, и организационной работы.</w:t>
      </w:r>
    </w:p>
    <w:p w:rsidR="00377024" w:rsidRPr="00377024" w:rsidRDefault="00377024" w:rsidP="008F41B9">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1989 году многоборцы избрали Геннадия Николаевича президентом «Всесоюзной Ассоциации многоборья ГТО». В 1992 году – после распада</w:t>
      </w:r>
      <w:r w:rsidR="008F41B9">
        <w:rPr>
          <w:rFonts w:ascii="Times New Roman" w:hAnsi="Times New Roman"/>
          <w:sz w:val="28"/>
          <w:szCs w:val="28"/>
        </w:rPr>
        <w:t xml:space="preserve"> </w:t>
      </w:r>
      <w:r w:rsidRPr="00377024">
        <w:rPr>
          <w:rFonts w:ascii="Times New Roman" w:hAnsi="Times New Roman"/>
          <w:sz w:val="28"/>
          <w:szCs w:val="28"/>
        </w:rPr>
        <w:t xml:space="preserve">СССР – состоялся первый чемпионат СНГ по зимнему многоборью ГТО. С активным участием Галактионова в суверенных государствах, возникших на территории СССР, многоборья ГТО были сохранены под эгидой «Международной Ассоциации </w:t>
      </w:r>
      <w:proofErr w:type="spellStart"/>
      <w:r w:rsidRPr="00377024">
        <w:rPr>
          <w:rFonts w:ascii="Times New Roman" w:hAnsi="Times New Roman"/>
          <w:sz w:val="28"/>
          <w:szCs w:val="28"/>
        </w:rPr>
        <w:t>Полиатлона</w:t>
      </w:r>
      <w:proofErr w:type="spellEnd"/>
      <w:r w:rsidRPr="00377024">
        <w:rPr>
          <w:rFonts w:ascii="Times New Roman" w:hAnsi="Times New Roman"/>
          <w:sz w:val="28"/>
          <w:szCs w:val="28"/>
        </w:rPr>
        <w:t xml:space="preserve">», президентом которой он был избран 29 февраля 1992 года. В этом же году зимнее многоборье ГТО переименовано и проведён первый чемпионат Мира </w:t>
      </w:r>
      <w:proofErr w:type="gramStart"/>
      <w:r w:rsidRPr="00377024">
        <w:rPr>
          <w:rFonts w:ascii="Times New Roman" w:hAnsi="Times New Roman"/>
          <w:sz w:val="28"/>
          <w:szCs w:val="28"/>
        </w:rPr>
        <w:t>по</w:t>
      </w:r>
      <w:proofErr w:type="gramEnd"/>
      <w:r w:rsidRPr="00377024">
        <w:rPr>
          <w:rFonts w:ascii="Times New Roman" w:hAnsi="Times New Roman"/>
          <w:sz w:val="28"/>
          <w:szCs w:val="28"/>
        </w:rPr>
        <w:t xml:space="preserve"> зимнему </w:t>
      </w:r>
      <w:proofErr w:type="spellStart"/>
      <w:r w:rsidRPr="00377024">
        <w:rPr>
          <w:rFonts w:ascii="Times New Roman" w:hAnsi="Times New Roman"/>
          <w:sz w:val="28"/>
          <w:szCs w:val="28"/>
        </w:rPr>
        <w:t>полиатлону</w:t>
      </w:r>
      <w:proofErr w:type="spellEnd"/>
      <w:r w:rsidRPr="00377024">
        <w:rPr>
          <w:rFonts w:ascii="Times New Roman" w:hAnsi="Times New Roman"/>
          <w:sz w:val="28"/>
          <w:szCs w:val="28"/>
        </w:rPr>
        <w:t>.</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Первый Чемпионат мира </w:t>
      </w:r>
      <w:proofErr w:type="gramStart"/>
      <w:r w:rsidRPr="00377024">
        <w:rPr>
          <w:rFonts w:ascii="Times New Roman" w:hAnsi="Times New Roman"/>
          <w:sz w:val="28"/>
          <w:szCs w:val="28"/>
        </w:rPr>
        <w:t>по летнему</w:t>
      </w:r>
      <w:proofErr w:type="gramEnd"/>
      <w:r w:rsidRPr="00377024">
        <w:rPr>
          <w:rFonts w:ascii="Times New Roman" w:hAnsi="Times New Roman"/>
          <w:sz w:val="28"/>
          <w:szCs w:val="28"/>
        </w:rPr>
        <w:t xml:space="preserve"> </w:t>
      </w:r>
      <w:proofErr w:type="spellStart"/>
      <w:r w:rsidRPr="00377024">
        <w:rPr>
          <w:rFonts w:ascii="Times New Roman" w:hAnsi="Times New Roman"/>
          <w:sz w:val="28"/>
          <w:szCs w:val="28"/>
        </w:rPr>
        <w:t>полиатлону</w:t>
      </w:r>
      <w:proofErr w:type="spellEnd"/>
      <w:r w:rsidRPr="00377024">
        <w:rPr>
          <w:rFonts w:ascii="Times New Roman" w:hAnsi="Times New Roman"/>
          <w:sz w:val="28"/>
          <w:szCs w:val="28"/>
        </w:rPr>
        <w:t xml:space="preserve"> состоялся в октябре 1993 года в Чернигове (Украина), в соревнованиях участвовало 324 спортсмена, представлявших одиннадцать государств.</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С 1994 года стали проводиться Кубки мира </w:t>
      </w:r>
      <w:proofErr w:type="gramStart"/>
      <w:r w:rsidRPr="00377024">
        <w:rPr>
          <w:rFonts w:ascii="Times New Roman" w:hAnsi="Times New Roman"/>
          <w:sz w:val="28"/>
          <w:szCs w:val="28"/>
        </w:rPr>
        <w:t>по летнему</w:t>
      </w:r>
      <w:proofErr w:type="gramEnd"/>
      <w:r w:rsidRPr="00377024">
        <w:rPr>
          <w:rFonts w:ascii="Times New Roman" w:hAnsi="Times New Roman"/>
          <w:sz w:val="28"/>
          <w:szCs w:val="28"/>
        </w:rPr>
        <w:t xml:space="preserve">, а затем и по зимнему </w:t>
      </w:r>
      <w:proofErr w:type="spellStart"/>
      <w:r w:rsidRPr="00377024">
        <w:rPr>
          <w:rFonts w:ascii="Times New Roman" w:hAnsi="Times New Roman"/>
          <w:sz w:val="28"/>
          <w:szCs w:val="28"/>
        </w:rPr>
        <w:t>полиатлону</w:t>
      </w:r>
      <w:proofErr w:type="spellEnd"/>
      <w:r w:rsidRPr="00377024">
        <w:rPr>
          <w:rFonts w:ascii="Times New Roman" w:hAnsi="Times New Roman"/>
          <w:sz w:val="28"/>
          <w:szCs w:val="28"/>
        </w:rPr>
        <w:t xml:space="preserve">, с 1997 года ежегодно проводится первенство мира среди юношей и девушек по летнему </w:t>
      </w:r>
      <w:proofErr w:type="spellStart"/>
      <w:r w:rsidRPr="00377024">
        <w:rPr>
          <w:rFonts w:ascii="Times New Roman" w:hAnsi="Times New Roman"/>
          <w:sz w:val="28"/>
          <w:szCs w:val="28"/>
        </w:rPr>
        <w:t>полиатлону</w:t>
      </w:r>
      <w:proofErr w:type="spellEnd"/>
      <w:r w:rsidRPr="00377024">
        <w:rPr>
          <w:rFonts w:ascii="Times New Roman" w:hAnsi="Times New Roman"/>
          <w:sz w:val="28"/>
          <w:szCs w:val="28"/>
        </w:rPr>
        <w:t xml:space="preserve">. В настоящее время календари международных и всероссийских соревнований по </w:t>
      </w:r>
      <w:proofErr w:type="spellStart"/>
      <w:r w:rsidRPr="00377024">
        <w:rPr>
          <w:rFonts w:ascii="Times New Roman" w:hAnsi="Times New Roman"/>
          <w:sz w:val="28"/>
          <w:szCs w:val="28"/>
        </w:rPr>
        <w:t>полиатлону</w:t>
      </w:r>
      <w:proofErr w:type="spellEnd"/>
      <w:r w:rsidRPr="00377024">
        <w:rPr>
          <w:rFonts w:ascii="Times New Roman" w:hAnsi="Times New Roman"/>
          <w:sz w:val="28"/>
          <w:szCs w:val="28"/>
        </w:rPr>
        <w:t xml:space="preserve"> </w:t>
      </w:r>
      <w:r w:rsidRPr="00377024">
        <w:rPr>
          <w:rFonts w:ascii="Times New Roman" w:hAnsi="Times New Roman"/>
          <w:sz w:val="28"/>
          <w:szCs w:val="28"/>
        </w:rPr>
        <w:lastRenderedPageBreak/>
        <w:t xml:space="preserve">насчитывают до 10 соревнований </w:t>
      </w:r>
      <w:proofErr w:type="gramStart"/>
      <w:r w:rsidRPr="00377024">
        <w:rPr>
          <w:rFonts w:ascii="Times New Roman" w:hAnsi="Times New Roman"/>
          <w:sz w:val="28"/>
          <w:szCs w:val="28"/>
        </w:rPr>
        <w:t>по зимнему</w:t>
      </w:r>
      <w:proofErr w:type="gramEnd"/>
      <w:r w:rsidRPr="00377024">
        <w:rPr>
          <w:rFonts w:ascii="Times New Roman" w:hAnsi="Times New Roman"/>
          <w:sz w:val="28"/>
          <w:szCs w:val="28"/>
        </w:rPr>
        <w:t xml:space="preserve"> </w:t>
      </w:r>
      <w:proofErr w:type="spellStart"/>
      <w:r w:rsidRPr="00377024">
        <w:rPr>
          <w:rFonts w:ascii="Times New Roman" w:hAnsi="Times New Roman"/>
          <w:sz w:val="28"/>
          <w:szCs w:val="28"/>
        </w:rPr>
        <w:t>полиатлону</w:t>
      </w:r>
      <w:proofErr w:type="spellEnd"/>
      <w:r w:rsidRPr="00377024">
        <w:rPr>
          <w:rFonts w:ascii="Times New Roman" w:hAnsi="Times New Roman"/>
          <w:sz w:val="28"/>
          <w:szCs w:val="28"/>
        </w:rPr>
        <w:t xml:space="preserve"> и до 20–25 – по-летнему </w:t>
      </w:r>
      <w:proofErr w:type="spellStart"/>
      <w:r w:rsidRPr="00377024">
        <w:rPr>
          <w:rFonts w:ascii="Times New Roman" w:hAnsi="Times New Roman"/>
          <w:sz w:val="28"/>
          <w:szCs w:val="28"/>
        </w:rPr>
        <w:t>полиатлону</w:t>
      </w:r>
      <w:proofErr w:type="spellEnd"/>
      <w:r w:rsidRPr="00377024">
        <w:rPr>
          <w:rFonts w:ascii="Times New Roman" w:hAnsi="Times New Roman"/>
          <w:sz w:val="28"/>
          <w:szCs w:val="28"/>
        </w:rPr>
        <w:t xml:space="preserve"> для категорий участников всех возрастов.</w:t>
      </w:r>
    </w:p>
    <w:p w:rsidR="00377024" w:rsidRPr="00377024" w:rsidRDefault="00377024" w:rsidP="00FF2E92">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В России с 1993 года действует спортивная классификация по </w:t>
      </w:r>
      <w:proofErr w:type="spellStart"/>
      <w:r w:rsidRPr="00377024">
        <w:rPr>
          <w:rFonts w:ascii="Times New Roman" w:hAnsi="Times New Roman"/>
          <w:sz w:val="28"/>
          <w:szCs w:val="28"/>
        </w:rPr>
        <w:t>полиатлону</w:t>
      </w:r>
      <w:proofErr w:type="spellEnd"/>
      <w:r w:rsidR="00FF2E92">
        <w:rPr>
          <w:rFonts w:ascii="Times New Roman" w:hAnsi="Times New Roman"/>
          <w:sz w:val="28"/>
          <w:szCs w:val="28"/>
        </w:rPr>
        <w:t xml:space="preserve"> </w:t>
      </w:r>
      <w:r w:rsidRPr="00377024">
        <w:rPr>
          <w:rFonts w:ascii="Times New Roman" w:hAnsi="Times New Roman"/>
          <w:sz w:val="28"/>
          <w:szCs w:val="28"/>
        </w:rPr>
        <w:t xml:space="preserve">– до присвоения звания мастеров спорта международного класса включительно. Международная ассоциация </w:t>
      </w:r>
      <w:proofErr w:type="spellStart"/>
      <w:r w:rsidRPr="00377024">
        <w:rPr>
          <w:rFonts w:ascii="Times New Roman" w:hAnsi="Times New Roman"/>
          <w:sz w:val="28"/>
          <w:szCs w:val="28"/>
        </w:rPr>
        <w:t>полиатлона</w:t>
      </w:r>
      <w:proofErr w:type="spellEnd"/>
      <w:r w:rsidRPr="00377024">
        <w:rPr>
          <w:rFonts w:ascii="Times New Roman" w:hAnsi="Times New Roman"/>
          <w:sz w:val="28"/>
          <w:szCs w:val="28"/>
        </w:rPr>
        <w:t xml:space="preserve"> присваивает спортсменам звания международного мастера по </w:t>
      </w:r>
      <w:proofErr w:type="spellStart"/>
      <w:r w:rsidRPr="00377024">
        <w:rPr>
          <w:rFonts w:ascii="Times New Roman" w:hAnsi="Times New Roman"/>
          <w:sz w:val="28"/>
          <w:szCs w:val="28"/>
        </w:rPr>
        <w:t>полиатлону</w:t>
      </w:r>
      <w:proofErr w:type="spellEnd"/>
      <w:r w:rsidRPr="00377024">
        <w:rPr>
          <w:rFonts w:ascii="Times New Roman" w:hAnsi="Times New Roman"/>
          <w:sz w:val="28"/>
          <w:szCs w:val="28"/>
        </w:rPr>
        <w:t xml:space="preserve">, а судьям – звания международного судьи по </w:t>
      </w:r>
      <w:proofErr w:type="spellStart"/>
      <w:r w:rsidRPr="00377024">
        <w:rPr>
          <w:rFonts w:ascii="Times New Roman" w:hAnsi="Times New Roman"/>
          <w:sz w:val="28"/>
          <w:szCs w:val="28"/>
        </w:rPr>
        <w:t>полиатлону</w:t>
      </w:r>
      <w:proofErr w:type="spellEnd"/>
      <w:r w:rsidRPr="00377024">
        <w:rPr>
          <w:rFonts w:ascii="Times New Roman" w:hAnsi="Times New Roman"/>
          <w:sz w:val="28"/>
          <w:szCs w:val="28"/>
        </w:rPr>
        <w:t xml:space="preserve">. С октября 2004 года </w:t>
      </w:r>
      <w:proofErr w:type="spellStart"/>
      <w:r w:rsidRPr="00377024">
        <w:rPr>
          <w:rFonts w:ascii="Times New Roman" w:hAnsi="Times New Roman"/>
          <w:sz w:val="28"/>
          <w:szCs w:val="28"/>
        </w:rPr>
        <w:t>штабквартира</w:t>
      </w:r>
      <w:proofErr w:type="spellEnd"/>
      <w:r w:rsidRPr="00377024">
        <w:rPr>
          <w:rFonts w:ascii="Times New Roman" w:hAnsi="Times New Roman"/>
          <w:sz w:val="28"/>
          <w:szCs w:val="28"/>
        </w:rPr>
        <w:t xml:space="preserve"> Всероссийской федерации </w:t>
      </w:r>
      <w:proofErr w:type="spellStart"/>
      <w:r w:rsidRPr="00377024">
        <w:rPr>
          <w:rFonts w:ascii="Times New Roman" w:hAnsi="Times New Roman"/>
          <w:sz w:val="28"/>
          <w:szCs w:val="28"/>
        </w:rPr>
        <w:t>полиатлона</w:t>
      </w:r>
      <w:proofErr w:type="spellEnd"/>
      <w:r w:rsidRPr="00377024">
        <w:rPr>
          <w:rFonts w:ascii="Times New Roman" w:hAnsi="Times New Roman"/>
          <w:sz w:val="28"/>
          <w:szCs w:val="28"/>
        </w:rPr>
        <w:t xml:space="preserve"> находится в Рязани.</w:t>
      </w:r>
    </w:p>
    <w:p w:rsidR="00377024" w:rsidRDefault="00377024" w:rsidP="00830689">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Современный </w:t>
      </w:r>
      <w:proofErr w:type="spellStart"/>
      <w:r w:rsidRPr="00377024">
        <w:rPr>
          <w:rFonts w:ascii="Times New Roman" w:hAnsi="Times New Roman"/>
          <w:sz w:val="28"/>
          <w:szCs w:val="28"/>
        </w:rPr>
        <w:t>полиатлон</w:t>
      </w:r>
      <w:proofErr w:type="spellEnd"/>
      <w:r w:rsidRPr="00377024">
        <w:rPr>
          <w:rFonts w:ascii="Times New Roman" w:hAnsi="Times New Roman"/>
          <w:sz w:val="28"/>
          <w:szCs w:val="28"/>
        </w:rPr>
        <w:t xml:space="preserve"> представляет вид спорта, активно развивающийся в 47 субъектах Российской Федерации. </w:t>
      </w:r>
      <w:proofErr w:type="spellStart"/>
      <w:r w:rsidRPr="00377024">
        <w:rPr>
          <w:rFonts w:ascii="Times New Roman" w:hAnsi="Times New Roman"/>
          <w:sz w:val="28"/>
          <w:szCs w:val="28"/>
        </w:rPr>
        <w:t>Полиатлон</w:t>
      </w:r>
      <w:proofErr w:type="spellEnd"/>
      <w:r w:rsidRPr="00377024">
        <w:rPr>
          <w:rFonts w:ascii="Times New Roman" w:hAnsi="Times New Roman"/>
          <w:sz w:val="28"/>
          <w:szCs w:val="28"/>
        </w:rPr>
        <w:t xml:space="preserve"> входит в программу проведения летних сельских спортивных игр, Спартакиаду допризывной и призывной молодежи, военно-спортивных игр «Зарница» и «Орленок».</w:t>
      </w:r>
    </w:p>
    <w:p w:rsidR="00830689" w:rsidRPr="00377024" w:rsidRDefault="00830689" w:rsidP="00830689">
      <w:pPr>
        <w:spacing w:after="0" w:line="360" w:lineRule="auto"/>
        <w:ind w:firstLine="709"/>
        <w:jc w:val="both"/>
        <w:rPr>
          <w:rFonts w:ascii="Times New Roman" w:hAnsi="Times New Roman"/>
          <w:sz w:val="28"/>
          <w:szCs w:val="28"/>
        </w:rPr>
      </w:pPr>
    </w:p>
    <w:p w:rsidR="00377024" w:rsidRPr="00830689" w:rsidRDefault="00377024" w:rsidP="00830689">
      <w:pPr>
        <w:numPr>
          <w:ilvl w:val="1"/>
          <w:numId w:val="5"/>
        </w:numPr>
        <w:spacing w:after="0" w:line="360" w:lineRule="auto"/>
        <w:ind w:firstLine="709"/>
        <w:jc w:val="both"/>
        <w:rPr>
          <w:rFonts w:ascii="Times New Roman" w:hAnsi="Times New Roman"/>
          <w:b/>
          <w:bCs/>
          <w:sz w:val="28"/>
          <w:szCs w:val="28"/>
        </w:rPr>
      </w:pPr>
      <w:r w:rsidRPr="00377024">
        <w:rPr>
          <w:rFonts w:ascii="Times New Roman" w:hAnsi="Times New Roman"/>
          <w:b/>
          <w:bCs/>
          <w:sz w:val="28"/>
          <w:szCs w:val="28"/>
        </w:rPr>
        <w:t>Влияние Всесоюзного комплекса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Комплекс ГТО стал одним из тех средств, стимулирующих всестороннюю физическую подготовленность молодёжи и взрослых, явился той формой, благодаря которой советские люди приобщались к систематическим занятиям физической культурой и спортом. Вовлекая молодых людей в массовое физкультурное движение и открывая многим дорогу в большой спорт, тем самым, внеся огромный вклад в развитие советского спорта.</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Многие выдающиеся спортсмены начинали свой путь в спорте со сдачи норм комплекса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Историки спорта, рассказывая о комплексе ГТО, обязательно вспоминают братьев Знаменских: самые первые шаги по беговой дорожке у них совпали со сдачей норм этого комплекса. В июне 1931 года Георгий и Серафим впервые попали на стадион московского завода «Серп и молот». И начались их удивительные победы над опытными, признанными бегунами!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lastRenderedPageBreak/>
        <w:t>В спорт пришли талантливые самородки, и это было главной особенностью тех лет. Поистине всенародный, массовый размах физкультурного движения в нашей стране начинал приносить плоды рекордами, громкими победами, прославившими на весь мир имена многих спортсменов.</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Но это был не просто набор норм и требований к физической подготовке, а часть продуманной системы, нацеленной на формирование личности патриота и готовой к выполнению гражданского долга. Комплекс ГТО стал одним из средств начальной подготовки сильных, смелых, выносливых и закалённых бойцов для нужд обороны Родины.</w:t>
      </w:r>
    </w:p>
    <w:p w:rsidR="00377024" w:rsidRPr="00377024" w:rsidRDefault="00377024" w:rsidP="00275A98">
      <w:pPr>
        <w:spacing w:after="0" w:line="360" w:lineRule="auto"/>
        <w:ind w:firstLine="709"/>
        <w:jc w:val="both"/>
        <w:rPr>
          <w:rFonts w:ascii="Times New Roman" w:hAnsi="Times New Roman"/>
          <w:sz w:val="28"/>
          <w:szCs w:val="28"/>
        </w:rPr>
      </w:pPr>
    </w:p>
    <w:p w:rsidR="00377024" w:rsidRPr="00377024" w:rsidRDefault="00377024" w:rsidP="00830689">
      <w:pPr>
        <w:spacing w:after="0" w:line="360" w:lineRule="auto"/>
        <w:ind w:firstLine="709"/>
        <w:jc w:val="center"/>
        <w:rPr>
          <w:rFonts w:ascii="Times New Roman" w:hAnsi="Times New Roman"/>
          <w:b/>
          <w:bCs/>
          <w:sz w:val="28"/>
          <w:szCs w:val="28"/>
        </w:rPr>
      </w:pPr>
      <w:r w:rsidRPr="00377024">
        <w:rPr>
          <w:rFonts w:ascii="Times New Roman" w:hAnsi="Times New Roman"/>
          <w:b/>
          <w:bCs/>
          <w:sz w:val="28"/>
          <w:szCs w:val="28"/>
        </w:rPr>
        <w:br w:type="page"/>
      </w:r>
      <w:r w:rsidRPr="00377024">
        <w:rPr>
          <w:rFonts w:ascii="Times New Roman" w:hAnsi="Times New Roman"/>
          <w:b/>
          <w:bCs/>
          <w:sz w:val="28"/>
          <w:szCs w:val="28"/>
        </w:rPr>
        <w:lastRenderedPageBreak/>
        <w:t>3. Организация и проведение соревнований ГТО в школах</w:t>
      </w:r>
    </w:p>
    <w:p w:rsidR="00377024" w:rsidRPr="00377024" w:rsidRDefault="00377024" w:rsidP="00830689">
      <w:pPr>
        <w:spacing w:after="0" w:line="360" w:lineRule="auto"/>
        <w:ind w:firstLine="709"/>
        <w:jc w:val="center"/>
        <w:rPr>
          <w:rFonts w:ascii="Times New Roman" w:hAnsi="Times New Roman"/>
          <w:b/>
          <w:bCs/>
          <w:sz w:val="28"/>
          <w:szCs w:val="28"/>
        </w:rPr>
      </w:pPr>
      <w:r w:rsidRPr="00377024">
        <w:rPr>
          <w:rFonts w:ascii="Times New Roman" w:hAnsi="Times New Roman"/>
          <w:b/>
          <w:bCs/>
          <w:sz w:val="28"/>
          <w:szCs w:val="28"/>
        </w:rPr>
        <w:t>3.1 ГТО для школьников</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По мере развития ребенка школьного возраста происходит, как и все в природе, два противоречивых и взаимосвязанных процесса: создание (ассимиляция) и разрушение (диссимиляция). В период школьного возраста организм ребенка продолжает развиваться, поэтому в этом периоде соотношение между ассимиляцией и диссимиляцией складывается в пользу ассимиляции, в юношеском возрасте это соотношение начинает выравниваться, после окончания развития организма процесс диссимиляции постоянно нарастает.</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Процесс ассимиляции сопровождается синтезированием большого количества белков, что влечет значительные затраты энергии.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Двигательная активность активизирует скелетные мышцы, обмен веществ и работоспособность организма ребенка. Гипокинезия (недостаточная двигательная активность) приводит к недостатку энергии, необходимой для процесса ассимиляции организма. Поэтому физические упражнения, повышающие двигательную активность, крайне необходимы на всех этапах школьного возраста. Все виды двигательной активности и почти все тесты нормативов ГТО предусматривают повышение двигательной активности.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Для школьников старших классов усвоение новых физических упражнений имеет практическое значение для подготовки грядущего перехода к военной службе, спортивной или трудовой деятельности, т.к. тренировка в усвоении определенных движений при выполнении физических упражнений приучает школьника автоматически управлять мышцами для выполнения движений, необходимых в процессе производства или какого-либо вида спорта. Поэтому в нормативах IV и V ступеней ГТО рекомендуется наибольшее количество тестов (11 штук).</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lastRenderedPageBreak/>
        <w:t>Двигательная активность повышает способность усвоения поступающей информации, поэтому физические упражнения помогают процессу обучения школьника и становлению нравственной личности.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Календарный школьный возраст делят на следующие возрастные периоды:</w:t>
      </w:r>
    </w:p>
    <w:p w:rsidR="00377024" w:rsidRPr="00377024" w:rsidRDefault="00377024" w:rsidP="00275A98">
      <w:pPr>
        <w:numPr>
          <w:ilvl w:val="0"/>
          <w:numId w:val="6"/>
        </w:numPr>
        <w:spacing w:after="0" w:line="360" w:lineRule="auto"/>
        <w:ind w:firstLine="709"/>
        <w:jc w:val="both"/>
        <w:rPr>
          <w:rFonts w:ascii="Times New Roman" w:hAnsi="Times New Roman"/>
          <w:sz w:val="28"/>
          <w:szCs w:val="28"/>
        </w:rPr>
      </w:pPr>
      <w:r w:rsidRPr="00377024">
        <w:rPr>
          <w:rFonts w:ascii="Times New Roman" w:hAnsi="Times New Roman"/>
          <w:sz w:val="28"/>
          <w:szCs w:val="28"/>
        </w:rPr>
        <w:t>до 7 лет – первое детство, в этом возрасте ребенок может выполнять нормативы бронзового знака ГТО I ступени;</w:t>
      </w:r>
    </w:p>
    <w:p w:rsidR="00377024" w:rsidRPr="00377024" w:rsidRDefault="00377024" w:rsidP="00275A98">
      <w:pPr>
        <w:numPr>
          <w:ilvl w:val="0"/>
          <w:numId w:val="6"/>
        </w:numPr>
        <w:spacing w:after="0" w:line="360" w:lineRule="auto"/>
        <w:ind w:firstLine="709"/>
        <w:jc w:val="both"/>
        <w:rPr>
          <w:rFonts w:ascii="Times New Roman" w:hAnsi="Times New Roman"/>
          <w:sz w:val="28"/>
          <w:szCs w:val="28"/>
        </w:rPr>
      </w:pPr>
      <w:r w:rsidRPr="00377024">
        <w:rPr>
          <w:rFonts w:ascii="Times New Roman" w:hAnsi="Times New Roman"/>
          <w:sz w:val="28"/>
          <w:szCs w:val="28"/>
        </w:rPr>
        <w:t>от 7 до 11 лет (для девочек) и до 12 лет (для мальчиков) – второе детство (младший школьный возраст), выполнение нормативов серебряного и золотого знака ГТО I ступени, нормативов II ступени и бронзового знака III ступени ГТО;</w:t>
      </w:r>
    </w:p>
    <w:p w:rsidR="00377024" w:rsidRPr="00377024" w:rsidRDefault="00377024" w:rsidP="00275A98">
      <w:pPr>
        <w:numPr>
          <w:ilvl w:val="0"/>
          <w:numId w:val="6"/>
        </w:numPr>
        <w:spacing w:after="0" w:line="360" w:lineRule="auto"/>
        <w:ind w:firstLine="709"/>
        <w:jc w:val="both"/>
        <w:rPr>
          <w:rFonts w:ascii="Times New Roman" w:hAnsi="Times New Roman"/>
          <w:sz w:val="28"/>
          <w:szCs w:val="28"/>
        </w:rPr>
      </w:pPr>
      <w:r w:rsidRPr="00377024">
        <w:rPr>
          <w:rFonts w:ascii="Times New Roman" w:hAnsi="Times New Roman"/>
          <w:sz w:val="28"/>
          <w:szCs w:val="28"/>
        </w:rPr>
        <w:t>от 11 лет (для девочек), 12 лет (для мальчиков) до15 лет – подростковый (средний школьный) возраст, выполнение нормативов серебряного и золотого знака III ступени и IV ступени ГТО;</w:t>
      </w:r>
    </w:p>
    <w:p w:rsidR="00377024" w:rsidRPr="00377024" w:rsidRDefault="00377024" w:rsidP="00275A98">
      <w:pPr>
        <w:numPr>
          <w:ilvl w:val="0"/>
          <w:numId w:val="6"/>
        </w:numPr>
        <w:spacing w:after="0" w:line="360" w:lineRule="auto"/>
        <w:ind w:firstLine="709"/>
        <w:jc w:val="both"/>
        <w:rPr>
          <w:rFonts w:ascii="Times New Roman" w:hAnsi="Times New Roman"/>
          <w:sz w:val="28"/>
          <w:szCs w:val="28"/>
        </w:rPr>
      </w:pPr>
      <w:r w:rsidRPr="00377024">
        <w:rPr>
          <w:rFonts w:ascii="Times New Roman" w:hAnsi="Times New Roman"/>
          <w:sz w:val="28"/>
          <w:szCs w:val="28"/>
        </w:rPr>
        <w:t>от 16 до 18 лет – старший школьный возраст, выполнение нормативов V ступени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Для учета индивидуальности развития каждого школьника более точно возрастные группы разделяют по биологическому возрасту школьника, учитывающему его темпы ассимиляции. Биологический возраст определяется оценкой факторов акселерации (ускорения физического, полового развития) или ретардации (замедления развития). Факторы индивидуальной акселерации или ретардации учитываются введением в нормативы ГТО трех знаков – бронзового, серебряного и золотого. Это позволяет школьникам одного календарного возраста с учетом своего биологического возраста получить соответствующий знак, выполняя более или менее интенсивные тесты. Кроме того, нормативы ГТО предоставляют возможность выбора тестов или их варианта из числа рекомендуемых.</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Развитие цивилизации влияет на изменение среднего биологического возраста всех школьников определенного региона. Например, в Москве в настоящее время по сравнению с 1925 годом рост школьников среднего и </w:t>
      </w:r>
      <w:r w:rsidRPr="00377024">
        <w:rPr>
          <w:rFonts w:ascii="Times New Roman" w:hAnsi="Times New Roman"/>
          <w:sz w:val="28"/>
          <w:szCs w:val="28"/>
        </w:rPr>
        <w:lastRenderedPageBreak/>
        <w:t>старшего школьного возраста увеличился на 11,5 см, масса тела на 11 кг. В Санкт-Петербурге первая менструация у школьниц среднего подросткового возраста в 1930 году отмечалась в возрасте на 2 месяца более 14 лет, в настоящее время – на месяц раннее 13 лет. Таким образом, в этих регионах за рассматриваемый период биологический возраст школьников старшего и среднего школьного возраста опередил календарный возра</w:t>
      </w:r>
      <w:proofErr w:type="gramStart"/>
      <w:r w:rsidRPr="00377024">
        <w:rPr>
          <w:rFonts w:ascii="Times New Roman" w:hAnsi="Times New Roman"/>
          <w:sz w:val="28"/>
          <w:szCs w:val="28"/>
        </w:rPr>
        <w:t>ст всл</w:t>
      </w:r>
      <w:proofErr w:type="gramEnd"/>
      <w:r w:rsidRPr="00377024">
        <w:rPr>
          <w:rFonts w:ascii="Times New Roman" w:hAnsi="Times New Roman"/>
          <w:sz w:val="28"/>
          <w:szCs w:val="28"/>
        </w:rPr>
        <w:t>едствие проявления факторов акселерации. Учет изменений биологического возраста в долгосрочной перспективе производится с помощью периодических изменений нормативов ГТО. Например, в 2014 г. в РФ разработаны нормативы ГТО, которые учли изменения биологического возраста и внешних условий по сравнению с 1972 годом, когда последний раз были откорректированы нормативы ГТО в СССР.</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Процесс ассимиляции организма школьника в каждом возрастном периоде имеет свои особенности, зависящие от степени взаимодействия с окружающей средой. Эффективность этого взаимодействия зависит от развития высшей нервной системы.</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В период второго детства высшая нервная система совершенствуется по сравнению с периодом первого детства, нервные процессы усиливаются, приобретают большую подвижность и способность внутреннего торможения, в результате чего неуравновешенность взаимодействия с окружающей средой в период первого детства начинает угасать в период второго детства, появляется условный тормоз. Во втором возрастном этапе этого периода условные рефлексы становятся устойчивыми, но на раздражители школьник реагирует остро, т.к. степень внутреннего торможения еще недостаточна. Если школьник испытывает чрезмерное внешнее воздействие, внутреннее торможение может стать запредельным. Эти особенности необходимо учитывать тренерам и преподавателям физкультуры в период подготовки школьников к сдаче нормативов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В период второго детства развиваются функции речи, мышления, появляется способность мысленно оценивать свои поступки и словами </w:t>
      </w:r>
      <w:r w:rsidRPr="00377024">
        <w:rPr>
          <w:rFonts w:ascii="Times New Roman" w:hAnsi="Times New Roman"/>
          <w:sz w:val="28"/>
          <w:szCs w:val="28"/>
        </w:rPr>
        <w:lastRenderedPageBreak/>
        <w:t>выражать свои движения. Физические упражнения способствуют взаимодействию речи и мышления с двигательными функциями. Это достигается различными видами двигательной активности, рекомендуемыми к двигательному режиму.</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У школьников расход энергии суммируется на двигательную активность и на процессы роста. Поэтому в период первого детства, отличающимся более интенсивным процессом роста, школьнику необходимо употреблять большее количество качественных белков, в последующие периоды потребность в белке на 1 кг массы тела уменьшается. Для выполнения нормативов ГТО школьник каждого возраста должен употреблять нормативное количество белков, жиров и углеводов, т.к. недостаток белков, избыток жиров при недостаточной двигательной активности замедляют физическое развитие, а недостаток углеводов снижает уровень сахара в крови и сокращает количество необходимой энергии. Физические упражнения для школьников должны быть эмоциональными, разнообразными, игровыми, а не монотонными, ухудшающими обмен веществ. К сожалению, рекомендованные виды испытаний во всех ступенях ГТО из отвечающих этой необходимости тестов включают только туристические походы, приравнивая виды испытаний для школьников к аналогичным тестам для взрослых.</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Нормативы ГТО учитывают, что с повышением возраста школьника затраты энергии на одинаковую мышечную нагрузку при выполнении одинаковых упражнений снижаются, экономичность мышечной деятельности повышается. Чем больше период выполнения физических упражнений, тем меньше становится их эффективность, поэтому интенсивность упражнений необходимо с повышением возраста школьника увеличивать.</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Например, норматив прыжка в длину с места золотого знака для мальчиков с I до V ступени ГТО соответственно составляют 140, 160, 175, 200 и 230 см.</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lastRenderedPageBreak/>
        <w:t>С увеличением возраста школьника увеличивается масса его сердца, а частота сокращений сердца (ЧСС) при выполнении одинаковой работы уменьшается. Поэтому школьники старших возрастов могут выполнить физические упражнения большей интенсивности, продолжительности и большее число раз. Поэтому в нормативах ГТО предусмотрено с I до IV ступени ГТО возрастание интенсивности каждого теста и продолжительности минимального двигательного режима соответственно 10, 12, 13 и 14 часов в неделю.</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Несколько сложнее учитывать особенности изменения артериального давления у школьников. С увеличением возраста увеличивается диаметр кровеносных сосудов и образуются новые сосуды, что улучшает кровоснабжение тканей. У школьников, активно занимающихся спортом и физическими упражнениями, образование новых сосудов происходит более интенсивно. По общему правилу с увеличением возраста артериальное давление увеличивается, но из этого правила выпадают периоды временного повышения давления, после которых оно снижается. Например, период полового созревания отличается юношеской гипертонией, после окончания </w:t>
      </w:r>
      <w:proofErr w:type="spellStart"/>
      <w:r w:rsidRPr="00377024">
        <w:rPr>
          <w:rFonts w:ascii="Times New Roman" w:hAnsi="Times New Roman"/>
          <w:sz w:val="28"/>
          <w:szCs w:val="28"/>
        </w:rPr>
        <w:t>постпубертатной</w:t>
      </w:r>
      <w:proofErr w:type="spellEnd"/>
      <w:r w:rsidRPr="00377024">
        <w:rPr>
          <w:rFonts w:ascii="Times New Roman" w:hAnsi="Times New Roman"/>
          <w:sz w:val="28"/>
          <w:szCs w:val="28"/>
        </w:rPr>
        <w:t xml:space="preserve"> фазы АД снижается. Рекомендуемые физические нагрузки для каждого возраста должны учитывать эти особенности изменения АД. По-видимому, именно это отклонение привело к необходимости возрастающую продолжительность минимального двигательного режима с I до IV ступени ГТО сменить ее уменьшением на 1 час в неделю в V ступени ГТО.</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С увеличением возраста школьника увеличивается объем легких, укорачивается вдох и удлиняется выдох, но дети не приспособлены задерживать дыхание и адаптироваться к недостатку кислорода. Интенсивная тренировка помогает без значительного усиления дыхания выполнять физические упражнения.</w:t>
      </w:r>
    </w:p>
    <w:p w:rsidR="00377024" w:rsidRPr="00377024" w:rsidRDefault="00377024" w:rsidP="00B469E5">
      <w:pPr>
        <w:spacing w:after="0" w:line="360" w:lineRule="auto"/>
        <w:ind w:firstLine="709"/>
        <w:jc w:val="both"/>
        <w:rPr>
          <w:rFonts w:ascii="Times New Roman" w:hAnsi="Times New Roman"/>
          <w:sz w:val="28"/>
          <w:szCs w:val="28"/>
        </w:rPr>
      </w:pPr>
      <w:r w:rsidRPr="00377024">
        <w:rPr>
          <w:rFonts w:ascii="Times New Roman" w:hAnsi="Times New Roman"/>
          <w:sz w:val="28"/>
          <w:szCs w:val="28"/>
        </w:rPr>
        <w:t>Анализ разработанных в 2014 г. в РФ нормативов ГТО показывает, что эти нормативы хорошо сочетаются с физиологическими особенностями школьников всех возрастных периодов.</w:t>
      </w:r>
    </w:p>
    <w:p w:rsidR="00377024" w:rsidRPr="00B469E5" w:rsidRDefault="00377024" w:rsidP="00B469E5">
      <w:pPr>
        <w:numPr>
          <w:ilvl w:val="1"/>
          <w:numId w:val="7"/>
        </w:numPr>
        <w:spacing w:after="0" w:line="360" w:lineRule="auto"/>
        <w:ind w:firstLine="709"/>
        <w:jc w:val="both"/>
        <w:rPr>
          <w:rFonts w:ascii="Times New Roman" w:hAnsi="Times New Roman"/>
          <w:b/>
          <w:bCs/>
          <w:sz w:val="28"/>
          <w:szCs w:val="28"/>
        </w:rPr>
      </w:pPr>
      <w:r w:rsidRPr="00377024">
        <w:rPr>
          <w:rFonts w:ascii="Times New Roman" w:hAnsi="Times New Roman"/>
          <w:b/>
          <w:bCs/>
          <w:sz w:val="28"/>
          <w:szCs w:val="28"/>
        </w:rPr>
        <w:lastRenderedPageBreak/>
        <w:t>Новые испытания (тесты) комплекса</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Примеры новых испытаний:</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1. Стрельба из пневматической и электронной винтовки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2. Тройной прыжок с места</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3. Прыжок в длину с места</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4. Тестирование гибкости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5. Поднимание туловища из </w:t>
      </w:r>
      <w:proofErr w:type="gramStart"/>
      <w:r w:rsidRPr="00377024">
        <w:rPr>
          <w:rFonts w:ascii="Times New Roman" w:hAnsi="Times New Roman"/>
          <w:sz w:val="28"/>
          <w:szCs w:val="28"/>
        </w:rPr>
        <w:t>положения</w:t>
      </w:r>
      <w:proofErr w:type="gramEnd"/>
      <w:r w:rsidRPr="00377024">
        <w:rPr>
          <w:rFonts w:ascii="Times New Roman" w:hAnsi="Times New Roman"/>
          <w:sz w:val="28"/>
          <w:szCs w:val="28"/>
        </w:rPr>
        <w:t xml:space="preserve"> лёжа на спине за 1 минуту</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6. Сгибание и разгибание рук в упоре лежа для мальчиков, юношей</w:t>
      </w:r>
    </w:p>
    <w:p w:rsid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7. Рывок гири 16 кг</w:t>
      </w:r>
    </w:p>
    <w:p w:rsidR="00BD781F" w:rsidRPr="00377024" w:rsidRDefault="00BD781F" w:rsidP="00275A98">
      <w:pPr>
        <w:spacing w:after="0" w:line="360" w:lineRule="auto"/>
        <w:ind w:firstLine="709"/>
        <w:jc w:val="both"/>
        <w:rPr>
          <w:rFonts w:ascii="Times New Roman" w:hAnsi="Times New Roman"/>
          <w:sz w:val="28"/>
          <w:szCs w:val="28"/>
        </w:rPr>
      </w:pPr>
      <w:r>
        <w:rPr>
          <w:rFonts w:ascii="Times New Roman" w:hAnsi="Times New Roman"/>
          <w:sz w:val="28"/>
          <w:szCs w:val="28"/>
        </w:rPr>
        <w:t>8. Челночный бег</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Для администраций предприятий, школ и вузов заработает своя система мотивации. По количеству сдающих нормативы спортивного комплекса в правительственных ведомствах будут оценивать эффективность учреждений. А по итогам проверок – поощрять или порицать их работу в деле приобщения населения к здоровому образу жизни.</w:t>
      </w:r>
    </w:p>
    <w:p w:rsidR="00377024" w:rsidRPr="00377024" w:rsidRDefault="00377024" w:rsidP="00275A98">
      <w:pPr>
        <w:spacing w:after="0" w:line="360" w:lineRule="auto"/>
        <w:ind w:firstLine="709"/>
        <w:jc w:val="both"/>
        <w:rPr>
          <w:rFonts w:ascii="Times New Roman" w:hAnsi="Times New Roman"/>
          <w:sz w:val="28"/>
          <w:szCs w:val="28"/>
        </w:rPr>
      </w:pPr>
      <w:r w:rsidRPr="00377024">
        <w:rPr>
          <w:rFonts w:ascii="Times New Roman" w:hAnsi="Times New Roman"/>
          <w:sz w:val="28"/>
          <w:szCs w:val="28"/>
        </w:rPr>
        <w:t>Примеры мотивации:</w:t>
      </w:r>
    </w:p>
    <w:p w:rsidR="00377024" w:rsidRPr="00377024" w:rsidRDefault="00377024" w:rsidP="00275A98">
      <w:pPr>
        <w:numPr>
          <w:ilvl w:val="0"/>
          <w:numId w:val="8"/>
        </w:numPr>
        <w:spacing w:after="0" w:line="360" w:lineRule="auto"/>
        <w:ind w:firstLine="709"/>
        <w:jc w:val="both"/>
        <w:rPr>
          <w:rFonts w:ascii="Times New Roman" w:hAnsi="Times New Roman"/>
          <w:sz w:val="28"/>
          <w:szCs w:val="28"/>
        </w:rPr>
      </w:pPr>
      <w:r w:rsidRPr="00377024">
        <w:rPr>
          <w:rFonts w:ascii="Times New Roman" w:hAnsi="Times New Roman"/>
          <w:sz w:val="28"/>
          <w:szCs w:val="28"/>
        </w:rPr>
        <w:t>Разработка системы награждения на всех уровнях</w:t>
      </w:r>
    </w:p>
    <w:p w:rsidR="00377024" w:rsidRPr="00377024" w:rsidRDefault="00377024" w:rsidP="00275A98">
      <w:pPr>
        <w:numPr>
          <w:ilvl w:val="0"/>
          <w:numId w:val="8"/>
        </w:numPr>
        <w:spacing w:after="0" w:line="360" w:lineRule="auto"/>
        <w:ind w:firstLine="709"/>
        <w:jc w:val="both"/>
        <w:rPr>
          <w:rFonts w:ascii="Times New Roman" w:hAnsi="Times New Roman"/>
          <w:bCs/>
          <w:sz w:val="28"/>
          <w:szCs w:val="28"/>
        </w:rPr>
      </w:pPr>
      <w:r w:rsidRPr="00377024">
        <w:rPr>
          <w:rFonts w:ascii="Times New Roman" w:hAnsi="Times New Roman"/>
          <w:bCs/>
          <w:sz w:val="28"/>
          <w:szCs w:val="28"/>
        </w:rPr>
        <w:t>Создание полноценного бренда и линии атрибутики</w:t>
      </w:r>
    </w:p>
    <w:p w:rsidR="00377024" w:rsidRPr="00377024" w:rsidRDefault="00377024" w:rsidP="00275A98">
      <w:pPr>
        <w:numPr>
          <w:ilvl w:val="0"/>
          <w:numId w:val="8"/>
        </w:numPr>
        <w:spacing w:after="0" w:line="360" w:lineRule="auto"/>
        <w:ind w:firstLine="709"/>
        <w:jc w:val="both"/>
        <w:rPr>
          <w:rFonts w:ascii="Times New Roman" w:hAnsi="Times New Roman"/>
          <w:sz w:val="28"/>
          <w:szCs w:val="28"/>
        </w:rPr>
      </w:pPr>
      <w:r w:rsidRPr="00377024">
        <w:rPr>
          <w:rFonts w:ascii="Times New Roman" w:hAnsi="Times New Roman"/>
          <w:sz w:val="28"/>
          <w:szCs w:val="28"/>
        </w:rPr>
        <w:t>Материальное стимулирование, льготы при посещении объектов спорта</w:t>
      </w:r>
    </w:p>
    <w:p w:rsidR="00377024" w:rsidRPr="00377024" w:rsidRDefault="00377024" w:rsidP="00275A98">
      <w:pPr>
        <w:numPr>
          <w:ilvl w:val="0"/>
          <w:numId w:val="8"/>
        </w:numPr>
        <w:spacing w:after="0" w:line="360" w:lineRule="auto"/>
        <w:ind w:firstLine="709"/>
        <w:jc w:val="both"/>
        <w:rPr>
          <w:rFonts w:ascii="Times New Roman" w:hAnsi="Times New Roman"/>
          <w:sz w:val="28"/>
          <w:szCs w:val="28"/>
        </w:rPr>
      </w:pPr>
      <w:r w:rsidRPr="00377024">
        <w:rPr>
          <w:rFonts w:ascii="Times New Roman" w:hAnsi="Times New Roman"/>
          <w:sz w:val="28"/>
          <w:szCs w:val="28"/>
        </w:rPr>
        <w:t>Дополнительные дни к отпуску, премии по месту работы (по решению работодателя)</w:t>
      </w:r>
    </w:p>
    <w:p w:rsidR="00377024" w:rsidRPr="00377024" w:rsidRDefault="00377024" w:rsidP="00275A98">
      <w:pPr>
        <w:numPr>
          <w:ilvl w:val="0"/>
          <w:numId w:val="8"/>
        </w:numPr>
        <w:spacing w:after="0" w:line="360" w:lineRule="auto"/>
        <w:ind w:firstLine="709"/>
        <w:jc w:val="both"/>
        <w:rPr>
          <w:rFonts w:ascii="Times New Roman" w:hAnsi="Times New Roman"/>
          <w:sz w:val="28"/>
          <w:szCs w:val="28"/>
        </w:rPr>
      </w:pPr>
      <w:r w:rsidRPr="00377024">
        <w:rPr>
          <w:rFonts w:ascii="Times New Roman" w:hAnsi="Times New Roman"/>
          <w:sz w:val="28"/>
          <w:szCs w:val="28"/>
        </w:rPr>
        <w:t>Организация мастер-классов с участием звёзд спорта</w:t>
      </w:r>
    </w:p>
    <w:p w:rsidR="00377024" w:rsidRPr="00377024" w:rsidRDefault="00377024" w:rsidP="00275A98">
      <w:pPr>
        <w:spacing w:after="0" w:line="360" w:lineRule="auto"/>
        <w:ind w:firstLine="709"/>
        <w:jc w:val="both"/>
        <w:rPr>
          <w:rFonts w:ascii="Times New Roman" w:hAnsi="Times New Roman"/>
          <w:sz w:val="28"/>
          <w:szCs w:val="28"/>
        </w:rPr>
      </w:pPr>
    </w:p>
    <w:p w:rsidR="00377024" w:rsidRPr="00377024" w:rsidRDefault="00377024" w:rsidP="00B469E5">
      <w:pPr>
        <w:spacing w:after="0" w:line="360" w:lineRule="auto"/>
        <w:ind w:firstLine="709"/>
        <w:jc w:val="center"/>
        <w:rPr>
          <w:rFonts w:ascii="Times New Roman" w:hAnsi="Times New Roman"/>
          <w:b/>
          <w:bCs/>
          <w:sz w:val="28"/>
          <w:szCs w:val="28"/>
        </w:rPr>
      </w:pPr>
      <w:r w:rsidRPr="00377024">
        <w:rPr>
          <w:rFonts w:ascii="Times New Roman" w:hAnsi="Times New Roman"/>
          <w:b/>
          <w:bCs/>
          <w:sz w:val="28"/>
          <w:szCs w:val="28"/>
        </w:rPr>
        <w:br w:type="page"/>
      </w:r>
      <w:r w:rsidRPr="00377024">
        <w:rPr>
          <w:rFonts w:ascii="Times New Roman" w:hAnsi="Times New Roman"/>
          <w:b/>
          <w:bCs/>
          <w:sz w:val="28"/>
          <w:szCs w:val="28"/>
        </w:rPr>
        <w:lastRenderedPageBreak/>
        <w:t>Заключение</w:t>
      </w:r>
    </w:p>
    <w:p w:rsidR="00C34EAC" w:rsidRPr="00C34EAC" w:rsidRDefault="00377024" w:rsidP="00C34EAC">
      <w:pPr>
        <w:spacing w:after="0" w:line="360" w:lineRule="auto"/>
        <w:ind w:firstLine="709"/>
        <w:jc w:val="both"/>
        <w:rPr>
          <w:rFonts w:ascii="Times New Roman" w:hAnsi="Times New Roman"/>
          <w:sz w:val="28"/>
          <w:szCs w:val="28"/>
        </w:rPr>
      </w:pPr>
      <w:r w:rsidRPr="00377024">
        <w:rPr>
          <w:rFonts w:ascii="Times New Roman" w:hAnsi="Times New Roman"/>
          <w:sz w:val="28"/>
          <w:szCs w:val="28"/>
        </w:rPr>
        <w:t xml:space="preserve">В итоге вся страна должна забегать и запрыгать в массовом порядке. </w:t>
      </w:r>
      <w:r w:rsidR="00C34EAC">
        <w:rPr>
          <w:rFonts w:ascii="Times New Roman" w:hAnsi="Times New Roman"/>
          <w:sz w:val="28"/>
          <w:szCs w:val="28"/>
        </w:rPr>
        <w:t xml:space="preserve">В </w:t>
      </w:r>
      <w:r w:rsidRPr="00377024">
        <w:rPr>
          <w:rFonts w:ascii="Times New Roman" w:hAnsi="Times New Roman"/>
          <w:sz w:val="28"/>
          <w:szCs w:val="28"/>
        </w:rPr>
        <w:t>проце</w:t>
      </w:r>
      <w:proofErr w:type="gramStart"/>
      <w:r w:rsidRPr="00377024">
        <w:rPr>
          <w:rFonts w:ascii="Times New Roman" w:hAnsi="Times New Roman"/>
          <w:sz w:val="28"/>
          <w:szCs w:val="28"/>
        </w:rPr>
        <w:t>сс вкл</w:t>
      </w:r>
      <w:proofErr w:type="gramEnd"/>
      <w:r w:rsidRPr="00377024">
        <w:rPr>
          <w:rFonts w:ascii="Times New Roman" w:hAnsi="Times New Roman"/>
          <w:sz w:val="28"/>
          <w:szCs w:val="28"/>
        </w:rPr>
        <w:t>ючатся уже все без исключения образовательные организации.</w:t>
      </w:r>
      <w:r w:rsidR="00C34EAC">
        <w:rPr>
          <w:rFonts w:ascii="Times New Roman" w:hAnsi="Times New Roman"/>
          <w:sz w:val="28"/>
          <w:szCs w:val="28"/>
        </w:rPr>
        <w:t xml:space="preserve"> </w:t>
      </w:r>
      <w:r w:rsidRPr="00377024">
        <w:rPr>
          <w:rFonts w:ascii="Times New Roman" w:hAnsi="Times New Roman"/>
          <w:sz w:val="28"/>
          <w:szCs w:val="28"/>
        </w:rPr>
        <w:t xml:space="preserve">В соответствии с планом министерства, уже к 2020 значительная часть населения страны вовлекут в спортивную деятельность в рамках комплекса. </w:t>
      </w:r>
      <w:proofErr w:type="gramStart"/>
      <w:r w:rsidRPr="00377024">
        <w:rPr>
          <w:rFonts w:ascii="Times New Roman" w:hAnsi="Times New Roman"/>
          <w:sz w:val="28"/>
          <w:szCs w:val="28"/>
        </w:rPr>
        <w:t>Отличившихся</w:t>
      </w:r>
      <w:proofErr w:type="gramEnd"/>
      <w:r w:rsidRPr="00377024">
        <w:rPr>
          <w:rFonts w:ascii="Times New Roman" w:hAnsi="Times New Roman"/>
          <w:sz w:val="28"/>
          <w:szCs w:val="28"/>
        </w:rPr>
        <w:t xml:space="preserve"> наградят знаками почета, лучшие из лучших пополнят олимпийские сборные страны.</w:t>
      </w:r>
      <w:r w:rsidR="00C34EAC">
        <w:rPr>
          <w:rFonts w:ascii="Times New Roman" w:hAnsi="Times New Roman"/>
          <w:sz w:val="28"/>
          <w:szCs w:val="28"/>
        </w:rPr>
        <w:t xml:space="preserve"> </w:t>
      </w:r>
      <w:r w:rsidR="00C34EAC" w:rsidRPr="00C34EAC">
        <w:rPr>
          <w:rFonts w:ascii="Times New Roman" w:hAnsi="Times New Roman" w:cs="Times New Roman"/>
          <w:sz w:val="28"/>
          <w:szCs w:val="28"/>
        </w:rPr>
        <w:t>Наличие знаков отличия будет учитываться при поступлении в высшие учебные заведения. Обучающимся, имеющим золотой знак, может быть назначена повышенная государственная академическая стипендия. К примеру, за пять золотых знаков, полученных подряд, предусмотрена правительственная награда. А работодателям рекомендовано продумать вопрос с премиями и надбавками работникам, которые отличились. Программа стимулирования и поощрения «значкистов ГТО» еще разрабатывается.</w:t>
      </w:r>
    </w:p>
    <w:p w:rsidR="00377024" w:rsidRPr="00377024" w:rsidRDefault="00377024" w:rsidP="00275A98">
      <w:pPr>
        <w:spacing w:after="0" w:line="360" w:lineRule="auto"/>
        <w:ind w:firstLine="709"/>
        <w:jc w:val="both"/>
        <w:rPr>
          <w:rFonts w:ascii="Times New Roman" w:hAnsi="Times New Roman"/>
          <w:sz w:val="28"/>
          <w:szCs w:val="28"/>
        </w:rPr>
      </w:pPr>
    </w:p>
    <w:p w:rsidR="00377024" w:rsidRPr="00377024" w:rsidRDefault="00377024" w:rsidP="001B752F">
      <w:pPr>
        <w:spacing w:after="0" w:line="360" w:lineRule="auto"/>
        <w:jc w:val="both"/>
        <w:rPr>
          <w:rFonts w:ascii="Times New Roman" w:hAnsi="Times New Roman"/>
          <w:sz w:val="28"/>
          <w:szCs w:val="28"/>
        </w:rPr>
      </w:pPr>
    </w:p>
    <w:sectPr w:rsidR="00377024" w:rsidRPr="00377024" w:rsidSect="009A4A2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430" w:rsidRDefault="00430430" w:rsidP="009A4A27">
      <w:pPr>
        <w:spacing w:after="0" w:line="240" w:lineRule="auto"/>
      </w:pPr>
      <w:r>
        <w:separator/>
      </w:r>
    </w:p>
  </w:endnote>
  <w:endnote w:type="continuationSeparator" w:id="0">
    <w:p w:rsidR="00430430" w:rsidRDefault="00430430" w:rsidP="009A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352429"/>
      <w:docPartObj>
        <w:docPartGallery w:val="Page Numbers (Bottom of Page)"/>
        <w:docPartUnique/>
      </w:docPartObj>
    </w:sdtPr>
    <w:sdtEndPr/>
    <w:sdtContent>
      <w:p w:rsidR="009A4A27" w:rsidRDefault="009A4A27">
        <w:pPr>
          <w:pStyle w:val="a6"/>
          <w:jc w:val="center"/>
        </w:pPr>
        <w:r>
          <w:fldChar w:fldCharType="begin"/>
        </w:r>
        <w:r>
          <w:instrText>PAGE   \* MERGEFORMAT</w:instrText>
        </w:r>
        <w:r>
          <w:fldChar w:fldCharType="separate"/>
        </w:r>
        <w:r w:rsidR="00E16983">
          <w:rPr>
            <w:noProof/>
          </w:rPr>
          <w:t>2</w:t>
        </w:r>
        <w:r>
          <w:fldChar w:fldCharType="end"/>
        </w:r>
      </w:p>
    </w:sdtContent>
  </w:sdt>
  <w:p w:rsidR="009A4A27" w:rsidRDefault="009A4A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430" w:rsidRDefault="00430430" w:rsidP="009A4A27">
      <w:pPr>
        <w:spacing w:after="0" w:line="240" w:lineRule="auto"/>
      </w:pPr>
      <w:r>
        <w:separator/>
      </w:r>
    </w:p>
  </w:footnote>
  <w:footnote w:type="continuationSeparator" w:id="0">
    <w:p w:rsidR="00430430" w:rsidRDefault="00430430" w:rsidP="009A4A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7"/>
    <w:multiLevelType w:val="multilevel"/>
    <w:tmpl w:val="00000007"/>
    <w:lvl w:ilvl="0">
      <w:start w:val="2"/>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8"/>
    <w:multiLevelType w:val="multilevel"/>
    <w:tmpl w:val="00000008"/>
    <w:lvl w:ilvl="0">
      <w:start w:val="2"/>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9"/>
    <w:multiLevelType w:val="multilevel"/>
    <w:tmpl w:val="00000009"/>
    <w:lvl w:ilvl="0">
      <w:start w:val="2"/>
      <w:numFmt w:val="decimal"/>
      <w:lvlText w:val="%1."/>
      <w:lvlJc w:val="left"/>
      <w:pPr>
        <w:tabs>
          <w:tab w:val="num" w:pos="720"/>
        </w:tabs>
        <w:ind w:left="720" w:hanging="360"/>
      </w:pPr>
      <w:rPr>
        <w:rFonts w:cs="Times New Roman"/>
        <w:sz w:val="28"/>
        <w:szCs w:val="28"/>
      </w:rPr>
    </w:lvl>
    <w:lvl w:ilvl="1">
      <w:start w:val="1"/>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lvl w:ilvl="0">
      <w:start w:val="2"/>
      <w:numFmt w:val="decimal"/>
      <w:lvlText w:val="%1."/>
      <w:lvlJc w:val="left"/>
      <w:pPr>
        <w:tabs>
          <w:tab w:val="num" w:pos="720"/>
        </w:tabs>
        <w:ind w:left="720" w:hanging="360"/>
      </w:pPr>
      <w:rPr>
        <w:rFonts w:cs="Times New Roman"/>
        <w:sz w:val="28"/>
        <w:szCs w:val="28"/>
      </w:rPr>
    </w:lvl>
    <w:lvl w:ilvl="1">
      <w:start w:val="2"/>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C"/>
    <w:multiLevelType w:val="singleLevel"/>
    <w:tmpl w:val="0000000C"/>
    <w:name w:val="RTF_Num 2"/>
    <w:lvl w:ilvl="0">
      <w:start w:val="1"/>
      <w:numFmt w:val="none"/>
      <w:suff w:val="nothing"/>
      <w:lvlText w:val="·"/>
      <w:lvlJc w:val="left"/>
      <w:pPr>
        <w:tabs>
          <w:tab w:val="num" w:pos="360"/>
        </w:tabs>
        <w:ind w:left="360" w:hanging="360"/>
      </w:pPr>
      <w:rPr>
        <w:rFonts w:ascii="Symbol" w:hAnsi="Symbol" w:cs="Times New Roman"/>
      </w:rPr>
    </w:lvl>
  </w:abstractNum>
  <w:abstractNum w:abstractNumId="6">
    <w:nsid w:val="0000000D"/>
    <w:multiLevelType w:val="multilevel"/>
    <w:tmpl w:val="0000000D"/>
    <w:lvl w:ilvl="0">
      <w:start w:val="3"/>
      <w:numFmt w:val="decimal"/>
      <w:lvlText w:val="%1."/>
      <w:lvlJc w:val="left"/>
      <w:pPr>
        <w:tabs>
          <w:tab w:val="num" w:pos="720"/>
        </w:tabs>
        <w:ind w:left="720" w:hanging="360"/>
      </w:pPr>
      <w:rPr>
        <w:rFonts w:cs="Times New Roman"/>
        <w:sz w:val="28"/>
        <w:szCs w:val="28"/>
      </w:rPr>
    </w:lvl>
    <w:lvl w:ilvl="1">
      <w:start w:val="2"/>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nsid w:val="4D7965A2"/>
    <w:multiLevelType w:val="hybridMultilevel"/>
    <w:tmpl w:val="0902F748"/>
    <w:lvl w:ilvl="0" w:tplc="B22CB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8A3619"/>
    <w:multiLevelType w:val="hybridMultilevel"/>
    <w:tmpl w:val="2452C33E"/>
    <w:lvl w:ilvl="0" w:tplc="99DE3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2614BD"/>
    <w:multiLevelType w:val="hybridMultilevel"/>
    <w:tmpl w:val="908A7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24"/>
    <w:rsid w:val="001B752F"/>
    <w:rsid w:val="00275A98"/>
    <w:rsid w:val="00377024"/>
    <w:rsid w:val="004006A7"/>
    <w:rsid w:val="00430430"/>
    <w:rsid w:val="00731A79"/>
    <w:rsid w:val="00830689"/>
    <w:rsid w:val="008A5148"/>
    <w:rsid w:val="008F41B9"/>
    <w:rsid w:val="009A4A27"/>
    <w:rsid w:val="00A24470"/>
    <w:rsid w:val="00B03825"/>
    <w:rsid w:val="00B469E5"/>
    <w:rsid w:val="00BD781F"/>
    <w:rsid w:val="00C34EAC"/>
    <w:rsid w:val="00CA27AB"/>
    <w:rsid w:val="00DE5022"/>
    <w:rsid w:val="00E16983"/>
    <w:rsid w:val="00E64040"/>
    <w:rsid w:val="00FF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040"/>
    <w:pPr>
      <w:ind w:left="720"/>
      <w:contextualSpacing/>
    </w:pPr>
  </w:style>
  <w:style w:type="paragraph" w:styleId="a4">
    <w:name w:val="header"/>
    <w:basedOn w:val="a"/>
    <w:link w:val="a5"/>
    <w:uiPriority w:val="99"/>
    <w:unhideWhenUsed/>
    <w:rsid w:val="009A4A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4A27"/>
  </w:style>
  <w:style w:type="paragraph" w:styleId="a6">
    <w:name w:val="footer"/>
    <w:basedOn w:val="a"/>
    <w:link w:val="a7"/>
    <w:uiPriority w:val="99"/>
    <w:unhideWhenUsed/>
    <w:rsid w:val="009A4A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4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040"/>
    <w:pPr>
      <w:ind w:left="720"/>
      <w:contextualSpacing/>
    </w:pPr>
  </w:style>
  <w:style w:type="paragraph" w:styleId="a4">
    <w:name w:val="header"/>
    <w:basedOn w:val="a"/>
    <w:link w:val="a5"/>
    <w:uiPriority w:val="99"/>
    <w:unhideWhenUsed/>
    <w:rsid w:val="009A4A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4A27"/>
  </w:style>
  <w:style w:type="paragraph" w:styleId="a6">
    <w:name w:val="footer"/>
    <w:basedOn w:val="a"/>
    <w:link w:val="a7"/>
    <w:uiPriority w:val="99"/>
    <w:unhideWhenUsed/>
    <w:rsid w:val="009A4A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72652">
      <w:bodyDiv w:val="1"/>
      <w:marLeft w:val="0"/>
      <w:marRight w:val="0"/>
      <w:marTop w:val="0"/>
      <w:marBottom w:val="0"/>
      <w:divBdr>
        <w:top w:val="none" w:sz="0" w:space="0" w:color="auto"/>
        <w:left w:val="none" w:sz="0" w:space="0" w:color="auto"/>
        <w:bottom w:val="none" w:sz="0" w:space="0" w:color="auto"/>
        <w:right w:val="none" w:sz="0" w:space="0" w:color="auto"/>
      </w:divBdr>
    </w:div>
    <w:div w:id="17742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Pages>
  <Words>4722</Words>
  <Characters>26919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2020-03-15T18:58:00Z</dcterms:created>
  <dcterms:modified xsi:type="dcterms:W3CDTF">2020-03-15T19:36:00Z</dcterms:modified>
</cp:coreProperties>
</file>