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38" w:rsidRDefault="00A57138" w:rsidP="00A57138">
      <w:pPr>
        <w:spacing w:before="480" w:after="0" w:line="312" w:lineRule="auto"/>
        <w:jc w:val="center"/>
        <w:rPr>
          <w:rFonts w:ascii="Times New Roman" w:hAnsi="Times New Roman"/>
          <w:b/>
          <w:spacing w:val="4"/>
          <w:sz w:val="28"/>
          <w:szCs w:val="28"/>
        </w:rPr>
      </w:pPr>
      <w:r w:rsidRPr="003A267F">
        <w:rPr>
          <w:rFonts w:ascii="Times New Roman" w:hAnsi="Times New Roman"/>
          <w:b/>
          <w:spacing w:val="4"/>
          <w:sz w:val="28"/>
          <w:szCs w:val="28"/>
        </w:rPr>
        <w:t xml:space="preserve">Духовно-нравственное воспитание 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учащихся </w:t>
      </w:r>
      <w:r w:rsidRPr="003A267F">
        <w:rPr>
          <w:rFonts w:ascii="Times New Roman" w:hAnsi="Times New Roman"/>
          <w:b/>
          <w:spacing w:val="4"/>
          <w:sz w:val="28"/>
          <w:szCs w:val="28"/>
        </w:rPr>
        <w:t xml:space="preserve">в учреждении дополнительного образования </w:t>
      </w:r>
    </w:p>
    <w:p w:rsidR="00A57138" w:rsidRPr="00A57138" w:rsidRDefault="00A57138" w:rsidP="00A57138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A57138">
        <w:rPr>
          <w:rFonts w:ascii="Times New Roman" w:eastAsia="Calibri" w:hAnsi="Times New Roman"/>
          <w:b/>
          <w:i/>
          <w:sz w:val="24"/>
          <w:szCs w:val="24"/>
          <w:lang w:eastAsia="en-US"/>
        </w:rPr>
        <w:t>Горлова Лариса Анатольевна, методист методической службы</w:t>
      </w:r>
    </w:p>
    <w:p w:rsidR="00A57138" w:rsidRDefault="00A57138" w:rsidP="00A57138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A5713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МАУДО «Центр внешкольной работы «Подросток», г. Оренбург </w:t>
      </w:r>
    </w:p>
    <w:p w:rsidR="00A57138" w:rsidRPr="00A57138" w:rsidRDefault="00A57138" w:rsidP="00A57138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Решая вме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сте с другими образовательными учреждениями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задачи воспитания, учреждения дополнительного 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образования </w:t>
      </w:r>
      <w:r w:rsidRPr="003755B5">
        <w:rPr>
          <w:rFonts w:ascii="Times New Roman" w:hAnsi="Times New Roman"/>
          <w:spacing w:val="4"/>
          <w:sz w:val="24"/>
          <w:szCs w:val="24"/>
        </w:rPr>
        <w:t>функционируют как самостоятельная и эффективная система рос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сийского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образования. На сегодняшний день сложились 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следующие тенденции обновления </w:t>
      </w:r>
      <w:r w:rsidRPr="003755B5">
        <w:rPr>
          <w:rFonts w:ascii="Times New Roman" w:hAnsi="Times New Roman"/>
          <w:spacing w:val="4"/>
          <w:sz w:val="24"/>
          <w:szCs w:val="24"/>
        </w:rPr>
        <w:t>дополнительного   образования: возросло значение неформального образования; определились приори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теты </w:t>
      </w:r>
      <w:r w:rsidRPr="003755B5">
        <w:rPr>
          <w:rFonts w:ascii="Times New Roman" w:hAnsi="Times New Roman"/>
          <w:spacing w:val="4"/>
          <w:sz w:val="24"/>
          <w:szCs w:val="24"/>
        </w:rPr>
        <w:t>дополнительного образования, вариативность его содержания, форм и методов; дифференциация и индивидуализация образовательных маршрутов социального самоопределения детей. Первич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ной организационной формой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дополнительного 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образования </w:t>
      </w:r>
      <w:r w:rsidRPr="003755B5">
        <w:rPr>
          <w:rFonts w:ascii="Times New Roman" w:hAnsi="Times New Roman"/>
          <w:spacing w:val="4"/>
          <w:sz w:val="24"/>
          <w:szCs w:val="24"/>
        </w:rPr>
        <w:t>становится добровольное объединение детей и взрослых, выступающее как продуктивная социальная общность; положительный эмоциональный фон сотрудничества детей и взрослых.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Длительное развитие системы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дополнительного 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образования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привело к 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становлению уникальной среды в </w:t>
      </w:r>
      <w:r w:rsidRPr="003755B5">
        <w:rPr>
          <w:rFonts w:ascii="Times New Roman" w:hAnsi="Times New Roman"/>
          <w:spacing w:val="4"/>
          <w:sz w:val="24"/>
          <w:szCs w:val="24"/>
        </w:rPr>
        <w:t>учреждениях дополнительного образования, способствующей формированию ду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ховно-нравственной </w:t>
      </w:r>
      <w:r w:rsidRPr="003755B5">
        <w:rPr>
          <w:rFonts w:ascii="Times New Roman" w:hAnsi="Times New Roman"/>
          <w:spacing w:val="4"/>
          <w:sz w:val="24"/>
          <w:szCs w:val="24"/>
        </w:rPr>
        <w:t>лич</w:t>
      </w:r>
      <w:r w:rsidRPr="003755B5">
        <w:rPr>
          <w:rFonts w:ascii="Times New Roman" w:hAnsi="Times New Roman"/>
          <w:spacing w:val="4"/>
          <w:sz w:val="24"/>
          <w:szCs w:val="24"/>
        </w:rPr>
        <w:softHyphen/>
        <w:t>ности.  Учреждение дополнительного об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разования можно рассматривать как учреждение </w:t>
      </w:r>
      <w:r w:rsidRPr="003755B5">
        <w:rPr>
          <w:rFonts w:ascii="Times New Roman" w:hAnsi="Times New Roman"/>
          <w:spacing w:val="4"/>
          <w:sz w:val="24"/>
          <w:szCs w:val="24"/>
        </w:rPr>
        <w:t>духовности, красоты, нравственности. Этому способ</w:t>
      </w:r>
      <w:r w:rsidRPr="003755B5">
        <w:rPr>
          <w:rFonts w:ascii="Times New Roman" w:hAnsi="Times New Roman"/>
          <w:spacing w:val="4"/>
          <w:sz w:val="24"/>
          <w:szCs w:val="24"/>
        </w:rPr>
        <w:softHyphen/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ствуют специфические </w:t>
      </w:r>
      <w:proofErr w:type="gramStart"/>
      <w:r w:rsidRPr="003755B5">
        <w:rPr>
          <w:rFonts w:ascii="Times New Roman" w:hAnsi="Times New Roman"/>
          <w:spacing w:val="4"/>
          <w:sz w:val="24"/>
          <w:szCs w:val="24"/>
        </w:rPr>
        <w:t>возможности  дополнительного</w:t>
      </w:r>
      <w:proofErr w:type="gramEnd"/>
      <w:r w:rsidRPr="003755B5">
        <w:rPr>
          <w:rFonts w:ascii="Times New Roman" w:hAnsi="Times New Roman"/>
          <w:spacing w:val="4"/>
          <w:sz w:val="24"/>
          <w:szCs w:val="24"/>
        </w:rPr>
        <w:t xml:space="preserve">   образования: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– увеличение числа предметных областей, с которыми могут познакомиться дети;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– возможность выбора круга общения, который соответствует интересам ребенка;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– получение качественного образования, развитие социально успешной личности: свободной, творческой, саморазвивающейся.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55B5">
        <w:rPr>
          <w:rFonts w:ascii="Times New Roman" w:hAnsi="Times New Roman"/>
          <w:spacing w:val="2"/>
          <w:sz w:val="24"/>
          <w:szCs w:val="24"/>
        </w:rPr>
        <w:t>Учреждения дополнительного образования на сегодняшний день пред</w:t>
      </w:r>
      <w:r w:rsidRPr="003755B5">
        <w:rPr>
          <w:rFonts w:ascii="Times New Roman" w:hAnsi="Times New Roman"/>
          <w:spacing w:val="2"/>
          <w:sz w:val="24"/>
          <w:szCs w:val="24"/>
        </w:rPr>
        <w:softHyphen/>
        <w:t>ставляют собой инновационную сферу вариативного обучения и учения, раз</w:t>
      </w:r>
      <w:r w:rsidRPr="003755B5">
        <w:rPr>
          <w:rFonts w:ascii="Times New Roman" w:hAnsi="Times New Roman"/>
          <w:spacing w:val="2"/>
          <w:sz w:val="24"/>
          <w:szCs w:val="24"/>
        </w:rPr>
        <w:softHyphen/>
        <w:t xml:space="preserve">вития и саморазвития, воспитания и самовоспитания детей. Традиционно дополнительное образование ориентировано </w:t>
      </w:r>
      <w:proofErr w:type="gramStart"/>
      <w:r w:rsidRPr="003755B5">
        <w:rPr>
          <w:rFonts w:ascii="Times New Roman" w:hAnsi="Times New Roman"/>
          <w:spacing w:val="2"/>
          <w:sz w:val="24"/>
          <w:szCs w:val="24"/>
        </w:rPr>
        <w:t>на  духовные</w:t>
      </w:r>
      <w:proofErr w:type="gramEnd"/>
      <w:r w:rsidRPr="003755B5">
        <w:rPr>
          <w:rFonts w:ascii="Times New Roman" w:hAnsi="Times New Roman"/>
          <w:spacing w:val="2"/>
          <w:sz w:val="24"/>
          <w:szCs w:val="24"/>
        </w:rPr>
        <w:t xml:space="preserve"> потребности и нацелено на стимулирование мотивов  к  творческой  деятельности, в  резуль</w:t>
      </w:r>
      <w:r w:rsidRPr="003755B5">
        <w:rPr>
          <w:rFonts w:ascii="Times New Roman" w:hAnsi="Times New Roman"/>
          <w:spacing w:val="2"/>
          <w:sz w:val="24"/>
          <w:szCs w:val="24"/>
        </w:rPr>
        <w:softHyphen/>
        <w:t>тате  чего  приобретаются знания, опыт творческой деятельности и опыт духовно-эмоциональных отношений в том объеме и форме, которая наиболее адекватна возрасту ребенка.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Методологической основой духовно-нравственного воспитания подрастающего поколения в учреждении дополнительного образования являются традиции православной культуры и педагогики, представленные в различных аспектах: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– культурно-историческом (на основе примеров отечественной истории и культуры);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lastRenderedPageBreak/>
        <w:t>– нравственно-этическом (в контексте нравственного православно-христианского учения о человеке, цели его жизни и смысле отношений с другими людьми, Богом, миром);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color w:val="1F497D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– этнокультурном (на основе национальных православных традиций русского народа).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Духовно-нравственное воспитание направлено на «возвышение </w:t>
      </w:r>
      <w:proofErr w:type="gramStart"/>
      <w:r w:rsidRPr="003755B5">
        <w:rPr>
          <w:rFonts w:ascii="Times New Roman" w:hAnsi="Times New Roman"/>
          <w:spacing w:val="4"/>
          <w:sz w:val="24"/>
          <w:szCs w:val="24"/>
        </w:rPr>
        <w:t>сердца»  ребенка</w:t>
      </w:r>
      <w:proofErr w:type="gramEnd"/>
      <w:r w:rsidRPr="003755B5">
        <w:rPr>
          <w:rFonts w:ascii="Times New Roman" w:hAnsi="Times New Roman"/>
          <w:spacing w:val="4"/>
          <w:sz w:val="24"/>
          <w:szCs w:val="24"/>
        </w:rPr>
        <w:t xml:space="preserve">  как центра духовной жизни (И.Г. Песталоцци). Оно представляет собой процесс организованного, целенаправленного, как внешнего, так и внутреннего (эмоционально-сердечного) воздействия педагога на духовно-нравственную сферу личности, являющуюся системообразующей ее внутреннего мира. Это воздействие носит комплексный, интегрированный характер относительно чувств, желаний, мнений личности. Оно опирается на определенную систему ценностей, заложенную в содержании образования и актуализируемую определённой позицией педагога.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55B5">
        <w:rPr>
          <w:rFonts w:ascii="Times New Roman" w:hAnsi="Times New Roman"/>
          <w:spacing w:val="2"/>
          <w:sz w:val="24"/>
          <w:szCs w:val="24"/>
        </w:rPr>
        <w:t>Дети должны быть уверены в нравственных позициях своего педагога, в его умении принимать решения в этических ситуациях, поскольку они хо</w:t>
      </w:r>
      <w:r w:rsidRPr="003755B5">
        <w:rPr>
          <w:rFonts w:ascii="Times New Roman" w:hAnsi="Times New Roman"/>
          <w:spacing w:val="2"/>
          <w:sz w:val="24"/>
          <w:szCs w:val="24"/>
        </w:rPr>
        <w:softHyphen/>
        <w:t>тят видеть в нем моральную опору, духовный ориентир, к которому можно стремиться. Только педагог с определившимися духовными ценностями и нравственными установками способен эффективно управлять образователь</w:t>
      </w:r>
      <w:r w:rsidRPr="003755B5">
        <w:rPr>
          <w:rFonts w:ascii="Times New Roman" w:hAnsi="Times New Roman"/>
          <w:spacing w:val="2"/>
          <w:sz w:val="24"/>
          <w:szCs w:val="24"/>
        </w:rPr>
        <w:softHyphen/>
        <w:t>ным процессом, ведь личность педагога дополнительного образования во многом определяет содержание и организацию учебно-воспитательного процесса, обеспечивая постановку обучения и воспитания в русле целостной человеческой культуры.</w:t>
      </w:r>
    </w:p>
    <w:p w:rsidR="00A57138" w:rsidRPr="003755B5" w:rsidRDefault="00A57138" w:rsidP="00A57138">
      <w:pPr>
        <w:pStyle w:val="a4"/>
        <w:spacing w:before="0" w:beforeAutospacing="0" w:after="0" w:afterAutospacing="0" w:line="312" w:lineRule="auto"/>
        <w:ind w:firstLine="709"/>
        <w:jc w:val="both"/>
        <w:rPr>
          <w:color w:val="000000"/>
          <w:spacing w:val="4"/>
        </w:rPr>
      </w:pPr>
      <w:r w:rsidRPr="003755B5">
        <w:rPr>
          <w:color w:val="000000"/>
          <w:spacing w:val="4"/>
        </w:rPr>
        <w:t xml:space="preserve">Педагог – посредник между ребёнком и духовными ценностями прошлых и современных поколений. Эти ценности, знания, морально-этические нормы не доходят до детей в стерилизованном виде, а несут в себе личностные черты </w:t>
      </w:r>
      <w:r w:rsidR="003755B5">
        <w:rPr>
          <w:color w:val="000000"/>
          <w:spacing w:val="4"/>
        </w:rPr>
        <w:t>педагога</w:t>
      </w:r>
      <w:r w:rsidRPr="003755B5">
        <w:rPr>
          <w:color w:val="000000"/>
          <w:spacing w:val="4"/>
        </w:rPr>
        <w:t xml:space="preserve">, его оценки. </w:t>
      </w:r>
    </w:p>
    <w:p w:rsidR="00A57138" w:rsidRPr="003755B5" w:rsidRDefault="00A57138" w:rsidP="00A57138">
      <w:pPr>
        <w:pStyle w:val="a4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3755B5">
        <w:rPr>
          <w:color w:val="000000"/>
        </w:rPr>
        <w:t xml:space="preserve">Таким образом, эффективное осуществление духовно-нравственного воспитания в учреждении дополнительного образования всецело зависит от гуманистической направленности личности педагога. 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Большое воспитательное значение для становления личности ребенка играет семья. 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55B5">
        <w:rPr>
          <w:rFonts w:ascii="Times New Roman" w:hAnsi="Times New Roman"/>
          <w:spacing w:val="2"/>
          <w:sz w:val="24"/>
          <w:szCs w:val="24"/>
        </w:rPr>
        <w:t xml:space="preserve">Семья традиционно является главным </w:t>
      </w:r>
      <w:r w:rsidR="003755B5">
        <w:rPr>
          <w:rFonts w:ascii="Times New Roman" w:hAnsi="Times New Roman"/>
          <w:spacing w:val="2"/>
          <w:sz w:val="24"/>
          <w:szCs w:val="24"/>
        </w:rPr>
        <w:t xml:space="preserve">институтом </w:t>
      </w:r>
      <w:r w:rsidRPr="003755B5">
        <w:rPr>
          <w:rFonts w:ascii="Times New Roman" w:hAnsi="Times New Roman"/>
          <w:spacing w:val="2"/>
          <w:sz w:val="24"/>
          <w:szCs w:val="24"/>
        </w:rPr>
        <w:t xml:space="preserve">воспитания.  То, что ребенок в детские годы приобретает в семье, </w:t>
      </w:r>
      <w:r w:rsidR="003755B5">
        <w:rPr>
          <w:rFonts w:ascii="Times New Roman" w:hAnsi="Times New Roman"/>
          <w:spacing w:val="2"/>
          <w:sz w:val="24"/>
          <w:szCs w:val="24"/>
        </w:rPr>
        <w:t xml:space="preserve">он </w:t>
      </w:r>
      <w:proofErr w:type="gramStart"/>
      <w:r w:rsidRPr="003755B5">
        <w:rPr>
          <w:rFonts w:ascii="Times New Roman" w:hAnsi="Times New Roman"/>
          <w:spacing w:val="2"/>
          <w:sz w:val="24"/>
          <w:szCs w:val="24"/>
        </w:rPr>
        <w:t>сохраняет  в</w:t>
      </w:r>
      <w:proofErr w:type="gramEnd"/>
      <w:r w:rsidRPr="003755B5">
        <w:rPr>
          <w:rFonts w:ascii="Times New Roman" w:hAnsi="Times New Roman"/>
          <w:spacing w:val="2"/>
          <w:sz w:val="24"/>
          <w:szCs w:val="24"/>
        </w:rPr>
        <w:t xml:space="preserve">  течение  всей последующей жизни. 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Выдающийся философ В.В. Розанов отмечал: «… лишь семья, лишь она одна может воспитать в детях существеннейшие стороны культуры, привить ее самые одухот</w:t>
      </w:r>
      <w:r w:rsidR="00924202">
        <w:rPr>
          <w:rFonts w:ascii="Times New Roman" w:hAnsi="Times New Roman"/>
          <w:spacing w:val="4"/>
          <w:sz w:val="24"/>
          <w:szCs w:val="24"/>
        </w:rPr>
        <w:t>воренные, эфирные частицы…»</w:t>
      </w:r>
      <w:bookmarkStart w:id="0" w:name="_GoBack"/>
      <w:bookmarkEnd w:id="0"/>
      <w:r w:rsidRPr="003755B5">
        <w:rPr>
          <w:rFonts w:ascii="Times New Roman" w:hAnsi="Times New Roman"/>
          <w:spacing w:val="4"/>
          <w:sz w:val="24"/>
          <w:szCs w:val="24"/>
        </w:rPr>
        <w:t xml:space="preserve">. 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Воспитательные задачи семьи, по мнению И.А. Ильина, заключаются в том, «чтобы ребенок получил доступ ко всем сферам духовного опыта; чтобы его духовное око открылось на все значительное и священное в жизни; чтобы его сердце, столь нежное и восприимчивое, научилось отзываться на всякое явление Бо</w:t>
      </w:r>
      <w:r w:rsidR="00924202">
        <w:rPr>
          <w:rFonts w:ascii="Times New Roman" w:hAnsi="Times New Roman"/>
          <w:spacing w:val="4"/>
          <w:sz w:val="24"/>
          <w:szCs w:val="24"/>
        </w:rPr>
        <w:t>жественного в мире и людях»</w:t>
      </w:r>
      <w:r w:rsidRPr="003755B5">
        <w:rPr>
          <w:rFonts w:ascii="Times New Roman" w:hAnsi="Times New Roman"/>
          <w:spacing w:val="4"/>
          <w:sz w:val="24"/>
          <w:szCs w:val="24"/>
        </w:rPr>
        <w:t>.</w:t>
      </w:r>
    </w:p>
    <w:p w:rsidR="00A57138" w:rsidRPr="003755B5" w:rsidRDefault="00A57138" w:rsidP="00A5713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755B5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 xml:space="preserve">На сегодняшний день наблюдается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крайне низкий уровень духовно-нравственной культуры большинства современных родителей, </w:t>
      </w:r>
      <w:proofErr w:type="gramStart"/>
      <w:r w:rsidRPr="003755B5">
        <w:rPr>
          <w:rFonts w:ascii="Times New Roman" w:hAnsi="Times New Roman"/>
          <w:color w:val="000000"/>
          <w:spacing w:val="4"/>
          <w:sz w:val="24"/>
          <w:szCs w:val="24"/>
        </w:rPr>
        <w:t>некомпетентность  семьи</w:t>
      </w:r>
      <w:proofErr w:type="gramEnd"/>
      <w:r w:rsidRPr="003755B5">
        <w:rPr>
          <w:rFonts w:ascii="Times New Roman" w:hAnsi="Times New Roman"/>
          <w:color w:val="000000"/>
          <w:spacing w:val="4"/>
          <w:sz w:val="24"/>
          <w:szCs w:val="24"/>
        </w:rPr>
        <w:t xml:space="preserve">  в вопросах духовного становления  и  воспитания ребенка, утрата семейной функции передачи детям значимых культурных  и  жизненных ценностей. </w:t>
      </w:r>
    </w:p>
    <w:p w:rsidR="00A57138" w:rsidRPr="003755B5" w:rsidRDefault="00A57138" w:rsidP="00A5713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755B5">
        <w:rPr>
          <w:rFonts w:ascii="Times New Roman" w:hAnsi="Times New Roman"/>
          <w:color w:val="000000"/>
          <w:spacing w:val="4"/>
          <w:sz w:val="24"/>
          <w:szCs w:val="24"/>
        </w:rPr>
        <w:t xml:space="preserve">В учреждении дополнительного образования созданы условия для решения обозначенной проблемы. В работе с родителями по духовно-нравственному воспитанию детей в семье можно выделить следующие направления: 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– </w:t>
      </w:r>
      <w:r w:rsidRPr="003755B5">
        <w:rPr>
          <w:rFonts w:ascii="Times New Roman" w:hAnsi="Times New Roman"/>
          <w:i/>
          <w:spacing w:val="4"/>
          <w:sz w:val="24"/>
          <w:szCs w:val="24"/>
        </w:rPr>
        <w:t>содержательное направление: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 разработка содержания, форм и методов интегрирования 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духовно-нравственных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компонентов в практику </w:t>
      </w:r>
      <w:proofErr w:type="gramStart"/>
      <w:r w:rsidRPr="003755B5">
        <w:rPr>
          <w:rFonts w:ascii="Times New Roman" w:hAnsi="Times New Roman"/>
          <w:spacing w:val="4"/>
          <w:sz w:val="24"/>
          <w:szCs w:val="24"/>
        </w:rPr>
        <w:t>семейного  воспитания</w:t>
      </w:r>
      <w:proofErr w:type="gramEnd"/>
      <w:r w:rsidRPr="003755B5">
        <w:rPr>
          <w:rFonts w:ascii="Times New Roman" w:hAnsi="Times New Roman"/>
          <w:spacing w:val="4"/>
          <w:sz w:val="24"/>
          <w:szCs w:val="24"/>
        </w:rPr>
        <w:t>;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–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755B5">
        <w:rPr>
          <w:rFonts w:ascii="Times New Roman" w:hAnsi="Times New Roman"/>
          <w:i/>
          <w:spacing w:val="4"/>
          <w:sz w:val="24"/>
          <w:szCs w:val="24"/>
        </w:rPr>
        <w:t xml:space="preserve">социально-педагогическое </w:t>
      </w:r>
      <w:r w:rsidRPr="003755B5">
        <w:rPr>
          <w:rFonts w:ascii="Times New Roman" w:hAnsi="Times New Roman"/>
          <w:i/>
          <w:spacing w:val="4"/>
          <w:sz w:val="24"/>
          <w:szCs w:val="24"/>
        </w:rPr>
        <w:t>направление: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 реализация системы мероприятий, форм и методов интегрирования духовно-нравственных компонентов в практику </w:t>
      </w:r>
      <w:proofErr w:type="gramStart"/>
      <w:r w:rsidRPr="003755B5">
        <w:rPr>
          <w:rFonts w:ascii="Times New Roman" w:hAnsi="Times New Roman"/>
          <w:spacing w:val="4"/>
          <w:sz w:val="24"/>
          <w:szCs w:val="24"/>
        </w:rPr>
        <w:t>семейного  воспитания</w:t>
      </w:r>
      <w:proofErr w:type="gramEnd"/>
      <w:r w:rsidRPr="003755B5">
        <w:rPr>
          <w:rFonts w:ascii="Times New Roman" w:hAnsi="Times New Roman"/>
          <w:spacing w:val="4"/>
          <w:sz w:val="24"/>
          <w:szCs w:val="24"/>
        </w:rPr>
        <w:t>, адресованных различным категориям семей (семейные клубы, коллективные творческие дела и др.);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– </w:t>
      </w:r>
      <w:r w:rsidRPr="003755B5">
        <w:rPr>
          <w:rFonts w:ascii="Times New Roman" w:hAnsi="Times New Roman"/>
          <w:i/>
          <w:spacing w:val="4"/>
          <w:sz w:val="24"/>
          <w:szCs w:val="24"/>
        </w:rPr>
        <w:t>программно-структурное направление: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 предполагает выделение, организационную и содержательную разработку этапов фор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мирования </w:t>
      </w:r>
      <w:r w:rsidRPr="003755B5">
        <w:rPr>
          <w:rFonts w:ascii="Times New Roman" w:hAnsi="Times New Roman"/>
          <w:spacing w:val="4"/>
          <w:sz w:val="24"/>
          <w:szCs w:val="24"/>
        </w:rPr>
        <w:t>духовно-</w:t>
      </w:r>
      <w:proofErr w:type="gramStart"/>
      <w:r w:rsidRPr="003755B5">
        <w:rPr>
          <w:rFonts w:ascii="Times New Roman" w:hAnsi="Times New Roman"/>
          <w:spacing w:val="4"/>
          <w:sz w:val="24"/>
          <w:szCs w:val="24"/>
        </w:rPr>
        <w:t>нравственной  культуры</w:t>
      </w:r>
      <w:proofErr w:type="gramEnd"/>
      <w:r w:rsidRPr="003755B5">
        <w:rPr>
          <w:rFonts w:ascii="Times New Roman" w:hAnsi="Times New Roman"/>
          <w:spacing w:val="4"/>
          <w:sz w:val="24"/>
          <w:szCs w:val="24"/>
        </w:rPr>
        <w:t xml:space="preserve"> личности в работе по педагогическому сопровождению семейного воспитания: просвещение родителей;  организация совместной деятельности;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– </w:t>
      </w:r>
      <w:r w:rsidRPr="003755B5">
        <w:rPr>
          <w:rFonts w:ascii="Times New Roman" w:hAnsi="Times New Roman"/>
          <w:i/>
          <w:spacing w:val="4"/>
          <w:sz w:val="24"/>
          <w:szCs w:val="24"/>
        </w:rPr>
        <w:t>консультационное направление: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 оказание своевременной социально-педагогической, психологической, </w:t>
      </w:r>
      <w:proofErr w:type="spellStart"/>
      <w:r w:rsidRPr="003755B5">
        <w:rPr>
          <w:rFonts w:ascii="Times New Roman" w:hAnsi="Times New Roman"/>
          <w:spacing w:val="4"/>
          <w:sz w:val="24"/>
          <w:szCs w:val="24"/>
        </w:rPr>
        <w:t>валеологической</w:t>
      </w:r>
      <w:proofErr w:type="spellEnd"/>
      <w:r w:rsidRPr="003755B5">
        <w:rPr>
          <w:rFonts w:ascii="Times New Roman" w:hAnsi="Times New Roman"/>
          <w:spacing w:val="4"/>
          <w:sz w:val="24"/>
          <w:szCs w:val="24"/>
        </w:rPr>
        <w:t xml:space="preserve"> помощи родителям и учащимся, выпуск специальной литературы;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– </w:t>
      </w:r>
      <w:r w:rsidRPr="003755B5">
        <w:rPr>
          <w:rFonts w:ascii="Times New Roman" w:hAnsi="Times New Roman"/>
          <w:i/>
          <w:spacing w:val="4"/>
          <w:sz w:val="24"/>
          <w:szCs w:val="24"/>
        </w:rPr>
        <w:t>диагностическое направление: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 изучение семьи и её воспитательного потенциала, особенностей семейного воспитания (традиций, правил, норм).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5B5">
        <w:rPr>
          <w:rFonts w:ascii="Times New Roman" w:hAnsi="Times New Roman"/>
          <w:sz w:val="24"/>
          <w:szCs w:val="24"/>
        </w:rPr>
        <w:t>Таким образом, условия, созданные в учреждении дополнительного образования, позволяют осуществлять работу с семьей по духовно-нравственному воспитанию подрастающего поколения.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Одним из приоритетных направлений </w:t>
      </w:r>
      <w:r w:rsidRPr="003755B5">
        <w:rPr>
          <w:rFonts w:ascii="Times New Roman" w:hAnsi="Times New Roman"/>
          <w:color w:val="000000"/>
          <w:spacing w:val="4"/>
          <w:sz w:val="24"/>
          <w:szCs w:val="24"/>
        </w:rPr>
        <w:t xml:space="preserve">воспитательной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работы с детьми и подростками в различных творческих объединениях учреждения дополнительного образования является духовно-нравственное развитие личности учащихся. 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Занятия техническим творчеством способствуют не толь</w:t>
      </w:r>
      <w:r w:rsidR="003755B5">
        <w:rPr>
          <w:rFonts w:ascii="Times New Roman" w:hAnsi="Times New Roman"/>
          <w:spacing w:val="4"/>
          <w:sz w:val="24"/>
          <w:szCs w:val="24"/>
        </w:rPr>
        <w:t xml:space="preserve">ко приобретению детьми знаний,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ценных практических умений </w:t>
      </w:r>
      <w:proofErr w:type="gramStart"/>
      <w:r w:rsidRPr="003755B5">
        <w:rPr>
          <w:rFonts w:ascii="Times New Roman" w:hAnsi="Times New Roman"/>
          <w:spacing w:val="4"/>
          <w:sz w:val="24"/>
          <w:szCs w:val="24"/>
        </w:rPr>
        <w:t>и  навыков</w:t>
      </w:r>
      <w:proofErr w:type="gramEnd"/>
      <w:r w:rsidRPr="003755B5">
        <w:rPr>
          <w:rFonts w:ascii="Times New Roman" w:hAnsi="Times New Roman"/>
          <w:spacing w:val="4"/>
          <w:sz w:val="24"/>
          <w:szCs w:val="24"/>
        </w:rPr>
        <w:t xml:space="preserve"> в области технических наук, но также воспитывают трудолюбие, дисциплинированность, умение работать в коллективе, толерантность, чувство гордости за российскую науку.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i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Духовно-нравственному развитию, физическому совершенствованию способствуют занятия детей в спортивных объединениях. Спорт играет важную положительную роль в формировании физического и психического здоровья подрастающего поколения, воспитывает силу воли, смелость, самообладание, выдержку, дисциплинированность, уважительное отношение к сопернику, укрепляет тело и дух. Особенно это относится к традиционным системам боевых искусств, которые являются уникальным сплавом глубокой духовности и физического совершенства человека</w:t>
      </w:r>
      <w:r w:rsidRPr="003755B5">
        <w:rPr>
          <w:rFonts w:ascii="Times New Roman" w:hAnsi="Times New Roman"/>
          <w:i/>
          <w:spacing w:val="4"/>
          <w:sz w:val="24"/>
          <w:szCs w:val="24"/>
        </w:rPr>
        <w:t>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lastRenderedPageBreak/>
        <w:t>Занимаясь в творче</w:t>
      </w:r>
      <w:r w:rsidR="00D67660" w:rsidRPr="003755B5">
        <w:rPr>
          <w:rFonts w:ascii="Times New Roman" w:hAnsi="Times New Roman"/>
          <w:spacing w:val="4"/>
          <w:sz w:val="24"/>
          <w:szCs w:val="24"/>
        </w:rPr>
        <w:t>ских объединениях художественной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 направленно</w:t>
      </w:r>
      <w:r w:rsidR="00D67660" w:rsidRPr="003755B5">
        <w:rPr>
          <w:rFonts w:ascii="Times New Roman" w:hAnsi="Times New Roman"/>
          <w:spacing w:val="4"/>
          <w:sz w:val="24"/>
          <w:szCs w:val="24"/>
        </w:rPr>
        <w:softHyphen/>
      </w:r>
      <w:r w:rsidRPr="003755B5">
        <w:rPr>
          <w:rFonts w:ascii="Times New Roman" w:hAnsi="Times New Roman"/>
          <w:spacing w:val="4"/>
          <w:sz w:val="24"/>
          <w:szCs w:val="24"/>
        </w:rPr>
        <w:t>сти, воспитанники знакомятся с истоками народного творчества, приобщаются к духовной и материальной куль</w:t>
      </w:r>
      <w:r w:rsidR="00D67660" w:rsidRPr="003755B5">
        <w:rPr>
          <w:rFonts w:ascii="Times New Roman" w:hAnsi="Times New Roman"/>
          <w:spacing w:val="4"/>
          <w:sz w:val="24"/>
          <w:szCs w:val="24"/>
        </w:rPr>
        <w:t xml:space="preserve">туре </w:t>
      </w:r>
      <w:r w:rsidRPr="003755B5">
        <w:rPr>
          <w:rFonts w:ascii="Times New Roman" w:hAnsi="Times New Roman"/>
          <w:spacing w:val="4"/>
          <w:sz w:val="24"/>
          <w:szCs w:val="24"/>
        </w:rPr>
        <w:t>своего народа, у них развивается художественный вкус, чувст</w:t>
      </w:r>
      <w:r w:rsidR="00767945">
        <w:rPr>
          <w:rFonts w:ascii="Times New Roman" w:hAnsi="Times New Roman"/>
          <w:spacing w:val="4"/>
          <w:sz w:val="24"/>
          <w:szCs w:val="24"/>
        </w:rPr>
        <w:t xml:space="preserve">во прекрасного, воспитывается </w:t>
      </w:r>
      <w:r w:rsidRPr="003755B5">
        <w:rPr>
          <w:rFonts w:ascii="Times New Roman" w:hAnsi="Times New Roman"/>
          <w:spacing w:val="4"/>
          <w:sz w:val="24"/>
          <w:szCs w:val="24"/>
        </w:rPr>
        <w:t>нравственная чистота, человечность, духовность.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Эффективным средством формирования д</w:t>
      </w:r>
      <w:r w:rsidR="00D67660" w:rsidRPr="003755B5">
        <w:rPr>
          <w:rFonts w:ascii="Times New Roman" w:hAnsi="Times New Roman"/>
          <w:spacing w:val="4"/>
          <w:sz w:val="24"/>
          <w:szCs w:val="24"/>
        </w:rPr>
        <w:t xml:space="preserve">уховно-нравственной личности и </w:t>
      </w:r>
      <w:proofErr w:type="gramStart"/>
      <w:r w:rsidRPr="003755B5">
        <w:rPr>
          <w:rFonts w:ascii="Times New Roman" w:hAnsi="Times New Roman"/>
          <w:spacing w:val="4"/>
          <w:sz w:val="24"/>
          <w:szCs w:val="24"/>
        </w:rPr>
        <w:t>гражданской идентификации детей</w:t>
      </w:r>
      <w:proofErr w:type="gramEnd"/>
      <w:r w:rsidRPr="003755B5">
        <w:rPr>
          <w:rFonts w:ascii="Times New Roman" w:hAnsi="Times New Roman"/>
          <w:spacing w:val="4"/>
          <w:sz w:val="24"/>
          <w:szCs w:val="24"/>
        </w:rPr>
        <w:t xml:space="preserve"> и подростков являются творческие объединения туристско-краеведческого направления. Занятия краеведением способствуют познанию окружающего мира, воспитанию у детей коллективистских качеств, развитию интеллектуальной деятельности, обучают подрастающее поколение основам духовности и нравственности, патриотизму, уважению к истории собственного народа. У </w:t>
      </w:r>
      <w:r w:rsidR="009971AC">
        <w:rPr>
          <w:rFonts w:ascii="Times New Roman" w:hAnsi="Times New Roman"/>
          <w:spacing w:val="4"/>
          <w:sz w:val="24"/>
          <w:szCs w:val="24"/>
        </w:rPr>
        <w:t>учащихся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 формируется чувство любви к малой родине, эмоционально-положительное отношение к тем местам, где они родились и живут, развивается умение видеть и понимать красоту окружающей жизни, желание узнать больше об особенностях своего края, его культуры, истории.    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i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Занятия в творческих объединениях </w:t>
      </w:r>
      <w:r w:rsidR="009971AC">
        <w:rPr>
          <w:rFonts w:ascii="Times New Roman" w:hAnsi="Times New Roman"/>
          <w:spacing w:val="4"/>
          <w:sz w:val="24"/>
          <w:szCs w:val="24"/>
        </w:rPr>
        <w:t>естественнонаучной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 направленности помогают </w:t>
      </w:r>
      <w:r w:rsidR="009971AC">
        <w:rPr>
          <w:rFonts w:ascii="Times New Roman" w:hAnsi="Times New Roman"/>
          <w:spacing w:val="4"/>
          <w:sz w:val="24"/>
          <w:szCs w:val="24"/>
        </w:rPr>
        <w:t xml:space="preserve">детям 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расширить и углубить свои знания по биологии и экологии, </w:t>
      </w:r>
      <w:r w:rsidRPr="003755B5">
        <w:rPr>
          <w:rFonts w:ascii="Times New Roman" w:hAnsi="Times New Roman"/>
          <w:color w:val="000000"/>
          <w:spacing w:val="4"/>
          <w:sz w:val="24"/>
          <w:szCs w:val="24"/>
        </w:rPr>
        <w:t xml:space="preserve">дают возможность для утверждения нравственных начал, понимания сути бытия, физической красоты человека, важности охраны окружающей среды и природного наследия. А также </w:t>
      </w:r>
      <w:r w:rsidRPr="003755B5">
        <w:rPr>
          <w:rFonts w:ascii="Times New Roman" w:hAnsi="Times New Roman"/>
          <w:spacing w:val="4"/>
          <w:sz w:val="24"/>
          <w:szCs w:val="24"/>
        </w:rPr>
        <w:t>способствуют формированию ценностного отношения к здоровью и здоровому образу жизни, воспитывают экологическое сознание, чувство любви и бережное отношение ко всему живому</w:t>
      </w:r>
      <w:r w:rsidRPr="003755B5">
        <w:rPr>
          <w:rFonts w:ascii="Times New Roman" w:hAnsi="Times New Roman"/>
          <w:i/>
          <w:spacing w:val="4"/>
          <w:sz w:val="24"/>
          <w:szCs w:val="24"/>
        </w:rPr>
        <w:t>.</w:t>
      </w:r>
    </w:p>
    <w:p w:rsidR="00A57138" w:rsidRPr="003755B5" w:rsidRDefault="00A57138" w:rsidP="00A57138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>В детских объединениях социально-педагогической направленности работа ориентирована на воспитание с первых лет жизни гуманной, социально активной личности, способной понимать и любить окружающий мир, обладающей основами духовности и нравственности, толерантностью, ведущей здоровый образ жизни, социально адаптированной.</w:t>
      </w:r>
    </w:p>
    <w:p w:rsidR="00936A2E" w:rsidRDefault="00A57138" w:rsidP="003755B5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755B5">
        <w:rPr>
          <w:rFonts w:ascii="Times New Roman" w:hAnsi="Times New Roman"/>
          <w:spacing w:val="4"/>
          <w:sz w:val="24"/>
          <w:szCs w:val="24"/>
        </w:rPr>
        <w:t xml:space="preserve">Таким образом, опираясь на добровольность и свободный выбор направленностей, который всегда сопряжен с желаниями и потребностями </w:t>
      </w:r>
      <w:r w:rsidR="009971AC">
        <w:rPr>
          <w:rFonts w:ascii="Times New Roman" w:hAnsi="Times New Roman"/>
          <w:spacing w:val="4"/>
          <w:sz w:val="24"/>
          <w:szCs w:val="24"/>
        </w:rPr>
        <w:t>учащегося</w:t>
      </w:r>
      <w:r w:rsidRPr="003755B5">
        <w:rPr>
          <w:rFonts w:ascii="Times New Roman" w:hAnsi="Times New Roman"/>
          <w:spacing w:val="4"/>
          <w:sz w:val="24"/>
          <w:szCs w:val="24"/>
        </w:rPr>
        <w:t xml:space="preserve">, учреждения дополнительного образования предусматривают освоение духовно-нравственных ценностей, патриотическое воспитание детей и подростков, профилактику их асоциального поведения, формирование здорового образа жизни во всех направлениях своей деятельности. </w:t>
      </w:r>
    </w:p>
    <w:p w:rsidR="00924202" w:rsidRDefault="00924202" w:rsidP="003755B5">
      <w:pPr>
        <w:spacing w:after="0" w:line="312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</w:p>
    <w:p w:rsidR="00924202" w:rsidRPr="00924202" w:rsidRDefault="00924202" w:rsidP="00924202">
      <w:pPr>
        <w:spacing w:after="0" w:line="312" w:lineRule="auto"/>
        <w:ind w:firstLine="709"/>
        <w:jc w:val="both"/>
        <w:rPr>
          <w:rFonts w:ascii="Times New Roman" w:hAnsi="Times New Roman"/>
          <w:b/>
          <w:spacing w:val="4"/>
          <w:sz w:val="24"/>
          <w:szCs w:val="24"/>
        </w:rPr>
      </w:pPr>
    </w:p>
    <w:sectPr w:rsidR="00924202" w:rsidRPr="0092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D5D22"/>
    <w:multiLevelType w:val="hybridMultilevel"/>
    <w:tmpl w:val="7B3C0B14"/>
    <w:lvl w:ilvl="0" w:tplc="3D86BF90">
      <w:start w:val="1"/>
      <w:numFmt w:val="decimal"/>
      <w:lvlText w:val="%1."/>
      <w:lvlJc w:val="left"/>
      <w:pPr>
        <w:ind w:left="800" w:hanging="360"/>
      </w:pPr>
      <w:rPr>
        <w:rFonts w:hint="default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60"/>
    <w:rsid w:val="00334060"/>
    <w:rsid w:val="003755B5"/>
    <w:rsid w:val="00767945"/>
    <w:rsid w:val="00924202"/>
    <w:rsid w:val="00936A2E"/>
    <w:rsid w:val="009971AC"/>
    <w:rsid w:val="00A57138"/>
    <w:rsid w:val="00D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005B-80DA-4FB9-9262-769E0945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57138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styleId="a4">
    <w:name w:val="Normal (Web)"/>
    <w:basedOn w:val="a"/>
    <w:unhideWhenUsed/>
    <w:rsid w:val="00A57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2016-11-16T07:15:00Z</dcterms:created>
  <dcterms:modified xsi:type="dcterms:W3CDTF">2016-11-16T07:46:00Z</dcterms:modified>
</cp:coreProperties>
</file>