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95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учреждение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959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образования «Детская школа искусств» муниципального образования Ханты-Мансийского автономного округа – Югры городской округ город Радужный 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85959">
        <w:rPr>
          <w:rFonts w:ascii="Times New Roman" w:eastAsia="Calibri" w:hAnsi="Times New Roman" w:cs="Times New Roman"/>
          <w:b/>
          <w:sz w:val="48"/>
          <w:szCs w:val="48"/>
        </w:rPr>
        <w:t>МЕТОДИЧЕСКИЙ ДОКЛАД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«Хореография в системе дополнительного образования детей: традиции и новации</w:t>
      </w:r>
      <w:r w:rsidRPr="00A85959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9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</w:t>
      </w:r>
      <w:r w:rsidR="00DE41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A859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Преподаватель </w:t>
      </w:r>
    </w:p>
    <w:p w:rsidR="00A85959" w:rsidRPr="00A85959" w:rsidRDefault="00A85959" w:rsidP="00A859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85959">
        <w:rPr>
          <w:rFonts w:ascii="Times New Roman" w:eastAsia="Calibri" w:hAnsi="Times New Roman" w:cs="Times New Roman"/>
          <w:i/>
          <w:sz w:val="28"/>
          <w:szCs w:val="28"/>
        </w:rPr>
        <w:t>Рак  Юлия</w:t>
      </w:r>
    </w:p>
    <w:p w:rsidR="00A85959" w:rsidRPr="00A85959" w:rsidRDefault="00A85959" w:rsidP="00A859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85959">
        <w:rPr>
          <w:rFonts w:ascii="Times New Roman" w:eastAsia="Calibri" w:hAnsi="Times New Roman" w:cs="Times New Roman"/>
          <w:i/>
          <w:sz w:val="28"/>
          <w:szCs w:val="28"/>
        </w:rPr>
        <w:t>Сергеевна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959">
        <w:rPr>
          <w:rFonts w:ascii="Times New Roman" w:eastAsia="Calibri" w:hAnsi="Times New Roman" w:cs="Times New Roman"/>
          <w:b/>
          <w:sz w:val="28"/>
          <w:szCs w:val="28"/>
        </w:rPr>
        <w:t>г. Радужный.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Pr="00A8595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A85959" w:rsidRPr="00A85959" w:rsidRDefault="00A85959" w:rsidP="00A85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D24" w:rsidRDefault="00BD5D24" w:rsidP="00BD5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D24">
        <w:rPr>
          <w:rFonts w:ascii="Times New Roman" w:hAnsi="Times New Roman" w:cs="Times New Roman"/>
          <w:b/>
          <w:sz w:val="28"/>
          <w:szCs w:val="28"/>
        </w:rPr>
        <w:lastRenderedPageBreak/>
        <w:t>Хореография в системе дополнительного образования детей: традиции и новации</w:t>
      </w:r>
    </w:p>
    <w:p w:rsidR="00481B55" w:rsidRDefault="00A8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как процесс целенаправленной передачи культурного наследия является важнейшим фактором развития общества. Чем выше его развитие, тем сложнее и эффективнее функционирующая в обществе система образования.</w:t>
      </w:r>
    </w:p>
    <w:p w:rsidR="00A85959" w:rsidRDefault="00A8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культурная ситуация насыщена, с одной стороны, сказочными ожиданиями, </w:t>
      </w:r>
      <w:r w:rsidR="00B9207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 другой – нешуточными опасениями. У человека стремительно расширяется мировосприятие, он без оглядки экспериментирует над собой и природой.</w:t>
      </w:r>
      <w:r w:rsidR="00B9207D">
        <w:rPr>
          <w:rFonts w:ascii="Times New Roman" w:hAnsi="Times New Roman" w:cs="Times New Roman"/>
          <w:sz w:val="28"/>
          <w:szCs w:val="28"/>
        </w:rPr>
        <w:t xml:space="preserve"> Возникает противоречие: человек может всё, но общая система образования не обеспечивает его механизмами полноценного осмысления мира. В этих условиях особое значение приобретает дополнительное образование, интегрирующее традиции в современные инновации.</w:t>
      </w:r>
    </w:p>
    <w:p w:rsidR="00B9207D" w:rsidRDefault="00B9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дополнительном образовании использование интеграции традиций и новаций позволяет педагогу осуществить</w:t>
      </w:r>
      <w:r w:rsidR="00CF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 обоснованный выбор оптимальных форм</w:t>
      </w:r>
      <w:r w:rsidR="00CF6CFA" w:rsidRPr="00CF6CF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F6CFA">
        <w:rPr>
          <w:rFonts w:ascii="Times New Roman" w:hAnsi="Times New Roman" w:cs="Times New Roman"/>
          <w:sz w:val="28"/>
          <w:szCs w:val="28"/>
        </w:rPr>
        <w:t xml:space="preserve"> жизнедеятельности учащихся в секциях, стимулировать их творческую активность и самодеятельность, потребность в самосовершенствовании.</w:t>
      </w:r>
    </w:p>
    <w:p w:rsidR="00CF6CFA" w:rsidRDefault="00CF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учреждениях детского творчества – звено в воспитании многогранной здоровой личности, в её образовании, в ранней профессиональной ориентации. Дети и подростки получают возможность испытать свои силы в различных видах деятельности. Одним из таких видов деятельности является искусство хореографии, входящее в художественно-эстетическую область развития ребёнка.</w:t>
      </w:r>
    </w:p>
    <w:p w:rsidR="00CF6CFA" w:rsidRDefault="00CF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 – искусство магическое, завораживающее. Только танцующие люди знают, что за красотой и грацией, легкостью и виртуозностью стоят долгие годы тяжкого труда, душевных и физических усилий, железной воли и бесконечного стремления к совершенству.</w:t>
      </w:r>
    </w:p>
    <w:p w:rsidR="00CF6CFA" w:rsidRDefault="00CF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основ изучения хореографического искусства является классический танец. Достижени</w:t>
      </w:r>
      <w:r w:rsidR="006A05B7">
        <w:rPr>
          <w:rFonts w:ascii="Times New Roman" w:hAnsi="Times New Roman" w:cs="Times New Roman"/>
          <w:sz w:val="28"/>
          <w:szCs w:val="28"/>
        </w:rPr>
        <w:t>я русской школы классического танца и методики преподавания его основных элементов отобраны, обобщены и систематизированы выдающимся педагогом, первым профессором хореографии А.Я. Вагановой в её труде «Основы классического танца», впервые изданном в 1934 г. Изложенная в нём методика преподавания классического танца явилась выдающимся вкладом в теорию и практику хореографической педагогики.</w:t>
      </w:r>
    </w:p>
    <w:p w:rsidR="006A05B7" w:rsidRDefault="006A0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Классический экзерсис является стрежнем, на основе которого развиваются другие танцевальные экзерсисы. Классический танец правильно и гармонично развивает тело, активно исправляя физические недостатки, создавая правильную манеру поведения, осанку, столь необходимую не только будущему танцовщику, но и любому человеку.</w:t>
      </w:r>
    </w:p>
    <w:p w:rsidR="006A05B7" w:rsidRDefault="006A0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наблюдая уроки хореографии в условиях дополнительного образования детей, можно заметить, что классический экзерсис проводится редко, без отработки элементов.</w:t>
      </w:r>
      <w:r w:rsidR="00B9067C">
        <w:rPr>
          <w:rFonts w:ascii="Times New Roman" w:hAnsi="Times New Roman" w:cs="Times New Roman"/>
          <w:sz w:val="28"/>
          <w:szCs w:val="28"/>
        </w:rPr>
        <w:t xml:space="preserve"> Педагоги-хореографы предпочтение отдают народно-характерному экзерсису, так как по своей технологии и психологической природе он более естественный.</w:t>
      </w:r>
    </w:p>
    <w:p w:rsidR="00B9067C" w:rsidRDefault="00B90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хореографии педагогу необходимо знать, учитывать, опираться на индивидуальные особенности каждого учащегося: физические особенности строения тела, черты характера, темперамент, особенности мышления, памяти, внимания, воображения,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-эмоциональные особенности. Комплексное осуществление этих требований устраняет упрощённость возрастного и индивидуального подходов, обязывает педагога учитывать духовное, эмоциональное и физическое развитие учащегося.</w:t>
      </w:r>
    </w:p>
    <w:p w:rsidR="006E45EB" w:rsidRDefault="00B90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быть строг, требователен и напорист, но культура обращения к ученику должна быть безупречной. Замечания должны быть точными и краткими по форме. Все действия учителя должны отличаться выдержкой, простотой, вкусом, а главное, увлечённостью и любовью к ученикам. Бывает так, что педагог вооружён знанием методики, но не умеет «увидеть»</w:t>
      </w:r>
      <w:r w:rsidR="006E45EB">
        <w:rPr>
          <w:rFonts w:ascii="Times New Roman" w:hAnsi="Times New Roman" w:cs="Times New Roman"/>
          <w:sz w:val="28"/>
          <w:szCs w:val="28"/>
        </w:rPr>
        <w:t xml:space="preserve"> особенности ученика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5EB">
        <w:rPr>
          <w:rFonts w:ascii="Times New Roman" w:hAnsi="Times New Roman" w:cs="Times New Roman"/>
          <w:sz w:val="28"/>
          <w:szCs w:val="28"/>
        </w:rPr>
        <w:t xml:space="preserve"> В классе педагог не должен ориентироваться только на одарённых учеников, забывая об учениках со «средними» данными.</w:t>
      </w:r>
      <w:r w:rsidR="00DE41AE">
        <w:rPr>
          <w:rFonts w:ascii="Times New Roman" w:hAnsi="Times New Roman" w:cs="Times New Roman"/>
          <w:sz w:val="28"/>
          <w:szCs w:val="28"/>
        </w:rPr>
        <w:t xml:space="preserve"> </w:t>
      </w:r>
      <w:r w:rsidR="006E45EB">
        <w:rPr>
          <w:rFonts w:ascii="Times New Roman" w:hAnsi="Times New Roman" w:cs="Times New Roman"/>
          <w:sz w:val="28"/>
          <w:szCs w:val="28"/>
        </w:rPr>
        <w:t>Уважительная, ровная, выстроенная на взаимной симпатии и взаимном интересе интонация необходима в общении с детьми.</w:t>
      </w:r>
    </w:p>
    <w:p w:rsidR="006E45EB" w:rsidRDefault="006E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Проникнуть в «мир детства», зажить его темами и идеями, стать человеком открывающим детям просторы музыки и танца, обеспечить им возможность сохранения здоровья за период обучения в учреждении, сформировать необходимые знания, умения, навыки образовательного характера, опираясь на традиции прошлого, и здорового образа жизни – вот идеал для каждого кто избрал профессию педагога детской хореографической студии. </w:t>
      </w:r>
    </w:p>
    <w:p w:rsidR="008443BF" w:rsidRDefault="006E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условиях дополнительного образования детей недостаточно рассмотрено проблема </w:t>
      </w:r>
      <w:r w:rsidR="008443BF">
        <w:rPr>
          <w:rFonts w:ascii="Times New Roman" w:hAnsi="Times New Roman" w:cs="Times New Roman"/>
          <w:sz w:val="28"/>
          <w:szCs w:val="28"/>
        </w:rPr>
        <w:t xml:space="preserve">по сохранению наследия прошлого – методики изучения классического экзерсиса – и выработке нового взаимодействия со </w:t>
      </w:r>
      <w:proofErr w:type="spellStart"/>
      <w:r w:rsidR="008443BF">
        <w:rPr>
          <w:rFonts w:ascii="Times New Roman" w:hAnsi="Times New Roman" w:cs="Times New Roman"/>
          <w:sz w:val="28"/>
          <w:szCs w:val="28"/>
        </w:rPr>
        <w:t>здоровьесозидающим</w:t>
      </w:r>
      <w:proofErr w:type="spellEnd"/>
      <w:r w:rsidR="008443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43BF">
        <w:rPr>
          <w:rFonts w:ascii="Times New Roman" w:hAnsi="Times New Roman" w:cs="Times New Roman"/>
          <w:sz w:val="28"/>
          <w:szCs w:val="28"/>
        </w:rPr>
        <w:t>здоровьесберигающим</w:t>
      </w:r>
      <w:proofErr w:type="spellEnd"/>
      <w:r w:rsidR="008443BF">
        <w:rPr>
          <w:rFonts w:ascii="Times New Roman" w:hAnsi="Times New Roman" w:cs="Times New Roman"/>
          <w:sz w:val="28"/>
          <w:szCs w:val="28"/>
        </w:rPr>
        <w:t xml:space="preserve"> аспектом, т.е. интеграция традиций и новаций в образовательной деятельности в период нового видения образа образования. </w:t>
      </w:r>
      <w:bookmarkStart w:id="0" w:name="_GoBack"/>
      <w:bookmarkEnd w:id="0"/>
    </w:p>
    <w:p w:rsidR="008443BF" w:rsidRDefault="008443BF">
      <w:pPr>
        <w:rPr>
          <w:rFonts w:ascii="Times New Roman" w:hAnsi="Times New Roman" w:cs="Times New Roman"/>
          <w:sz w:val="28"/>
          <w:szCs w:val="28"/>
        </w:rPr>
      </w:pPr>
    </w:p>
    <w:p w:rsidR="008443BF" w:rsidRPr="00DE41AE" w:rsidRDefault="008443BF" w:rsidP="00DE41AE">
      <w:pPr>
        <w:jc w:val="center"/>
        <w:rPr>
          <w:rFonts w:ascii="Times New Roman" w:hAnsi="Times New Roman" w:cs="Times New Roman"/>
          <w:sz w:val="32"/>
          <w:szCs w:val="32"/>
        </w:rPr>
      </w:pPr>
      <w:r w:rsidRPr="00DE41AE">
        <w:rPr>
          <w:rFonts w:ascii="Times New Roman" w:hAnsi="Times New Roman" w:cs="Times New Roman"/>
          <w:sz w:val="32"/>
          <w:szCs w:val="32"/>
        </w:rPr>
        <w:lastRenderedPageBreak/>
        <w:t>Примечания</w:t>
      </w:r>
    </w:p>
    <w:p w:rsidR="008443BF" w:rsidRDefault="008443BF" w:rsidP="00844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Андрусенко Л. Формирование исполнительской культуры детских хореографических коллективов (история и современность) // Искусство в школе, 2008. - №2.</w:t>
      </w:r>
    </w:p>
    <w:p w:rsidR="008443BF" w:rsidRDefault="008443BF" w:rsidP="00844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Ваганова А.Я. Основы классического танца. – СПб., 2003.</w:t>
      </w:r>
    </w:p>
    <w:p w:rsidR="008443BF" w:rsidRDefault="008443BF" w:rsidP="00844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Голованов В.П. Методика и технология работы педагога дополнительного образования. – М., 2004.</w:t>
      </w:r>
    </w:p>
    <w:p w:rsidR="008443BF" w:rsidRDefault="008443BF" w:rsidP="00844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 Ю.О. Танец и его роль в воспитании пластической культуры актера. – СПб., 1997.</w:t>
      </w:r>
    </w:p>
    <w:p w:rsidR="00DE41AE" w:rsidRPr="00DE41AE" w:rsidRDefault="008443BF" w:rsidP="00DE4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Хореографическое искусство.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методы учебно-воспитательной работы. </w:t>
      </w:r>
      <w:r w:rsidR="00DE41AE">
        <w:rPr>
          <w:rFonts w:ascii="Times New Roman" w:hAnsi="Times New Roman" w:cs="Times New Roman"/>
          <w:sz w:val="28"/>
          <w:szCs w:val="28"/>
        </w:rPr>
        <w:t xml:space="preserve">/ под. ред. В.А. </w:t>
      </w:r>
      <w:proofErr w:type="spellStart"/>
      <w:r w:rsidR="00DE41AE">
        <w:rPr>
          <w:rFonts w:ascii="Times New Roman" w:hAnsi="Times New Roman" w:cs="Times New Roman"/>
          <w:sz w:val="28"/>
          <w:szCs w:val="28"/>
        </w:rPr>
        <w:t>Звездочкина</w:t>
      </w:r>
      <w:proofErr w:type="spellEnd"/>
      <w:r w:rsidR="00DE41AE">
        <w:rPr>
          <w:rFonts w:ascii="Times New Roman" w:hAnsi="Times New Roman" w:cs="Times New Roman"/>
          <w:sz w:val="28"/>
          <w:szCs w:val="28"/>
        </w:rPr>
        <w:t>, Н.Е. Раевской. – Киров. 2007.</w:t>
      </w:r>
    </w:p>
    <w:sectPr w:rsidR="00DE41AE" w:rsidRPr="00D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68A"/>
    <w:multiLevelType w:val="hybridMultilevel"/>
    <w:tmpl w:val="04C2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F1"/>
    <w:rsid w:val="00277DD8"/>
    <w:rsid w:val="00481B55"/>
    <w:rsid w:val="006A05B7"/>
    <w:rsid w:val="006E45EB"/>
    <w:rsid w:val="008443BF"/>
    <w:rsid w:val="00A85959"/>
    <w:rsid w:val="00B9067C"/>
    <w:rsid w:val="00B9207D"/>
    <w:rsid w:val="00BD5D24"/>
    <w:rsid w:val="00CE54F1"/>
    <w:rsid w:val="00CF6CFA"/>
    <w:rsid w:val="00D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A7718-2581-4F2D-B849-8A0F92BD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2020-01-14T14:39:00Z</dcterms:created>
  <dcterms:modified xsi:type="dcterms:W3CDTF">2020-01-16T11:59:00Z</dcterms:modified>
</cp:coreProperties>
</file>