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6E" w:rsidRPr="001039DC" w:rsidRDefault="0070536E" w:rsidP="004C4333">
      <w:pPr>
        <w:autoSpaceDE w:val="0"/>
        <w:autoSpaceDN w:val="0"/>
        <w:adjustRightInd w:val="0"/>
        <w:spacing w:line="360" w:lineRule="auto"/>
        <w:ind w:left="720" w:firstLine="0"/>
        <w:jc w:val="center"/>
        <w:rPr>
          <w:b/>
        </w:rPr>
      </w:pPr>
      <w:r w:rsidRPr="001039DC">
        <w:rPr>
          <w:b/>
          <w:color w:val="231F20"/>
        </w:rPr>
        <w:t>Методологические подходы и принципы</w:t>
      </w:r>
      <w:r w:rsidRPr="001039DC">
        <w:rPr>
          <w:color w:val="231F20"/>
        </w:rPr>
        <w:t xml:space="preserve"> </w:t>
      </w:r>
      <w:r w:rsidRPr="001039DC">
        <w:rPr>
          <w:b/>
          <w:color w:val="231F20"/>
        </w:rPr>
        <w:t>организации</w:t>
      </w:r>
      <w:r w:rsidRPr="001039DC">
        <w:rPr>
          <w:b/>
        </w:rPr>
        <w:t xml:space="preserve"> самостоятельной работы</w:t>
      </w:r>
      <w:r w:rsidRPr="001039DC">
        <w:rPr>
          <w:b/>
          <w:bCs/>
        </w:rPr>
        <w:t xml:space="preserve"> </w:t>
      </w:r>
      <w:proofErr w:type="gramStart"/>
      <w:r w:rsidR="00690A2C" w:rsidRPr="001039DC">
        <w:rPr>
          <w:b/>
          <w:bCs/>
        </w:rPr>
        <w:t>обучающихся</w:t>
      </w:r>
      <w:proofErr w:type="gramEnd"/>
      <w:r w:rsidR="00690A2C" w:rsidRPr="001039DC">
        <w:rPr>
          <w:b/>
          <w:bCs/>
        </w:rPr>
        <w:t xml:space="preserve"> колледжа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ind w:firstLine="708"/>
        <w:rPr>
          <w:b/>
        </w:rPr>
      </w:pPr>
      <w:r w:rsidRPr="001039DC">
        <w:rPr>
          <w:color w:val="000000"/>
          <w:lang w:eastAsia="ru-RU" w:bidi="hi-IN"/>
        </w:rPr>
        <w:t xml:space="preserve">Изменения, происходящие в современном профессиональном образовании, способствуют пересмотру подходов к организации самостоятельной работы, определению возможности формирования у студентов </w:t>
      </w:r>
      <w:r w:rsidR="008F348F" w:rsidRPr="001039DC">
        <w:rPr>
          <w:color w:val="000000"/>
          <w:lang w:eastAsia="ru-RU" w:bidi="hi-IN"/>
        </w:rPr>
        <w:t xml:space="preserve">медицинского колледжа </w:t>
      </w:r>
      <w:r w:rsidRPr="001039DC">
        <w:rPr>
          <w:color w:val="000000"/>
          <w:lang w:eastAsia="ru-RU" w:bidi="hi-IN"/>
        </w:rPr>
        <w:t xml:space="preserve">общих и профессиональных компетенций, развитию важных, значимых профессиональных качеств личности, а также организации деятельности, направленной на формирование способности личности самостоятельно добывать знания, занимаясь самообразованием и саморазвитием. 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color w:val="000000"/>
          <w:lang w:eastAsia="ru-RU" w:bidi="hi-IN"/>
        </w:rPr>
      </w:pPr>
      <w:r w:rsidRPr="001039DC">
        <w:rPr>
          <w:color w:val="000000"/>
          <w:lang w:eastAsia="ru-RU" w:bidi="hi-IN"/>
        </w:rPr>
        <w:t>В ходе анализа психолого-педагогиче</w:t>
      </w:r>
      <w:r w:rsidRPr="001039DC">
        <w:rPr>
          <w:color w:val="000000"/>
          <w:lang w:eastAsia="ru-RU" w:bidi="hi-IN"/>
        </w:rPr>
        <w:softHyphen/>
        <w:t xml:space="preserve">ской литературы нами были выделены </w:t>
      </w:r>
      <w:r w:rsidRPr="001039DC">
        <w:rPr>
          <w:i/>
          <w:color w:val="000000"/>
          <w:lang w:eastAsia="ru-RU" w:bidi="hi-IN"/>
        </w:rPr>
        <w:t>методологические подходы</w:t>
      </w:r>
      <w:r w:rsidRPr="001039DC">
        <w:rPr>
          <w:color w:val="000000"/>
          <w:lang w:eastAsia="ru-RU" w:bidi="hi-IN"/>
        </w:rPr>
        <w:t xml:space="preserve"> к организации самостоя</w:t>
      </w:r>
      <w:r w:rsidRPr="001039DC">
        <w:rPr>
          <w:color w:val="000000"/>
          <w:lang w:eastAsia="ru-RU" w:bidi="hi-IN"/>
        </w:rPr>
        <w:softHyphen/>
        <w:t xml:space="preserve">тельной работы студентов, способствующие формированию общих и профессиональных компетенций обучающихся учреждений </w:t>
      </w:r>
      <w:r w:rsidR="008F348F" w:rsidRPr="001039DC">
        <w:rPr>
          <w:color w:val="000000"/>
          <w:lang w:eastAsia="ru-RU" w:bidi="hi-IN"/>
        </w:rPr>
        <w:t>среднего профессионального образования (</w:t>
      </w:r>
      <w:r w:rsidRPr="001039DC">
        <w:rPr>
          <w:color w:val="000000"/>
          <w:lang w:eastAsia="ru-RU" w:bidi="hi-IN"/>
        </w:rPr>
        <w:t>СПО</w:t>
      </w:r>
      <w:r w:rsidR="008F348F" w:rsidRPr="001039DC">
        <w:rPr>
          <w:color w:val="000000"/>
          <w:lang w:eastAsia="ru-RU" w:bidi="hi-IN"/>
        </w:rPr>
        <w:t>)</w:t>
      </w:r>
      <w:r w:rsidRPr="001039DC">
        <w:rPr>
          <w:color w:val="000000"/>
          <w:lang w:eastAsia="ru-RU" w:bidi="hi-IN"/>
        </w:rPr>
        <w:t xml:space="preserve">. </w:t>
      </w:r>
      <w:r w:rsidR="008F348F" w:rsidRPr="001039DC">
        <w:rPr>
          <w:lang w:eastAsia="ru-RU" w:bidi="hi-IN"/>
        </w:rPr>
        <w:t>В соответствии с ФГОС СПО усиление роли самостоятельной работы в ПОО усиливает акцент на развитие у студентов умения учиться, формирование у них способ</w:t>
      </w:r>
      <w:r w:rsidR="008F348F" w:rsidRPr="001039DC">
        <w:rPr>
          <w:lang w:eastAsia="ru-RU" w:bidi="hi-IN"/>
        </w:rPr>
        <w:softHyphen/>
        <w:t>ности к самообразованию, самоуправлению и саморазвитию.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color w:val="000000"/>
          <w:lang w:eastAsia="ru-RU" w:bidi="hi-IN"/>
        </w:rPr>
      </w:pPr>
      <w:r w:rsidRPr="001039DC">
        <w:rPr>
          <w:i/>
          <w:color w:val="000000"/>
          <w:lang w:eastAsia="ru-RU" w:bidi="hi-IN"/>
        </w:rPr>
        <w:t>Личностно-ориентированный подход</w:t>
      </w:r>
      <w:r w:rsidRPr="001039DC">
        <w:rPr>
          <w:color w:val="000000"/>
          <w:lang w:eastAsia="ru-RU" w:bidi="hi-IN"/>
        </w:rPr>
        <w:t xml:space="preserve"> (Ш.А. </w:t>
      </w:r>
      <w:proofErr w:type="spellStart"/>
      <w:r w:rsidRPr="001039DC">
        <w:rPr>
          <w:color w:val="000000"/>
          <w:lang w:eastAsia="ru-RU" w:bidi="hi-IN"/>
        </w:rPr>
        <w:t>Амонашвили</w:t>
      </w:r>
      <w:proofErr w:type="spellEnd"/>
      <w:r w:rsidRPr="001039DC">
        <w:rPr>
          <w:color w:val="000000"/>
          <w:lang w:eastAsia="ru-RU" w:bidi="hi-IN"/>
        </w:rPr>
        <w:t>, Е.Н. Ильин, В.Ф. Шаталов</w:t>
      </w:r>
      <w:r w:rsidRPr="001039DC">
        <w:t xml:space="preserve">, </w:t>
      </w:r>
      <w:r w:rsidRPr="001039DC">
        <w:rPr>
          <w:color w:val="000000"/>
          <w:lang w:eastAsia="ru-RU" w:bidi="hi-IN"/>
        </w:rPr>
        <w:t xml:space="preserve">Д.Б. </w:t>
      </w:r>
      <w:proofErr w:type="spellStart"/>
      <w:r w:rsidRPr="001039DC">
        <w:rPr>
          <w:color w:val="000000"/>
          <w:lang w:eastAsia="ru-RU" w:bidi="hi-IN"/>
        </w:rPr>
        <w:t>Эльконин</w:t>
      </w:r>
      <w:proofErr w:type="spellEnd"/>
      <w:r w:rsidRPr="001039DC">
        <w:rPr>
          <w:color w:val="000000"/>
          <w:lang w:eastAsia="ru-RU" w:bidi="hi-IN"/>
        </w:rPr>
        <w:t xml:space="preserve"> и др.) обосновывает необходимость организовывать самостоятельную работу студентов с позиции субъектов образовательного процесса, объ</w:t>
      </w:r>
      <w:r w:rsidRPr="001039DC">
        <w:rPr>
          <w:color w:val="000000"/>
          <w:lang w:eastAsia="ru-RU" w:bidi="hi-IN"/>
        </w:rPr>
        <w:softHyphen/>
        <w:t xml:space="preserve">единенных для совместного решения проблем и соучастия в деятельности, способных реализовать свои возможности, проявлять творческую индивидуальность во взаимодействии. </w:t>
      </w:r>
    </w:p>
    <w:p w:rsidR="0070536E" w:rsidRPr="001039DC" w:rsidRDefault="0070536E" w:rsidP="0070536E">
      <w:pPr>
        <w:pStyle w:val="Pa1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39DC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Деятельностный</w:t>
      </w:r>
      <w:proofErr w:type="spellEnd"/>
      <w:r w:rsidRPr="00103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9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подход </w:t>
      </w:r>
      <w:r w:rsidRPr="001039DC">
        <w:rPr>
          <w:rFonts w:ascii="Times New Roman" w:hAnsi="Times New Roman" w:cs="Times New Roman"/>
          <w:sz w:val="28"/>
          <w:szCs w:val="28"/>
        </w:rPr>
        <w:t xml:space="preserve">(Л.С. </w:t>
      </w:r>
      <w:proofErr w:type="spellStart"/>
      <w:r w:rsidRPr="001039D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1039DC">
        <w:rPr>
          <w:rFonts w:ascii="Times New Roman" w:hAnsi="Times New Roman" w:cs="Times New Roman"/>
          <w:sz w:val="28"/>
          <w:szCs w:val="28"/>
        </w:rPr>
        <w:t>, П.Я. Гальперин, А.Н. Леонтьев, С.Л. Рубинштейн и др.)</w:t>
      </w:r>
      <w:r w:rsidRPr="001039DC">
        <w:rPr>
          <w:rFonts w:ascii="Times New Roman" w:hAnsi="Times New Roman" w:cs="Times New Roman"/>
        </w:rPr>
        <w:t xml:space="preserve"> </w:t>
      </w:r>
      <w:r w:rsidRPr="001039D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субъектную позицию обучающегося, необходимость его перехода из позиции потребителя информации в позицию активного участника образовательного процесса. 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color w:val="000000"/>
          <w:lang w:eastAsia="ru-RU" w:bidi="hi-IN"/>
        </w:rPr>
      </w:pPr>
      <w:r w:rsidRPr="001039DC">
        <w:rPr>
          <w:i/>
          <w:color w:val="000000"/>
          <w:lang w:eastAsia="ru-RU" w:bidi="hi-IN"/>
        </w:rPr>
        <w:t>Системный подход</w:t>
      </w:r>
      <w:r w:rsidRPr="001039DC">
        <w:rPr>
          <w:color w:val="000000"/>
          <w:lang w:eastAsia="ru-RU" w:bidi="hi-IN"/>
        </w:rPr>
        <w:t xml:space="preserve"> (В.Г. Афанасьев, И.В. </w:t>
      </w:r>
      <w:proofErr w:type="spellStart"/>
      <w:r w:rsidRPr="001039DC">
        <w:rPr>
          <w:color w:val="000000"/>
          <w:lang w:eastAsia="ru-RU" w:bidi="hi-IN"/>
        </w:rPr>
        <w:t>Блауберг</w:t>
      </w:r>
      <w:proofErr w:type="spellEnd"/>
      <w:r w:rsidRPr="001039DC">
        <w:rPr>
          <w:color w:val="000000"/>
          <w:lang w:eastAsia="ru-RU" w:bidi="hi-IN"/>
        </w:rPr>
        <w:t>, В.П. Симонов, Э.Г. Юдин и др.) рассматривает само</w:t>
      </w:r>
      <w:r w:rsidRPr="001039DC">
        <w:rPr>
          <w:color w:val="000000"/>
          <w:lang w:eastAsia="ru-RU" w:bidi="hi-IN"/>
        </w:rPr>
        <w:softHyphen/>
        <w:t xml:space="preserve">стоятельную работу студентов как </w:t>
      </w:r>
      <w:r w:rsidRPr="001039DC">
        <w:rPr>
          <w:color w:val="000000"/>
          <w:lang w:eastAsia="ru-RU" w:bidi="hi-IN"/>
        </w:rPr>
        <w:lastRenderedPageBreak/>
        <w:t>системный комплекс, в качестве которого в образо</w:t>
      </w:r>
      <w:r w:rsidRPr="001039DC">
        <w:rPr>
          <w:color w:val="000000"/>
          <w:lang w:eastAsia="ru-RU" w:bidi="hi-IN"/>
        </w:rPr>
        <w:softHyphen/>
        <w:t xml:space="preserve">вательной среде выступает учебный процесс. </w:t>
      </w:r>
      <w:proofErr w:type="gramStart"/>
      <w:r w:rsidRPr="001039DC">
        <w:rPr>
          <w:color w:val="000000"/>
          <w:lang w:eastAsia="ru-RU" w:bidi="hi-IN"/>
        </w:rPr>
        <w:t xml:space="preserve">В литературе также встречается </w:t>
      </w:r>
      <w:proofErr w:type="spellStart"/>
      <w:r w:rsidRPr="001039DC">
        <w:rPr>
          <w:i/>
          <w:color w:val="000000"/>
          <w:lang w:eastAsia="ru-RU" w:bidi="hi-IN"/>
        </w:rPr>
        <w:t>системно-деятельностный</w:t>
      </w:r>
      <w:proofErr w:type="spellEnd"/>
      <w:r w:rsidRPr="001039DC">
        <w:rPr>
          <w:i/>
          <w:color w:val="000000"/>
          <w:lang w:eastAsia="ru-RU" w:bidi="hi-IN"/>
        </w:rPr>
        <w:t xml:space="preserve"> подход</w:t>
      </w:r>
      <w:r w:rsidRPr="001039DC">
        <w:rPr>
          <w:color w:val="000000"/>
          <w:lang w:eastAsia="ru-RU" w:bidi="hi-IN"/>
        </w:rPr>
        <w:t xml:space="preserve">, предполагающий интеграцию системного и </w:t>
      </w:r>
      <w:proofErr w:type="spellStart"/>
      <w:r w:rsidRPr="001039DC">
        <w:rPr>
          <w:color w:val="000000"/>
          <w:lang w:eastAsia="ru-RU" w:bidi="hi-IN"/>
        </w:rPr>
        <w:t>деятельностного</w:t>
      </w:r>
      <w:proofErr w:type="spellEnd"/>
      <w:r w:rsidRPr="001039DC">
        <w:rPr>
          <w:color w:val="000000"/>
          <w:lang w:eastAsia="ru-RU" w:bidi="hi-IN"/>
        </w:rPr>
        <w:t xml:space="preserve"> подходов, основанного на теоретических положениях концепции Л.С. </w:t>
      </w:r>
      <w:proofErr w:type="spellStart"/>
      <w:r w:rsidRPr="001039DC">
        <w:rPr>
          <w:color w:val="000000"/>
          <w:lang w:eastAsia="ru-RU" w:bidi="hi-IN"/>
        </w:rPr>
        <w:t>Выготского</w:t>
      </w:r>
      <w:proofErr w:type="spellEnd"/>
      <w:r w:rsidRPr="001039DC">
        <w:rPr>
          <w:color w:val="000000"/>
          <w:lang w:eastAsia="ru-RU" w:bidi="hi-IN"/>
        </w:rPr>
        <w:t xml:space="preserve">, П.Я. Гальперина, А.Н. Леонтьева, Д.Б. </w:t>
      </w:r>
      <w:proofErr w:type="spellStart"/>
      <w:r w:rsidRPr="001039DC">
        <w:rPr>
          <w:color w:val="000000"/>
          <w:lang w:eastAsia="ru-RU" w:bidi="hi-IN"/>
        </w:rPr>
        <w:t>Эльконина</w:t>
      </w:r>
      <w:proofErr w:type="spellEnd"/>
      <w:r w:rsidRPr="001039DC">
        <w:rPr>
          <w:color w:val="000000"/>
          <w:lang w:eastAsia="ru-RU" w:bidi="hi-IN"/>
        </w:rPr>
        <w:t xml:space="preserve"> и др. С точки зрения данного подхода в центре внимания находится совместная деятельность обучающихся и взрослых для реализации совместно выработанных целей и задач. </w:t>
      </w:r>
      <w:proofErr w:type="gramEnd"/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color w:val="000000"/>
          <w:lang w:eastAsia="ru-RU" w:bidi="hi-IN"/>
        </w:rPr>
      </w:pPr>
      <w:r w:rsidRPr="001039DC">
        <w:rPr>
          <w:lang w:eastAsia="ru-RU"/>
        </w:rPr>
        <w:t xml:space="preserve">В настоящее время базовым критерием оценки качества образования принят </w:t>
      </w:r>
      <w:proofErr w:type="spellStart"/>
      <w:r w:rsidRPr="001039DC">
        <w:rPr>
          <w:i/>
          <w:lang w:eastAsia="ru-RU"/>
        </w:rPr>
        <w:t>компетентностный</w:t>
      </w:r>
      <w:proofErr w:type="spellEnd"/>
      <w:r w:rsidRPr="001039DC">
        <w:rPr>
          <w:i/>
          <w:lang w:eastAsia="ru-RU"/>
        </w:rPr>
        <w:t xml:space="preserve"> подход</w:t>
      </w:r>
      <w:r w:rsidRPr="001039DC">
        <w:rPr>
          <w:lang w:eastAsia="ru-RU"/>
        </w:rPr>
        <w:t>, который нашел свое отражение в ФГОС СПО [</w:t>
      </w:r>
      <w:r w:rsidR="004C4333" w:rsidRPr="001039DC">
        <w:rPr>
          <w:lang w:eastAsia="ru-RU"/>
        </w:rPr>
        <w:t>1</w:t>
      </w:r>
      <w:r w:rsidRPr="001039DC">
        <w:rPr>
          <w:lang w:eastAsia="ru-RU"/>
        </w:rPr>
        <w:t xml:space="preserve">]. </w:t>
      </w:r>
      <w:proofErr w:type="spellStart"/>
      <w:r w:rsidRPr="001039DC">
        <w:rPr>
          <w:color w:val="000000"/>
          <w:lang w:eastAsia="ru-RU" w:bidi="hi-IN"/>
        </w:rPr>
        <w:t>Компетентностный</w:t>
      </w:r>
      <w:proofErr w:type="spellEnd"/>
      <w:r w:rsidRPr="001039DC">
        <w:rPr>
          <w:color w:val="000000"/>
          <w:lang w:eastAsia="ru-RU" w:bidi="hi-IN"/>
        </w:rPr>
        <w:t xml:space="preserve"> подход </w:t>
      </w:r>
      <w:r w:rsidRPr="001039DC">
        <w:t xml:space="preserve"> (В.И. </w:t>
      </w:r>
      <w:proofErr w:type="spellStart"/>
      <w:r w:rsidRPr="001039DC">
        <w:t>Байденко</w:t>
      </w:r>
      <w:proofErr w:type="spellEnd"/>
      <w:r w:rsidRPr="001039DC">
        <w:t xml:space="preserve">, Э.Ф. </w:t>
      </w:r>
      <w:proofErr w:type="spellStart"/>
      <w:r w:rsidRPr="001039DC">
        <w:t>Зеер</w:t>
      </w:r>
      <w:proofErr w:type="spellEnd"/>
      <w:r w:rsidRPr="001039DC">
        <w:t>, А.В. Хуторской, Б.Д. </w:t>
      </w:r>
      <w:proofErr w:type="spellStart"/>
      <w:r w:rsidRPr="001039DC">
        <w:t>Эльконин</w:t>
      </w:r>
      <w:proofErr w:type="spellEnd"/>
      <w:r w:rsidRPr="001039DC">
        <w:t xml:space="preserve"> и др.) </w:t>
      </w:r>
      <w:r w:rsidRPr="001039DC">
        <w:rPr>
          <w:color w:val="000000"/>
          <w:lang w:eastAsia="ru-RU" w:bidi="hi-IN"/>
        </w:rPr>
        <w:t xml:space="preserve">не имеет однозначной трактовки и рассматривается как альтернатива подходам, определяющим методологические основы образования. Е.Я. Коган считает </w:t>
      </w:r>
      <w:proofErr w:type="spellStart"/>
      <w:r w:rsidRPr="001039DC">
        <w:rPr>
          <w:color w:val="000000"/>
          <w:lang w:eastAsia="ru-RU" w:bidi="hi-IN"/>
        </w:rPr>
        <w:t>компетентностный</w:t>
      </w:r>
      <w:proofErr w:type="spellEnd"/>
      <w:r w:rsidRPr="001039DC">
        <w:rPr>
          <w:color w:val="000000"/>
          <w:lang w:eastAsia="ru-RU" w:bidi="hi-IN"/>
        </w:rPr>
        <w:t xml:space="preserve"> подход новым подходом и утверждает, что данный подход должен привести к глобальным переменам от изменения сознания до из</w:t>
      </w:r>
      <w:r w:rsidRPr="001039DC">
        <w:rPr>
          <w:color w:val="000000"/>
          <w:lang w:eastAsia="ru-RU" w:bidi="hi-IN"/>
        </w:rPr>
        <w:softHyphen/>
        <w:t xml:space="preserve">менения методической базы. А.Г. </w:t>
      </w:r>
      <w:proofErr w:type="spellStart"/>
      <w:r w:rsidRPr="001039DC">
        <w:rPr>
          <w:color w:val="000000"/>
          <w:lang w:eastAsia="ru-RU" w:bidi="hi-IN"/>
        </w:rPr>
        <w:t>Бермус</w:t>
      </w:r>
      <w:proofErr w:type="spellEnd"/>
      <w:r w:rsidRPr="001039DC">
        <w:rPr>
          <w:color w:val="000000"/>
          <w:lang w:eastAsia="ru-RU" w:bidi="hi-IN"/>
        </w:rPr>
        <w:t xml:space="preserve"> отмечает, что </w:t>
      </w:r>
      <w:proofErr w:type="spellStart"/>
      <w:r w:rsidRPr="001039DC">
        <w:rPr>
          <w:color w:val="000000"/>
          <w:lang w:eastAsia="ru-RU" w:bidi="hi-IN"/>
        </w:rPr>
        <w:t>компетентност</w:t>
      </w:r>
      <w:r w:rsidRPr="001039DC">
        <w:rPr>
          <w:color w:val="000000"/>
          <w:lang w:eastAsia="ru-RU" w:bidi="hi-IN"/>
        </w:rPr>
        <w:softHyphen/>
        <w:t>ный</w:t>
      </w:r>
      <w:proofErr w:type="spellEnd"/>
      <w:r w:rsidRPr="001039DC">
        <w:rPr>
          <w:color w:val="000000"/>
          <w:lang w:eastAsia="ru-RU" w:bidi="hi-IN"/>
        </w:rPr>
        <w:t xml:space="preserve"> подход не является абсолютно новым, и рассматривает его как «современный кор</w:t>
      </w:r>
      <w:r w:rsidRPr="001039DC">
        <w:rPr>
          <w:color w:val="000000"/>
          <w:lang w:eastAsia="ru-RU" w:bidi="hi-IN"/>
        </w:rPr>
        <w:softHyphen/>
        <w:t>релят множества более традиционных под</w:t>
      </w:r>
      <w:r w:rsidRPr="001039DC">
        <w:rPr>
          <w:color w:val="000000"/>
          <w:lang w:eastAsia="ru-RU" w:bidi="hi-IN"/>
        </w:rPr>
        <w:softHyphen/>
        <w:t>ходов» [</w:t>
      </w:r>
      <w:r w:rsidR="004C4333" w:rsidRPr="001039DC">
        <w:rPr>
          <w:color w:val="000000"/>
          <w:lang w:eastAsia="ru-RU" w:bidi="hi-IN"/>
        </w:rPr>
        <w:t>3</w:t>
      </w:r>
      <w:r w:rsidRPr="001039DC">
        <w:rPr>
          <w:color w:val="000000"/>
          <w:lang w:eastAsia="ru-RU" w:bidi="hi-IN"/>
        </w:rPr>
        <w:t>]. Одним из значимых признаков</w:t>
      </w:r>
      <w:r w:rsidRPr="001039DC">
        <w:rPr>
          <w:i/>
          <w:color w:val="000000"/>
          <w:lang w:eastAsia="ru-RU" w:bidi="hi-IN"/>
        </w:rPr>
        <w:t xml:space="preserve"> </w:t>
      </w:r>
      <w:r w:rsidRPr="001039DC">
        <w:rPr>
          <w:color w:val="000000"/>
          <w:lang w:eastAsia="ru-RU" w:bidi="hi-IN"/>
        </w:rPr>
        <w:t xml:space="preserve">реализации </w:t>
      </w:r>
      <w:proofErr w:type="spellStart"/>
      <w:r w:rsidRPr="001039DC">
        <w:rPr>
          <w:color w:val="000000"/>
          <w:lang w:eastAsia="ru-RU" w:bidi="hi-IN"/>
        </w:rPr>
        <w:t>компетентностного</w:t>
      </w:r>
      <w:proofErr w:type="spellEnd"/>
      <w:r w:rsidRPr="001039DC">
        <w:rPr>
          <w:color w:val="000000"/>
          <w:lang w:eastAsia="ru-RU" w:bidi="hi-IN"/>
        </w:rPr>
        <w:t xml:space="preserve"> подхода является изменение характера образовательной деятельности с ориентацией на взаимодействие и личностное развитие, а также приобретение обучающимися опыта в различных видах деятельности. </w:t>
      </w:r>
    </w:p>
    <w:p w:rsidR="0070536E" w:rsidRPr="001039DC" w:rsidRDefault="0070536E" w:rsidP="008F348F">
      <w:pPr>
        <w:pStyle w:val="Pa1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DC">
        <w:rPr>
          <w:rFonts w:ascii="Times New Roman" w:hAnsi="Times New Roman" w:cs="Times New Roman"/>
          <w:sz w:val="28"/>
          <w:szCs w:val="28"/>
        </w:rPr>
        <w:t xml:space="preserve">И.А </w:t>
      </w:r>
      <w:proofErr w:type="gramStart"/>
      <w:r w:rsidRPr="001039DC"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 w:rsidRPr="001039DC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proofErr w:type="spellStart"/>
      <w:r w:rsidRPr="001039DC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Pr="001039DC">
        <w:rPr>
          <w:rFonts w:ascii="Times New Roman" w:hAnsi="Times New Roman" w:cs="Times New Roman"/>
          <w:bCs/>
          <w:sz w:val="28"/>
          <w:szCs w:val="28"/>
        </w:rPr>
        <w:t xml:space="preserve"> подход </w:t>
      </w:r>
      <w:r w:rsidRPr="001039DC">
        <w:rPr>
          <w:rFonts w:ascii="Times New Roman" w:hAnsi="Times New Roman" w:cs="Times New Roman"/>
          <w:sz w:val="28"/>
          <w:szCs w:val="28"/>
        </w:rPr>
        <w:t>акцентирует внимание не на содержании, а на</w:t>
      </w:r>
      <w:r w:rsidRPr="00103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9DC">
        <w:rPr>
          <w:rFonts w:ascii="Times New Roman" w:hAnsi="Times New Roman" w:cs="Times New Roman"/>
          <w:sz w:val="28"/>
          <w:szCs w:val="28"/>
        </w:rPr>
        <w:t xml:space="preserve">результатах образования, выраженных в форме компетенций. </w:t>
      </w:r>
      <w:proofErr w:type="spellStart"/>
      <w:r w:rsidRPr="001039DC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039DC">
        <w:rPr>
          <w:rFonts w:ascii="Times New Roman" w:hAnsi="Times New Roman" w:cs="Times New Roman"/>
          <w:sz w:val="28"/>
          <w:szCs w:val="28"/>
        </w:rPr>
        <w:t xml:space="preserve"> подход широко используется при</w:t>
      </w:r>
      <w:r w:rsidRPr="00103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9DC">
        <w:rPr>
          <w:rFonts w:ascii="Times New Roman" w:hAnsi="Times New Roman" w:cs="Times New Roman"/>
          <w:sz w:val="28"/>
          <w:szCs w:val="28"/>
        </w:rPr>
        <w:t>проектировании системы самостоятельной работы студентов. В рамках</w:t>
      </w:r>
      <w:r w:rsidRPr="00103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9DC">
        <w:rPr>
          <w:rFonts w:ascii="Times New Roman" w:hAnsi="Times New Roman" w:cs="Times New Roman"/>
          <w:sz w:val="28"/>
          <w:szCs w:val="28"/>
        </w:rPr>
        <w:t>данного подхода принято говорить о развитии у студентов</w:t>
      </w:r>
      <w:r w:rsidRPr="00103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9DC">
        <w:rPr>
          <w:rFonts w:ascii="Times New Roman" w:hAnsi="Times New Roman" w:cs="Times New Roman"/>
          <w:sz w:val="28"/>
          <w:szCs w:val="28"/>
        </w:rPr>
        <w:t>самообразовательной компетентности, признанной одной из ключевых</w:t>
      </w:r>
      <w:r w:rsidRPr="00103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9DC">
        <w:rPr>
          <w:rFonts w:ascii="Times New Roman" w:hAnsi="Times New Roman" w:cs="Times New Roman"/>
          <w:sz w:val="28"/>
          <w:szCs w:val="28"/>
        </w:rPr>
        <w:t>компетентностей, определяющей новое качество образования [</w:t>
      </w:r>
      <w:r w:rsidR="004C4333" w:rsidRPr="001039DC">
        <w:rPr>
          <w:rFonts w:ascii="Times New Roman" w:hAnsi="Times New Roman" w:cs="Times New Roman"/>
          <w:sz w:val="28"/>
          <w:szCs w:val="28"/>
        </w:rPr>
        <w:t>4</w:t>
      </w:r>
      <w:r w:rsidRPr="001039DC">
        <w:rPr>
          <w:rFonts w:ascii="Times New Roman" w:hAnsi="Times New Roman" w:cs="Times New Roman"/>
          <w:sz w:val="28"/>
          <w:szCs w:val="28"/>
        </w:rPr>
        <w:t>].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color w:val="000000"/>
          <w:lang w:eastAsia="ru-RU" w:bidi="hi-IN"/>
        </w:rPr>
      </w:pPr>
      <w:r w:rsidRPr="001039DC">
        <w:rPr>
          <w:color w:val="000000"/>
          <w:lang w:eastAsia="ru-RU" w:bidi="hi-IN"/>
        </w:rPr>
        <w:lastRenderedPageBreak/>
        <w:t xml:space="preserve">Отсюда мы делаем вывод, что сущностная основа </w:t>
      </w:r>
      <w:proofErr w:type="spellStart"/>
      <w:r w:rsidRPr="001039DC">
        <w:rPr>
          <w:color w:val="000000"/>
          <w:lang w:eastAsia="ru-RU" w:bidi="hi-IN"/>
        </w:rPr>
        <w:t>компетентностного</w:t>
      </w:r>
      <w:proofErr w:type="spellEnd"/>
      <w:r w:rsidRPr="001039DC">
        <w:rPr>
          <w:color w:val="000000"/>
          <w:lang w:eastAsia="ru-RU" w:bidi="hi-IN"/>
        </w:rPr>
        <w:t xml:space="preserve"> подхода заключается не в замене теоретических знаний на практические, а в том, что теоретические знания должны стать практическим средством объяснения явлений и решения практических задач и ситуаций. </w:t>
      </w:r>
      <w:proofErr w:type="spellStart"/>
      <w:r w:rsidRPr="001039DC">
        <w:rPr>
          <w:color w:val="000000"/>
          <w:lang w:eastAsia="ru-RU" w:bidi="hi-IN"/>
        </w:rPr>
        <w:t>Компетентностный</w:t>
      </w:r>
      <w:proofErr w:type="spellEnd"/>
      <w:r w:rsidRPr="001039DC">
        <w:rPr>
          <w:color w:val="000000"/>
          <w:lang w:eastAsia="ru-RU" w:bidi="hi-IN"/>
        </w:rPr>
        <w:t xml:space="preserve"> подход определяет технологию формирования компетентной личности, способной к дальнейшему образованию и самообразованию, развитию общих и профессиональных компетенций в процессе самостоятельной учебной деятельности. 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1039DC">
        <w:rPr>
          <w:lang w:eastAsia="ru-RU"/>
        </w:rPr>
        <w:t xml:space="preserve">Переход к </w:t>
      </w:r>
      <w:proofErr w:type="spellStart"/>
      <w:r w:rsidRPr="001039DC">
        <w:rPr>
          <w:lang w:eastAsia="ru-RU"/>
        </w:rPr>
        <w:t>компетентностному</w:t>
      </w:r>
      <w:proofErr w:type="spellEnd"/>
      <w:r w:rsidRPr="001039DC">
        <w:rPr>
          <w:lang w:eastAsia="ru-RU"/>
        </w:rPr>
        <w:t xml:space="preserve"> образованию требует переосмысления и разработки новых ценностей, целей, содержания, методов, средств, форм обучения, организационных основ процесса образования в целом и его составляющих в частности. Поэтому рассмотрение самостоятельной работы студентов как одной из составляющих процесса образования с позиций </w:t>
      </w:r>
      <w:proofErr w:type="spellStart"/>
      <w:r w:rsidRPr="001039DC">
        <w:rPr>
          <w:lang w:eastAsia="ru-RU"/>
        </w:rPr>
        <w:t>компетентностного</w:t>
      </w:r>
      <w:proofErr w:type="spellEnd"/>
      <w:r w:rsidRPr="001039DC">
        <w:rPr>
          <w:lang w:eastAsia="ru-RU"/>
        </w:rPr>
        <w:t xml:space="preserve"> подхода, на наш взгляд, является целесообразным, и, более того, сущностные характеристики </w:t>
      </w:r>
      <w:proofErr w:type="spellStart"/>
      <w:r w:rsidRPr="001039DC">
        <w:rPr>
          <w:lang w:eastAsia="ru-RU"/>
        </w:rPr>
        <w:t>комптетентностного</w:t>
      </w:r>
      <w:proofErr w:type="spellEnd"/>
      <w:r w:rsidRPr="001039DC">
        <w:rPr>
          <w:lang w:eastAsia="ru-RU"/>
        </w:rPr>
        <w:t xml:space="preserve"> подхода позволяют придать самостоятельной работе весомое дидактическое назначение в новой образовательной парадигме [</w:t>
      </w:r>
      <w:r w:rsidR="004C4333" w:rsidRPr="001039DC">
        <w:rPr>
          <w:lang w:eastAsia="ru-RU"/>
        </w:rPr>
        <w:t>2</w:t>
      </w:r>
      <w:r w:rsidRPr="001039DC">
        <w:rPr>
          <w:lang w:eastAsia="ru-RU"/>
        </w:rPr>
        <w:t xml:space="preserve">, </w:t>
      </w:r>
      <w:r w:rsidR="004C4333" w:rsidRPr="001039DC">
        <w:rPr>
          <w:lang w:eastAsia="ru-RU"/>
        </w:rPr>
        <w:t>5</w:t>
      </w:r>
      <w:r w:rsidRPr="001039DC">
        <w:rPr>
          <w:lang w:eastAsia="ru-RU"/>
        </w:rPr>
        <w:t xml:space="preserve">, </w:t>
      </w:r>
      <w:r w:rsidR="004C4333" w:rsidRPr="001039DC">
        <w:rPr>
          <w:lang w:eastAsia="ru-RU"/>
        </w:rPr>
        <w:t>6</w:t>
      </w:r>
      <w:r w:rsidR="008F348F" w:rsidRPr="001039DC">
        <w:rPr>
          <w:lang w:eastAsia="ru-RU"/>
        </w:rPr>
        <w:t xml:space="preserve"> </w:t>
      </w:r>
      <w:r w:rsidRPr="001039DC">
        <w:rPr>
          <w:lang w:eastAsia="ru-RU"/>
        </w:rPr>
        <w:t>и др.].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1039DC">
        <w:rPr>
          <w:lang w:eastAsia="ru-RU"/>
        </w:rPr>
        <w:t xml:space="preserve">Основные </w:t>
      </w:r>
      <w:r w:rsidRPr="001039DC">
        <w:rPr>
          <w:i/>
          <w:lang w:eastAsia="ru-RU"/>
        </w:rPr>
        <w:t>принципы</w:t>
      </w:r>
      <w:r w:rsidRPr="001039DC">
        <w:rPr>
          <w:lang w:eastAsia="ru-RU"/>
        </w:rPr>
        <w:t xml:space="preserve">, на которых строится </w:t>
      </w:r>
      <w:proofErr w:type="spellStart"/>
      <w:r w:rsidRPr="001039DC">
        <w:rPr>
          <w:lang w:eastAsia="ru-RU"/>
        </w:rPr>
        <w:t>компетентностный</w:t>
      </w:r>
      <w:proofErr w:type="spellEnd"/>
      <w:r w:rsidRPr="001039DC">
        <w:rPr>
          <w:lang w:eastAsia="ru-RU"/>
        </w:rPr>
        <w:t xml:space="preserve"> подход и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ind w:firstLine="0"/>
        <w:rPr>
          <w:lang w:eastAsia="ru-RU"/>
        </w:rPr>
      </w:pPr>
      <w:proofErr w:type="gramStart"/>
      <w:r w:rsidRPr="001039DC">
        <w:rPr>
          <w:lang w:eastAsia="ru-RU"/>
        </w:rPr>
        <w:t>которые</w:t>
      </w:r>
      <w:proofErr w:type="gramEnd"/>
      <w:r w:rsidRPr="001039DC">
        <w:rPr>
          <w:lang w:eastAsia="ru-RU"/>
        </w:rPr>
        <w:t xml:space="preserve"> составляют его основу, представлены О.Е. Лебедевым [</w:t>
      </w:r>
      <w:r w:rsidR="004C4333" w:rsidRPr="001039DC">
        <w:rPr>
          <w:lang w:eastAsia="ru-RU"/>
        </w:rPr>
        <w:t>7</w:t>
      </w:r>
      <w:r w:rsidRPr="001039DC">
        <w:rPr>
          <w:lang w:eastAsia="ru-RU"/>
        </w:rPr>
        <w:t>]: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1039DC">
        <w:rPr>
          <w:rFonts w:eastAsia="SymbolMT"/>
          <w:lang w:eastAsia="ru-RU"/>
        </w:rPr>
        <w:t xml:space="preserve">- </w:t>
      </w:r>
      <w:r w:rsidRPr="001039DC">
        <w:rPr>
          <w:lang w:eastAsia="ru-RU"/>
        </w:rPr>
        <w:t xml:space="preserve">смысл образования заключается в развитии у </w:t>
      </w:r>
      <w:proofErr w:type="gramStart"/>
      <w:r w:rsidRPr="001039DC">
        <w:rPr>
          <w:lang w:eastAsia="ru-RU"/>
        </w:rPr>
        <w:t>обучаемых</w:t>
      </w:r>
      <w:proofErr w:type="gramEnd"/>
      <w:r w:rsidRPr="001039DC">
        <w:rPr>
          <w:lang w:eastAsia="ru-RU"/>
        </w:rPr>
        <w:t xml:space="preserve"> способности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ind w:firstLine="0"/>
        <w:rPr>
          <w:lang w:eastAsia="ru-RU"/>
        </w:rPr>
      </w:pPr>
      <w:r w:rsidRPr="001039DC">
        <w:rPr>
          <w:lang w:eastAsia="ru-RU"/>
        </w:rPr>
        <w:t>самостоятельно решать проблемы в различных сферах и видах деятельности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ind w:firstLine="0"/>
        <w:rPr>
          <w:lang w:eastAsia="ru-RU"/>
        </w:rPr>
      </w:pPr>
      <w:r w:rsidRPr="001039DC">
        <w:rPr>
          <w:lang w:eastAsia="ru-RU"/>
        </w:rPr>
        <w:t>на основе использования социального опыта, элементом которого является и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ind w:firstLine="0"/>
        <w:rPr>
          <w:lang w:eastAsia="ru-RU"/>
        </w:rPr>
      </w:pPr>
      <w:r w:rsidRPr="001039DC">
        <w:rPr>
          <w:lang w:eastAsia="ru-RU"/>
        </w:rPr>
        <w:t xml:space="preserve">собственный опыт </w:t>
      </w:r>
      <w:proofErr w:type="gramStart"/>
      <w:r w:rsidRPr="001039DC">
        <w:rPr>
          <w:lang w:eastAsia="ru-RU"/>
        </w:rPr>
        <w:t>обучающихся</w:t>
      </w:r>
      <w:proofErr w:type="gramEnd"/>
      <w:r w:rsidRPr="001039DC">
        <w:rPr>
          <w:lang w:eastAsia="ru-RU"/>
        </w:rPr>
        <w:t>;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1039DC">
        <w:rPr>
          <w:rFonts w:eastAsia="SymbolMT"/>
          <w:lang w:eastAsia="ru-RU"/>
        </w:rPr>
        <w:t xml:space="preserve">- </w:t>
      </w:r>
      <w:r w:rsidRPr="001039DC">
        <w:rPr>
          <w:lang w:eastAsia="ru-RU"/>
        </w:rPr>
        <w:t>содержание образования представляет собой дидактически адаптированный социальный опыт решения познавательных, мировоззренческих, нравственных и иных проблем;</w:t>
      </w:r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lang w:eastAsia="ru-RU"/>
        </w:rPr>
      </w:pPr>
      <w:proofErr w:type="gramStart"/>
      <w:r w:rsidRPr="001039DC">
        <w:rPr>
          <w:rFonts w:eastAsia="SymbolMT"/>
          <w:lang w:eastAsia="ru-RU"/>
        </w:rPr>
        <w:t xml:space="preserve">- </w:t>
      </w:r>
      <w:r w:rsidRPr="001039DC">
        <w:rPr>
          <w:lang w:eastAsia="ru-RU"/>
        </w:rPr>
        <w:t>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познавательных, коммуникативных, организационных, нравственных и иных проблем, составляющих содержание образования;</w:t>
      </w:r>
      <w:proofErr w:type="gramEnd"/>
    </w:p>
    <w:p w:rsidR="0070536E" w:rsidRPr="001039DC" w:rsidRDefault="0070536E" w:rsidP="0070536E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1039DC">
        <w:rPr>
          <w:rFonts w:eastAsia="SymbolMT"/>
          <w:lang w:eastAsia="ru-RU"/>
        </w:rPr>
        <w:lastRenderedPageBreak/>
        <w:t xml:space="preserve">- </w:t>
      </w:r>
      <w:r w:rsidRPr="001039DC">
        <w:rPr>
          <w:lang w:eastAsia="ru-RU"/>
        </w:rPr>
        <w:t xml:space="preserve">оценка образовательных результатов основывается на анализе уровней образованности, достигнутых </w:t>
      </w:r>
      <w:proofErr w:type="gramStart"/>
      <w:r w:rsidRPr="001039DC">
        <w:rPr>
          <w:lang w:eastAsia="ru-RU"/>
        </w:rPr>
        <w:t>обучающимися</w:t>
      </w:r>
      <w:proofErr w:type="gramEnd"/>
      <w:r w:rsidRPr="001039DC">
        <w:rPr>
          <w:lang w:eastAsia="ru-RU"/>
        </w:rPr>
        <w:t xml:space="preserve"> на определенном этапе обучения.</w:t>
      </w:r>
    </w:p>
    <w:p w:rsidR="0070536E" w:rsidRPr="001039DC" w:rsidRDefault="0070536E" w:rsidP="00582AF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1039DC">
        <w:rPr>
          <w:lang w:eastAsia="ru-RU"/>
        </w:rPr>
        <w:t xml:space="preserve">Согласно обозначенным принципам </w:t>
      </w:r>
      <w:proofErr w:type="spellStart"/>
      <w:r w:rsidRPr="001039DC">
        <w:rPr>
          <w:lang w:eastAsia="ru-RU"/>
        </w:rPr>
        <w:t>компетентностный</w:t>
      </w:r>
      <w:proofErr w:type="spellEnd"/>
      <w:r w:rsidRPr="001039DC">
        <w:rPr>
          <w:lang w:eastAsia="ru-RU"/>
        </w:rPr>
        <w:t xml:space="preserve"> подход в образовании реализуется в значительной степени в содержании, организации и контроле самостоятельной работы студентов. </w:t>
      </w:r>
      <w:proofErr w:type="gramStart"/>
      <w:r w:rsidRPr="001039DC">
        <w:rPr>
          <w:lang w:eastAsia="ru-RU"/>
        </w:rPr>
        <w:t xml:space="preserve">Одним из основных смыслов </w:t>
      </w:r>
      <w:proofErr w:type="spellStart"/>
      <w:r w:rsidRPr="001039DC">
        <w:rPr>
          <w:lang w:eastAsia="ru-RU"/>
        </w:rPr>
        <w:t>компетентностного</w:t>
      </w:r>
      <w:proofErr w:type="spellEnd"/>
      <w:r w:rsidRPr="001039DC">
        <w:rPr>
          <w:lang w:eastAsia="ru-RU"/>
        </w:rPr>
        <w:t xml:space="preserve"> подхода в образовании является формирование способности к самостоятельной работе (способности самостоятельно решать проблемы в различных сферах и видах деятельности), а организационной основой образовательного процесса в рамках данного подхода является самостоятельная работа (создание условий для формирования у обучаемых опыта самостоятельного решения различных проблем).</w:t>
      </w:r>
      <w:proofErr w:type="gramEnd"/>
      <w:r w:rsidRPr="001039DC">
        <w:rPr>
          <w:lang w:eastAsia="ru-RU"/>
        </w:rPr>
        <w:t xml:space="preserve"> С позиций </w:t>
      </w:r>
      <w:proofErr w:type="spellStart"/>
      <w:r w:rsidRPr="001039DC">
        <w:rPr>
          <w:lang w:eastAsia="ru-RU"/>
        </w:rPr>
        <w:t>компетентностного</w:t>
      </w:r>
      <w:proofErr w:type="spellEnd"/>
      <w:r w:rsidRPr="001039DC">
        <w:rPr>
          <w:lang w:eastAsia="ru-RU"/>
        </w:rPr>
        <w:t xml:space="preserve"> подхода основным непосредственным результатом образовательной деятельности является формирование профессиональных компетенци</w:t>
      </w:r>
      <w:r w:rsidR="00582AFF" w:rsidRPr="001039DC">
        <w:rPr>
          <w:lang w:eastAsia="ru-RU"/>
        </w:rPr>
        <w:t>й.</w:t>
      </w:r>
    </w:p>
    <w:p w:rsidR="0070536E" w:rsidRPr="001039DC" w:rsidRDefault="0070536E" w:rsidP="0070536E">
      <w:pPr>
        <w:autoSpaceDE w:val="0"/>
        <w:autoSpaceDN w:val="0"/>
        <w:adjustRightInd w:val="0"/>
        <w:spacing w:line="240" w:lineRule="auto"/>
        <w:ind w:firstLine="0"/>
        <w:rPr>
          <w:rFonts w:eastAsia="TimesNewRomanPS-BoldMT-Identity"/>
          <w:b/>
          <w:lang w:eastAsia="ru-RU" w:bidi="hi-IN"/>
        </w:rPr>
      </w:pPr>
    </w:p>
    <w:p w:rsidR="004C4333" w:rsidRPr="001039DC" w:rsidRDefault="004C4333" w:rsidP="004C4333">
      <w:pPr>
        <w:spacing w:line="240" w:lineRule="auto"/>
        <w:ind w:firstLine="0"/>
        <w:jc w:val="center"/>
        <w:rPr>
          <w:b/>
          <w:bCs/>
          <w:caps/>
        </w:rPr>
      </w:pPr>
      <w:r w:rsidRPr="001039DC">
        <w:rPr>
          <w:b/>
          <w:bCs/>
          <w:caps/>
        </w:rPr>
        <w:t>С</w:t>
      </w:r>
      <w:r w:rsidR="00582AFF" w:rsidRPr="001039DC">
        <w:rPr>
          <w:b/>
          <w:bCs/>
        </w:rPr>
        <w:t>писок использованных источников</w:t>
      </w:r>
    </w:p>
    <w:p w:rsidR="004C4333" w:rsidRPr="001039DC" w:rsidRDefault="004C4333" w:rsidP="004C4333">
      <w:pPr>
        <w:spacing w:line="240" w:lineRule="auto"/>
        <w:ind w:firstLine="0"/>
        <w:jc w:val="center"/>
        <w:rPr>
          <w:b/>
          <w:bCs/>
          <w:caps/>
        </w:rPr>
      </w:pPr>
    </w:p>
    <w:p w:rsidR="004C4333" w:rsidRPr="001039DC" w:rsidRDefault="004C4333" w:rsidP="004C4333">
      <w:pPr>
        <w:pStyle w:val="a3"/>
        <w:spacing w:line="360" w:lineRule="auto"/>
        <w:ind w:left="0" w:firstLine="450"/>
      </w:pPr>
      <w:r w:rsidRPr="001039DC">
        <w:t xml:space="preserve">1. Федеральный государственный  образовательный стандарт среднего профессионального образования по специальности 34.02.01 Сестринское дело [Текст] / М.: Министерство </w:t>
      </w:r>
      <w:r w:rsidR="00582AFF" w:rsidRPr="001039DC">
        <w:t>образования и науки РФ, 2014.</w:t>
      </w:r>
      <w:r w:rsidRPr="001039DC">
        <w:t xml:space="preserve"> 58 </w:t>
      </w:r>
      <w:proofErr w:type="gramStart"/>
      <w:r w:rsidRPr="001039DC">
        <w:t>с</w:t>
      </w:r>
      <w:proofErr w:type="gramEnd"/>
      <w:r w:rsidRPr="001039DC">
        <w:t>.</w:t>
      </w:r>
    </w:p>
    <w:p w:rsidR="004C4333" w:rsidRPr="001039DC" w:rsidRDefault="004C4333" w:rsidP="004C4333">
      <w:pPr>
        <w:autoSpaceDE w:val="0"/>
        <w:autoSpaceDN w:val="0"/>
        <w:adjustRightInd w:val="0"/>
        <w:spacing w:line="360" w:lineRule="auto"/>
        <w:ind w:firstLine="450"/>
      </w:pPr>
      <w:r w:rsidRPr="001039DC">
        <w:t xml:space="preserve">2. Акулова, Т.Н. Организация самостоятельной работы студентов Педагогического факультета в структуре </w:t>
      </w:r>
      <w:proofErr w:type="spellStart"/>
      <w:r w:rsidRPr="001039DC">
        <w:t>компетентностного</w:t>
      </w:r>
      <w:proofErr w:type="spellEnd"/>
      <w:r w:rsidRPr="001039DC">
        <w:t xml:space="preserve"> подхода /Т.Н.Акулова, И.Г.Андреева // </w:t>
      </w:r>
      <w:proofErr w:type="spellStart"/>
      <w:r w:rsidRPr="001039DC">
        <w:t>Компетентностный</w:t>
      </w:r>
      <w:proofErr w:type="spellEnd"/>
      <w:r w:rsidRPr="001039DC">
        <w:t xml:space="preserve"> подход как концептуальная основа современного образования: Сборник научных статей</w:t>
      </w:r>
      <w:proofErr w:type="gramStart"/>
      <w:r w:rsidRPr="001039DC">
        <w:t xml:space="preserve"> / П</w:t>
      </w:r>
      <w:proofErr w:type="gramEnd"/>
      <w:r w:rsidRPr="001039DC">
        <w:t>од ред. С.Л. Коротковой, С.В. Фроловой</w:t>
      </w:r>
      <w:r w:rsidR="00582AFF" w:rsidRPr="001039DC">
        <w:t>. Саратов: ИЦ «Наука», 2010.</w:t>
      </w:r>
      <w:r w:rsidRPr="001039DC">
        <w:t xml:space="preserve"> С. 31-33.</w:t>
      </w:r>
    </w:p>
    <w:p w:rsidR="004C4333" w:rsidRPr="001039DC" w:rsidRDefault="004C4333" w:rsidP="004C4333">
      <w:pPr>
        <w:autoSpaceDE w:val="0"/>
        <w:autoSpaceDN w:val="0"/>
        <w:adjustRightInd w:val="0"/>
        <w:spacing w:line="360" w:lineRule="auto"/>
        <w:rPr>
          <w:color w:val="000000"/>
          <w:lang w:eastAsia="ru-RU" w:bidi="hi-IN"/>
        </w:rPr>
      </w:pPr>
      <w:r w:rsidRPr="001039DC">
        <w:rPr>
          <w:color w:val="000000"/>
          <w:lang w:eastAsia="ru-RU" w:bidi="hi-IN"/>
        </w:rPr>
        <w:t xml:space="preserve">3. </w:t>
      </w:r>
      <w:proofErr w:type="spellStart"/>
      <w:r w:rsidRPr="001039DC">
        <w:rPr>
          <w:color w:val="000000"/>
          <w:lang w:eastAsia="ru-RU" w:bidi="hi-IN"/>
        </w:rPr>
        <w:t>Бермус</w:t>
      </w:r>
      <w:proofErr w:type="spellEnd"/>
      <w:r w:rsidRPr="001039DC">
        <w:rPr>
          <w:color w:val="000000"/>
          <w:lang w:eastAsia="ru-RU" w:bidi="hi-IN"/>
        </w:rPr>
        <w:t xml:space="preserve">, А.Г. Проблемы и перспективы реализации </w:t>
      </w:r>
      <w:proofErr w:type="spellStart"/>
      <w:r w:rsidRPr="001039DC">
        <w:rPr>
          <w:color w:val="000000"/>
          <w:lang w:eastAsia="ru-RU" w:bidi="hi-IN"/>
        </w:rPr>
        <w:t>компетентностного</w:t>
      </w:r>
      <w:proofErr w:type="spellEnd"/>
      <w:r w:rsidRPr="001039DC">
        <w:rPr>
          <w:color w:val="000000"/>
          <w:lang w:eastAsia="ru-RU" w:bidi="hi-IN"/>
        </w:rPr>
        <w:t xml:space="preserve"> подхода в образовании [Элек</w:t>
      </w:r>
      <w:r w:rsidRPr="001039DC">
        <w:rPr>
          <w:color w:val="000000"/>
          <w:lang w:eastAsia="ru-RU" w:bidi="hi-IN"/>
        </w:rPr>
        <w:softHyphen/>
        <w:t>тронный р</w:t>
      </w:r>
      <w:r w:rsidR="00582AFF" w:rsidRPr="001039DC">
        <w:rPr>
          <w:color w:val="000000"/>
          <w:lang w:eastAsia="ru-RU" w:bidi="hi-IN"/>
        </w:rPr>
        <w:t xml:space="preserve">есурс] // </w:t>
      </w:r>
      <w:proofErr w:type="spellStart"/>
      <w:r w:rsidR="00582AFF" w:rsidRPr="001039DC">
        <w:rPr>
          <w:color w:val="000000"/>
          <w:lang w:eastAsia="ru-RU" w:bidi="hi-IN"/>
        </w:rPr>
        <w:t>Эйдос</w:t>
      </w:r>
      <w:proofErr w:type="spellEnd"/>
      <w:r w:rsidR="00582AFF" w:rsidRPr="001039DC">
        <w:rPr>
          <w:color w:val="000000"/>
          <w:lang w:eastAsia="ru-RU" w:bidi="hi-IN"/>
        </w:rPr>
        <w:t>. 10.09.2005.</w:t>
      </w:r>
      <w:r w:rsidRPr="001039DC">
        <w:rPr>
          <w:color w:val="000000"/>
          <w:lang w:eastAsia="ru-RU" w:bidi="hi-IN"/>
        </w:rPr>
        <w:t xml:space="preserve"> URL: </w:t>
      </w:r>
      <w:hyperlink r:id="rId5" w:history="1">
        <w:r w:rsidRPr="001039DC">
          <w:rPr>
            <w:rStyle w:val="a4"/>
            <w:color w:val="auto"/>
            <w:u w:val="none"/>
            <w:lang w:eastAsia="ru-RU" w:bidi="hi-IN"/>
          </w:rPr>
          <w:t>www.eidos.ru/journal/2005/0910–12.htm</w:t>
        </w:r>
      </w:hyperlink>
      <w:r w:rsidRPr="001039DC">
        <w:rPr>
          <w:color w:val="000000"/>
          <w:lang w:eastAsia="ru-RU" w:bidi="hi-IN"/>
        </w:rPr>
        <w:t xml:space="preserve"> (дата просмотра 03.0</w:t>
      </w:r>
      <w:r w:rsidR="00582AFF" w:rsidRPr="001039DC">
        <w:rPr>
          <w:color w:val="000000"/>
          <w:lang w:eastAsia="ru-RU" w:bidi="hi-IN"/>
        </w:rPr>
        <w:t>9</w:t>
      </w:r>
      <w:r w:rsidRPr="001039DC">
        <w:rPr>
          <w:color w:val="000000"/>
          <w:lang w:eastAsia="ru-RU" w:bidi="hi-IN"/>
        </w:rPr>
        <w:t>.201</w:t>
      </w:r>
      <w:r w:rsidR="00582AFF" w:rsidRPr="001039DC">
        <w:rPr>
          <w:color w:val="000000"/>
          <w:lang w:eastAsia="ru-RU" w:bidi="hi-IN"/>
        </w:rPr>
        <w:t>9</w:t>
      </w:r>
      <w:r w:rsidRPr="001039DC">
        <w:rPr>
          <w:color w:val="000000"/>
          <w:lang w:eastAsia="ru-RU" w:bidi="hi-IN"/>
        </w:rPr>
        <w:t>г.).</w:t>
      </w:r>
    </w:p>
    <w:p w:rsidR="004C4333" w:rsidRPr="001039DC" w:rsidRDefault="004C4333" w:rsidP="004C4333">
      <w:pPr>
        <w:autoSpaceDE w:val="0"/>
        <w:autoSpaceDN w:val="0"/>
        <w:adjustRightInd w:val="0"/>
        <w:spacing w:line="360" w:lineRule="auto"/>
      </w:pPr>
      <w:r w:rsidRPr="001039DC">
        <w:rPr>
          <w:color w:val="000000"/>
          <w:lang w:eastAsia="ru-RU" w:bidi="hi-IN"/>
        </w:rPr>
        <w:lastRenderedPageBreak/>
        <w:t xml:space="preserve">4. </w:t>
      </w:r>
      <w:r w:rsidRPr="001039DC">
        <w:t xml:space="preserve"> Зимняя, И.А. Ключевые компетентности как результативно-целевая основа </w:t>
      </w:r>
      <w:proofErr w:type="spellStart"/>
      <w:r w:rsidRPr="001039DC">
        <w:t>компетентностного</w:t>
      </w:r>
      <w:proofErr w:type="spellEnd"/>
      <w:r w:rsidRPr="001039DC">
        <w:t xml:space="preserve"> подхода в образовании / И.А. Зимняя. // Высшее образо</w:t>
      </w:r>
      <w:r w:rsidR="00582AFF" w:rsidRPr="001039DC">
        <w:t xml:space="preserve">вание сегодня. 2003. № 5. </w:t>
      </w:r>
      <w:r w:rsidRPr="001039DC">
        <w:t>С. 34-42.</w:t>
      </w:r>
    </w:p>
    <w:p w:rsidR="004C4333" w:rsidRPr="001039DC" w:rsidRDefault="004C4333" w:rsidP="004C4333">
      <w:pPr>
        <w:autoSpaceDE w:val="0"/>
        <w:autoSpaceDN w:val="0"/>
        <w:adjustRightInd w:val="0"/>
        <w:spacing w:line="360" w:lineRule="auto"/>
      </w:pPr>
      <w:r w:rsidRPr="001039DC">
        <w:t>5. Зимняя И. А. Общая культура и социально-профессиональная компетентность человека // Высшее образов</w:t>
      </w:r>
      <w:r w:rsidR="00582AFF" w:rsidRPr="001039DC">
        <w:t xml:space="preserve">ание сегодня. 2005.  № 11. </w:t>
      </w:r>
      <w:r w:rsidRPr="001039DC">
        <w:t>С. 14-20.</w:t>
      </w:r>
    </w:p>
    <w:p w:rsidR="004C4333" w:rsidRPr="001039DC" w:rsidRDefault="004C4333" w:rsidP="004C4333">
      <w:pPr>
        <w:autoSpaceDE w:val="0"/>
        <w:autoSpaceDN w:val="0"/>
        <w:adjustRightInd w:val="0"/>
        <w:spacing w:line="360" w:lineRule="auto"/>
        <w:rPr>
          <w:color w:val="000000"/>
          <w:lang w:eastAsia="ru-RU" w:bidi="hi-IN"/>
        </w:rPr>
      </w:pPr>
      <w:r w:rsidRPr="001039DC">
        <w:rPr>
          <w:color w:val="000000"/>
          <w:lang w:eastAsia="ru-RU" w:bidi="hi-IN"/>
        </w:rPr>
        <w:t xml:space="preserve">6. Иванов, Д.А. </w:t>
      </w:r>
      <w:proofErr w:type="spellStart"/>
      <w:r w:rsidRPr="001039DC">
        <w:rPr>
          <w:color w:val="000000"/>
          <w:lang w:eastAsia="ru-RU" w:bidi="hi-IN"/>
        </w:rPr>
        <w:t>Компетентностный</w:t>
      </w:r>
      <w:proofErr w:type="spellEnd"/>
      <w:r w:rsidRPr="001039DC">
        <w:rPr>
          <w:color w:val="000000"/>
          <w:lang w:eastAsia="ru-RU" w:bidi="hi-IN"/>
        </w:rPr>
        <w:t xml:space="preserve"> подход в образова</w:t>
      </w:r>
      <w:r w:rsidRPr="001039DC">
        <w:rPr>
          <w:color w:val="000000"/>
          <w:lang w:eastAsia="ru-RU" w:bidi="hi-IN"/>
        </w:rPr>
        <w:softHyphen/>
        <w:t xml:space="preserve">нии. Проблемы, понятия, инструментарий: </w:t>
      </w:r>
      <w:proofErr w:type="spellStart"/>
      <w:r w:rsidRPr="001039DC">
        <w:rPr>
          <w:color w:val="000000"/>
          <w:lang w:eastAsia="ru-RU" w:bidi="hi-IN"/>
        </w:rPr>
        <w:t>учеб</w:t>
      </w:r>
      <w:proofErr w:type="gramStart"/>
      <w:r w:rsidRPr="001039DC">
        <w:rPr>
          <w:color w:val="000000"/>
          <w:lang w:eastAsia="ru-RU" w:bidi="hi-IN"/>
        </w:rPr>
        <w:t>.-</w:t>
      </w:r>
      <w:proofErr w:type="gramEnd"/>
      <w:r w:rsidRPr="001039DC">
        <w:rPr>
          <w:color w:val="000000"/>
          <w:lang w:eastAsia="ru-RU" w:bidi="hi-IN"/>
        </w:rPr>
        <w:t>метод</w:t>
      </w:r>
      <w:proofErr w:type="spellEnd"/>
      <w:r w:rsidRPr="001039DC">
        <w:rPr>
          <w:color w:val="000000"/>
          <w:lang w:eastAsia="ru-RU" w:bidi="hi-IN"/>
        </w:rPr>
        <w:t>. пособ</w:t>
      </w:r>
      <w:r w:rsidR="00582AFF" w:rsidRPr="001039DC">
        <w:rPr>
          <w:color w:val="000000"/>
          <w:lang w:eastAsia="ru-RU" w:bidi="hi-IN"/>
        </w:rPr>
        <w:t xml:space="preserve">ие. М.: АПК и ПРО, 2004. 98 </w:t>
      </w:r>
      <w:proofErr w:type="gramStart"/>
      <w:r w:rsidRPr="001039DC">
        <w:rPr>
          <w:color w:val="000000"/>
          <w:lang w:eastAsia="ru-RU" w:bidi="hi-IN"/>
        </w:rPr>
        <w:t>с</w:t>
      </w:r>
      <w:proofErr w:type="gramEnd"/>
      <w:r w:rsidRPr="001039DC">
        <w:rPr>
          <w:color w:val="000000"/>
          <w:lang w:eastAsia="ru-RU" w:bidi="hi-IN"/>
        </w:rPr>
        <w:t xml:space="preserve">. </w:t>
      </w:r>
    </w:p>
    <w:p w:rsidR="004C4333" w:rsidRPr="004341CD" w:rsidRDefault="004C4333" w:rsidP="004C4333">
      <w:pPr>
        <w:autoSpaceDE w:val="0"/>
        <w:autoSpaceDN w:val="0"/>
        <w:adjustRightInd w:val="0"/>
        <w:spacing w:line="360" w:lineRule="auto"/>
        <w:ind w:firstLine="708"/>
      </w:pPr>
      <w:r w:rsidRPr="001039DC">
        <w:t xml:space="preserve">7. Лебедев, О.Е. </w:t>
      </w:r>
      <w:proofErr w:type="spellStart"/>
      <w:r w:rsidRPr="001039DC">
        <w:t>Компетентностный</w:t>
      </w:r>
      <w:proofErr w:type="spellEnd"/>
      <w:r w:rsidRPr="001039DC">
        <w:t xml:space="preserve"> подход в образовании / О.Е. Лебедев // Школ</w:t>
      </w:r>
      <w:r w:rsidR="00582AFF" w:rsidRPr="001039DC">
        <w:t>ьные технологии. 2004. – № 5.</w:t>
      </w:r>
      <w:r w:rsidRPr="001039DC">
        <w:t xml:space="preserve"> С. 3-12.</w:t>
      </w:r>
    </w:p>
    <w:p w:rsidR="004C4333" w:rsidRDefault="004C4333" w:rsidP="004C4333"/>
    <w:p w:rsidR="008D6E70" w:rsidRDefault="008D6E70"/>
    <w:sectPr w:rsidR="008D6E70" w:rsidSect="008D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rope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287"/>
    <w:multiLevelType w:val="multilevel"/>
    <w:tmpl w:val="4C6C5C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36E"/>
    <w:rsid w:val="001039DC"/>
    <w:rsid w:val="002C588F"/>
    <w:rsid w:val="004341CD"/>
    <w:rsid w:val="00483138"/>
    <w:rsid w:val="004C4333"/>
    <w:rsid w:val="00582AFF"/>
    <w:rsid w:val="00690A2C"/>
    <w:rsid w:val="0070536E"/>
    <w:rsid w:val="008D6E70"/>
    <w:rsid w:val="008F348F"/>
    <w:rsid w:val="009E4978"/>
    <w:rsid w:val="00CB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6E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a"/>
    <w:next w:val="a"/>
    <w:uiPriority w:val="99"/>
    <w:rsid w:val="0070536E"/>
    <w:pPr>
      <w:autoSpaceDE w:val="0"/>
      <w:autoSpaceDN w:val="0"/>
      <w:adjustRightInd w:val="0"/>
      <w:spacing w:line="201" w:lineRule="atLeast"/>
      <w:ind w:firstLine="0"/>
      <w:jc w:val="left"/>
    </w:pPr>
    <w:rPr>
      <w:rFonts w:ascii="Europe" w:eastAsia="Calibri" w:hAnsi="Europe" w:cs="Mangal"/>
      <w:sz w:val="24"/>
      <w:szCs w:val="24"/>
      <w:lang w:eastAsia="ru-RU" w:bidi="hi-IN"/>
    </w:rPr>
  </w:style>
  <w:style w:type="paragraph" w:customStyle="1" w:styleId="Default">
    <w:name w:val="Default"/>
    <w:uiPriority w:val="99"/>
    <w:rsid w:val="007053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70536E"/>
    <w:pPr>
      <w:ind w:left="720"/>
      <w:contextualSpacing/>
    </w:pPr>
  </w:style>
  <w:style w:type="character" w:styleId="a4">
    <w:name w:val="Hyperlink"/>
    <w:basedOn w:val="a0"/>
    <w:uiPriority w:val="99"/>
    <w:rsid w:val="007053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dos.ru/journal/2005/0910&#8211;1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2019-11-30T21:16:00Z</dcterms:created>
  <dcterms:modified xsi:type="dcterms:W3CDTF">2019-12-04T13:35:00Z</dcterms:modified>
</cp:coreProperties>
</file>