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E6" w:rsidRDefault="006A54E6" w:rsidP="006A54E6">
      <w:pPr>
        <w:jc w:val="center"/>
        <w:rPr>
          <w:b/>
          <w:sz w:val="28"/>
          <w:szCs w:val="28"/>
        </w:rPr>
      </w:pPr>
      <w:bookmarkStart w:id="0" w:name="_Toc514919423"/>
      <w:bookmarkStart w:id="1" w:name="_Toc515713128"/>
    </w:p>
    <w:p w:rsidR="006A2EDA" w:rsidRPr="007E4A4A" w:rsidRDefault="0063479B" w:rsidP="006A2EDA">
      <w:pPr>
        <w:ind w:left="720"/>
        <w:rPr>
          <w:b/>
          <w:sz w:val="48"/>
          <w:szCs w:val="48"/>
        </w:rPr>
      </w:pPr>
      <w:r w:rsidRPr="007E4A4A">
        <w:rPr>
          <w:b/>
          <w:sz w:val="48"/>
          <w:szCs w:val="48"/>
        </w:rPr>
        <w:t>Понятие</w:t>
      </w:r>
      <w:bookmarkStart w:id="2" w:name="_GoBack"/>
      <w:bookmarkEnd w:id="2"/>
      <w:r w:rsidR="00BC68CA" w:rsidRPr="007E4A4A">
        <w:rPr>
          <w:b/>
          <w:sz w:val="48"/>
          <w:szCs w:val="48"/>
        </w:rPr>
        <w:t xml:space="preserve"> социализации л</w:t>
      </w:r>
      <w:r w:rsidR="006A2EDA" w:rsidRPr="007E4A4A">
        <w:rPr>
          <w:b/>
          <w:sz w:val="48"/>
          <w:szCs w:val="48"/>
        </w:rPr>
        <w:t>ичности</w:t>
      </w:r>
    </w:p>
    <w:p w:rsidR="008747DE" w:rsidRDefault="008747DE" w:rsidP="008747DE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D573F3" w:rsidRPr="00BC68CA" w:rsidRDefault="00BC68CA" w:rsidP="00BC68CA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150"/>
        <w:rPr>
          <w:rFonts w:eastAsia="Times New Roman"/>
          <w:b/>
          <w:color w:val="auto"/>
          <w:sz w:val="28"/>
          <w:szCs w:val="28"/>
          <w:lang w:eastAsia="ru-RU"/>
        </w:rPr>
      </w:pPr>
      <w:bookmarkStart w:id="3" w:name="_Toc515713129"/>
      <w:bookmarkStart w:id="4" w:name="_Toc514919425"/>
      <w:bookmarkEnd w:id="0"/>
      <w:bookmarkEnd w:id="1"/>
      <w:r w:rsidRPr="00BC68CA"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  <w:t>Социальные взаимодействия и закономерности поведения личности в группе и обществе</w:t>
      </w:r>
      <w:r w:rsidR="00D573F3" w:rsidRPr="00BC68CA">
        <w:rPr>
          <w:rFonts w:eastAsia="Times New Roman"/>
          <w:b/>
          <w:color w:val="auto"/>
          <w:sz w:val="28"/>
          <w:szCs w:val="28"/>
          <w:lang w:eastAsia="ru-RU"/>
        </w:rPr>
        <w:t xml:space="preserve">. </w:t>
      </w:r>
    </w:p>
    <w:p w:rsidR="00BC68CA" w:rsidRPr="00BC68CA" w:rsidRDefault="00BC68CA" w:rsidP="00BC68CA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150"/>
        <w:jc w:val="both"/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  <w:t>Концепция социализации: этапы и механизмы ее воздействия на человека</w:t>
      </w:r>
    </w:p>
    <w:p w:rsidR="007D7115" w:rsidRPr="00D573F3" w:rsidRDefault="007D7115" w:rsidP="00BC68CA">
      <w:pPr>
        <w:spacing w:after="0" w:line="240" w:lineRule="auto"/>
        <w:ind w:hanging="142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</w:pPr>
      <w:bookmarkStart w:id="5" w:name="_Toc511571367"/>
      <w:bookmarkEnd w:id="3"/>
      <w:bookmarkEnd w:id="4"/>
      <w:r w:rsidRPr="00BC68CA"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  <w:t>1.Социальные взаимодействия и закономерности поведения личности в группе и обществе</w:t>
      </w:r>
      <w:bookmarkEnd w:id="5"/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Существует разница между первичными и вторичными отношениями.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Первичные - интимные контакты лицом к лицу.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При изучении социальной дистанции важна степень психологической близости, которая облегчает взаимодействие.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Социальное взаимодействие - это скорее взаимодействие персонификаций, чем реальных личностей.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Создание персонификаций основано на том, что известно об этом человеке.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Взаимодействие строится на предположениях, которые один участник делает относительно другого.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Но никто никогда не понимает другого. Он может наблюдать только различные сенсорные сигналы (жесты и действия) и делать выводы на их основе.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Если социальная дистанция значительна, человек видит в другом частный случай определенной социальной категории.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Во вторичных отношениях личность партнера либо не имеет значения, либо имеет второстепенное значение.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Социальная дистанция достигает </w:t>
      </w:r>
      <w:proofErr w:type="gram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максимума</w:t>
      </w:r>
      <w:proofErr w:type="gram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когда каждый человек держится «сам себе на уме».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Вежливость - это способ скрыть себя.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Коммуникации в таких условиях в большей степени символичны и формальны.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Некоторые социологи вторичные контакты характеризуют как </w:t>
      </w: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lastRenderedPageBreak/>
        <w:t>нежелательные. Но большинство вторичных отношений не являются недружественными.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Это характер большинства социальных контактов в современных массовых обществах.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 отношениях, где социальная дистанция минимальна, понятие другого человека очень индивидуализировано и в контакте с ним учитываются его особенности личности.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 таких случаях создаются уникальные персонализации. Если во вторичных отношениях только человек осознает, что важно для выполнения определенного действия, то в первичных отношениях человек знаком с взглядами и реакциями другого во многих разных ситуациях.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 подобных обстоятельствах различия в поведении обычно связаны с различиями в определении ситуаций.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Когда люди лучше знакомы друг с другом, они могут говорить более искренне, и благодаря этому они лучше понимают «картину мира» каждого.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Каждый человек реагирует немного иначе, чем другой, но его особенности становятся более ясными, когда его положение определяется.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Чем полнее один человек понимает уникальность другого человека, тем легче ему идентифицировать себя с ним.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 вторичными контактами отношения людей чаще всего связываю отношения взаимной пользы.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Если люди постоянно общаются и добросовестно выполняют обычные роли, это не обязательно приводит к сокращению социальной дистанции.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Многие социологи подчеркнули важность личных контактов (лицом к лицу).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Такие контакты помогают уменьшить социальную дистанцию, поскольку они облегчают «чтение» выразительных движений. Символические коммуникации создаются умышленно и контролируются сознанием, они предназначены для создания определенного впечатления.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Но выразительные (экспрессивные) движения нельзя контролировать.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Просоциальное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поведение - это действие, которое играет на пользу другим </w:t>
      </w: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lastRenderedPageBreak/>
        <w:t>людям, но не имеет явной выгоды для людей, которые их совершают.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Это явление приковало особое внимание социальных психологов в 1960-х годах.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Событие, которое привело к исследованию, произошло в 1964 году в Нью-Йорке, когда случилось нападение на девушку, возвращающуюся с работы.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Позже выяснилось, что многие (более 6 человек) люди видели нападение, но никто не пришел на помощь и не вызвал полицию.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Была дискуссия о том, почему никто не помог.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Латанэ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и П.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Дарли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изложили пять шагов выбора, которые наблюдатели должны пройти (часто бессознательно), чтобы решить помочь.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На каждом этапе самым простым вариантом является путь наименьшего сопротивления - ничего не делающего и не помогающего.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Шаг 1. Наблюдатель должен осознать неотложность ситуации.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Чтобы сделать первый шаг к оказанию помощи, мы должны перенести наше внимание с наших собственных дел на этот инцидент.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Шаг 2. Правильная интерпретация ситуации как чрезвычайной.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Шаг 3. Ответственность за действия. Наблюдатель может взять или не взять на себя ответственность за предполагаемые действия.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Никто, кроме него, не может взять на себя ответственность. Распределение ответственности является одним из объяснений того, почему сторонние наблюдатели иногда вообще не реагируют.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Шаг 4. Знать, что делать. Наблюдатель должен понять, знает ли он, как помочь.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Шаг 5. Принятие окончательного решения об оказании помощи.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Даже после прохождения всех четырех предыдущих этапов выбора, отвечая «да» в каждом из них, наблюдатель может так и не осмеливаться помочь: его может предотвратить от поступка страх перед негативными последствиями.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Если у человека нет определенной мотивации, помощь может не произойти, потому что ее потенциальная цена кажется слишком высокой.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Причины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просоциального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поведения обычно подразделяют на эгоистичные и </w:t>
      </w: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lastRenderedPageBreak/>
        <w:t>бескорыстные (альтруистические) мотивы поведения.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Бескорыстная мотивация (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эмпатия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) приводит к помощи.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Гипотеза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эмпатии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- альтруизма, согласно которой некоторая часть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просоциального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поведения, согласно которому некоторая часть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просоциального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поведения мотивируется совершенно незаинтересованным желанием помочь человеку, нуждающемуся в помощи.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Эгоистичная мотивация: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1) помощь, чтобы чувствовать себя лучше.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Люди иногда выступают за социальную простоту, чтобы чувствовать себя лучше (модель смягчения негативного состояния).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Просоциальное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поведение мотивируется стремлением улучшить собственное эмоциональное состояние;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2) помощь, потому что результат действия приятный.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Согласно исследованиям (гипотеза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эмпатического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удовольствия)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эмпатия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(сопереживание) приводит к оказанию помощи, потому </w:t>
      </w:r>
      <w:proofErr w:type="gram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что</w:t>
      </w:r>
      <w:proofErr w:type="gram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оказывая помощь человек ощущает приятные чувства после достижения конкретного результата;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3) оказание помощи людям, напоминающим нас с целью сохранения общих генов.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Модель генетического детерминизма основана на теории поведения человека.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Многие эволюционные психологи подчеркивали, что мы бессознательно реагируем на генетическое влияние.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Агрессия - это преднамеренное причинение вреда другим людям.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Теории агрессии.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Первое объяснение агрессии: люди совершают насилие, потому что оно присуще их природе.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Социальные психологи отрицали мнение, что агрессия основана на врожденных инстинктах.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Исследования показали, что некоторые формы агрессии различаются в разных странах.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lastRenderedPageBreak/>
        <w:t>Даже если агрессия частично основана на врожденных устремлениях, они подавляются социальными и культурными факторами.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Часто признается важность биологических факторов во многих формах социального поведения.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Результаты исследования показывают, что агрессивные люди и люди, которые пытались совершить самоубийство, имеют более высокий уровень серотонина.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Есть мнение, что это мешает высокоактивным людям контролировать агрессивные импульсы.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Противоположный взгляд на агрессию содержит теорию социального научения: агрессивно-приобретенное социальное поведение.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Идея основана на том факте, что агрессия в основном приобретается через научения.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Множество различных агрессивных реакций у человека не является изначальным. Он приобретается так же, как и другие сложные формы социального поведения: через прямой опыт или наблюдение за действиями других.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Через прямой или косвенный опыт, в возрасте шести лет, человек приобретает знания о том, какие люди являются наиболее подходящими объектами агрессии, какие действия оправдывают другие, требуют агрессивного возмездия и в каких ситуациях агрессия допустима или неприемлема.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Теория социального научения утверждает, что агрессия конкретного человека в конкретной ситуации зависит от широкого круга факторов, включая прошлый опыт этого человека, существующую систему стимулов, связанных с агрессией, и другие переменные, которые формируют мысли и восприятие человека о допустимости и потенциальных результатах такого поведения.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Когнитивные теории агрессии, роль сценариев, оценки и эмоций. Когнитивные факторы играют ключевую роль в формировании ответа.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К ним относятся: сценарии - когнитивные «программы» событий, которые должны произойти в определенных обстоятельствах; интерпретация ситуации; </w:t>
      </w: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lastRenderedPageBreak/>
        <w:t>оценка.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Обидные, неприятные, досадные инциденты сопровождаются негативными эмоциями.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Согласно когнитивным теориям агрессии, агрессивное поведение основано на непростом взаимодействии настроения, опыта, мыслей и воспоминаний.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Социальные причины агрессии.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Обычно агрессия связана с различными социальными факторами, которые либо провоцируют ее появление, либо усиливают ее яркость: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1) фрустрация - агрессия может произойти, если желаемый (или ожидаемый) результат не достигается;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2) прямая провокация - агрессия порождает агрессию;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3) жестокость в средствах массовой информации - влияние мониторинга агрессии;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4) повышенное возбуждение - эмоция, знание и агрессия.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Психологическое влияние предполагает понимание предрасположенности людей; знание их характеристик и непроизвольных выражений, способностей и приобретенных навыков; характеристики поведения.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Поскольку человек является членом социальной группы, подход к ней строится на изучении групповой специфики.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Общепринятая классификация средств психологического воздействия: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1) стимулирование тенденции к подражанию, вызывая единство единомышленников и развитие энтузиазма, сметающих колебания.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Лидер (вдохновитель) не должен показывать признаков колебаний, неуверенности или готовности следовать воле аудитории, поскольку он может потерять силу влияния.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Энтузиазм масс может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подниматся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до самопожертвования. Даже в крайних случаях индивидуум сам не может привлечь себя настолько близко к границам опасности, как слепое притяжение к подражанию.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Мотивы отвлекающие или успокаивающие подавляются;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2) внушаемость предопределена тем фактом, что судьба индивида, как ему </w:t>
      </w: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lastRenderedPageBreak/>
        <w:t>кажется, связана с судьбой группы.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Продвижению внушаемости способствуют условия жизни, например, команда, живущая вместе на корабле.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Члены группы руководствуются чувством общности </w:t>
      </w:r>
      <w:proofErr w:type="gram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</w:t>
      </w:r>
      <w:proofErr w:type="gram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</w:t>
      </w:r>
      <w:proofErr w:type="gram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замен</w:t>
      </w:r>
      <w:proofErr w:type="gram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самоопределения личности;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3) крайняя степень повышенной внушаемости - это психическое состояние, которое обычно полезно на корабле, хотя оно также может стать вредным.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Повышенная внушаемость - следствие условий жизни, а не отношение членов группы к общей цели, последнее может даже быть равнодушным;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4) энтузиазм, готовность к самопожертвованию иногда может привести к неосознанной панике, к безрассудству и беспорядкам. Повышенная внушаемость ограничивает познавательность в личности.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 практической жизни также есть наивное психологическое воздействие, когда между вдохновителем и толпой появляется слепая, бессмысленная зависимость.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Психологи видят во внушении установку для моторной реакции, вызов к конкретному действию.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Проблема состоит в том, чтобы объединить функции подчинения с воспитанием инициативы, необходимой для выполнения задач.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Воспитание инициативы требует независимости и сопротивления воле других.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Его преодоление осуществляется путем воспитания доверия к лидеру, личной преданности, устранения обстоятельств, вызывающих раздражение.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Мы все зависим от окружающей среды, и развитие того или иного типа поведения невозможно без использования внешних «подкрепляющих факторов», которые создают впечатление свободного общества.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Наши идеи о личной независимости, о свободной воле и решении своей судьбы связаны с незнанием истинных причин того или иного поведения. Нам нужны специалисты в планировании человеческого поведения, которые помогут гармонизировать развитие личности, добиться ее преуспевания.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</w:pPr>
      <w:bookmarkStart w:id="6" w:name="_Toc511571371"/>
      <w:r w:rsidRPr="00BC68CA"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  <w:t>2. Концепция социализации: этапы и механизмы ее воздействия на человека</w:t>
      </w:r>
      <w:bookmarkEnd w:id="6"/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Социализация -  можно сформулировать как процесс и результат социального развития человека.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Социализацию можно рассматривать с точки зрения ассимиляции и воспроизведения человеком социального опыта в процессе жизни. Суть процесса социализации заключается в том, что человек постепенно усваивает социальный опыт и использует его для адаптации к обществу.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Социализация относится к </w:t>
      </w:r>
      <w:proofErr w:type="gram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явлениям</w:t>
      </w:r>
      <w:proofErr w:type="gram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через которые человек учится жить и эффективно взаимодействовать с другими людьми.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Она напрямую связана с социальным контролем, поскольку включает ассимиляцию знаний, норм, ценностей общества,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которй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имеет все виды формальных и неформальных санкций.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Целенаправленные, социально контролируемые процессы воздействия на человека реализуются в первую очередь в сфере образования, воспитания и обучения.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Самопроизвольное влияние осуществляется посредством массовой коммуникации, реальных ситуаций и т.д.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Двусторонность процесса социализации проявляется в единстве его внутреннего и внешнего содержания.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Внешний процесс является совокупностью всех социальных влияний на человека, которые регулируют проявление импульсов и движений, присущих субъекту.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Внутренний процесс - это процесс формирования целостной личности.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Каждый исторический период определяет характеристики социализации и зависит от его факторов на данном этапе реализации.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Современная социализация обладает своей спецификой, связано это с быстрыми темпами развития науки и новых технологий, которые затрагивают все сферы человеческой жизни.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lastRenderedPageBreak/>
        <w:t>Одной из наиболее очевидных особенностей современной социализации является ее продолжительность по сравнению с предыдущими периодами.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Современная социализация отличается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гуманизацией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детства, где ребенок выступает как основная ценность семьи и общества.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Чтобы стать полноценным членом общества, человеку нужно все больше и больше времени.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Раньше социализация охватывала в основе своей период детства, то сегодня человек должен социализировать всю свою жизнь.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Значительная роль современной социализации отводится образованию и получению профессии.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Образование является нужным условием социализации практически во всех странах мира.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Успехи современного образования определяются не только тем, чему научился человек, но и возможностью извлекать новые знания и использовать их в новых условиях.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Таким же необходимым условием социализации индивида становится творчество.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Особенности современной социализации человека определяются теми новыми требованиями к его характеристикам, которые должны быть сформированы для наилучшего функционирования как полноправного члена социума.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Эти особенности сами по себе не сильно отличаются от черт личности, которые были необходимы ранее, но их сочетание подразумевает большую степень амбивалентности.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Амбивалентность - это комбинация различных направлений, которые обеспечивают взаимную компенсацию их социальных проявлений в поведении человека.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 процессе социализации человек выступает как субъект и объект общественных отношений.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В процессе социализации существуют три этапа развития личности: </w:t>
      </w: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lastRenderedPageBreak/>
        <w:t>адаптация, индивидуализация и интеграция.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На этапе адаптации, который обычно совпадает с периодом детства, человек действует как объект социальных отношений, к которому прилагаются огромные усилия родителей, педагогов, учителей и других людей, окружающих ребенка, и в некоторой степени приближается к нему.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Существует вхождение в мир людей: овладение определенными знаковыми системами, созданными человечеством, стандартными нормами и правилами поведения, социальными ролями; ассимиляция простых форм деятельности.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Человек учится быть человеком (личностью).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Это не так легко.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Примером этого могут быть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феральные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люди.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Феральные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люди - это те, кто почему-то не прошел процесс социализации, то есть не ассимилировал или не воспроизводил социальный опыт в своем развитии.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Это те люди, которые выросли в изолированности, возможно воспитывались в сообществе животных.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На этапе индивидуализации существует определенная изоляция индивида, вызванная необходимостью персонализации. Здесь личность является субъектом социальных отношений.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Человек, который уже овладел определенными культурными нормами общества, способен проявить себя как уникальная индивидуальность, созидая что-то новое, уникальное, в котором, по сути, проявляется его личность.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Если на первом этапе наиболее важной была ассимиляция, то на втором этапе - воспроизведение в индивидуальных и уникальных формах.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Индивидуализация во многом определяется противоречием, которое существует между достигнутым результатом адаптации и необходимостью максимизировать реализацию его индивидуальных характеристик.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Стадия индивидуализации содействует проявлению отличий между людьми.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Интеграция подразумевает достижение определенного баланса между человеком и социумом, интеграцию субъекта объектных отношений индивида с обществом.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lastRenderedPageBreak/>
        <w:t>Человек изыскивает тот наилучший вариант жизненной активности, который содействует процессу его самореализации в обществе, а также принятие его изменяющихся норм.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Этот процесс очень сложный, т.к. нынешнее общество характеризуется многими двойственными тенденциями в его развитии.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Но имеются оптимальные способы жизнедеятельности, которые в максимальной степени содействуют адаптации конкретного человека.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На этом этапе формируются социально-типичные свойства личности, т.е. те свойства, которые указывают на принадлежность человека к определенной социальной группе.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Итак, в процессе социализации реализуется динамика пассивной позиции и активной индивида.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Пассивная позиция - это когда он ассимилирует нормы и служит объектом общественных отношений; активная позиция - когда он воспроизводит социальный опыт и действует как субъект социальных отношений; активно-пассивная позиция - когда он способен интегрировать отношения субъект-объект.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Социализация человека происходит через механизмы социализации - пути сознательной или бессознательной ассимиляции и воспроизведения социального опыта.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Одним из первых был механизм единства имитации, подражания, идентификации.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Суть заключается в стремлении человека воспроизвести воспринимаемое поведение других людей.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Выделен механизм идентификации по признаку пола (половая идентификация) или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полоролевая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типизация.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Его суть заключается в овладении субъектом психологических особенностей, особенностей поведения, характерных для людей определенного пола.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В процессе первичной социализации индивид приобретает нормативные представления о психологических, поведенческих свойствах, характерных для мужчин и женщин.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lastRenderedPageBreak/>
        <w:t>Механизм социальной оценки желаемого поведения происходит в</w:t>
      </w:r>
      <w:r w:rsidRPr="00BC68CA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 процессе социального контроля.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Он работает по принципу удовольствия от страданий - чувства, испытываемые человеком в связи с наградами (положительные санкции) и наказаниями (отрицательные санкции), исходящими от других людей.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Люди воспринимают друг друга по-разному и пытаются влиять на других по-разному.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Это последствия механизма социальной оценки: социальная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фасилитация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(или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фацилитация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) и социальной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ингибиция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Социальная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фасилитация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(или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фацилитация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) и социальной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ингибиция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оказывают стимулирующее влияние некоторых людей на поведение других людей.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Социальная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ингибиция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(психологический эффект обратного действия) проявляется в негативном, тормозящем эффекте одного человека на другого.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Наиболее распространенным механизмом социализации является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конформность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Понятие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конформности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связано с термином «социальный конформизм», т.е. с некритическим признанием и соблюдением стандартов, преобладающих в обществе, авторитетов идеологии.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Благодаря групповому давлению и распространению стереотипов массового сознания формируется тип безличного гражданина, лишенный идентичности и оригинальности.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Мера развития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конформности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 бывает разной.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Существует внешнее </w:t>
      </w:r>
      <w:proofErr w:type="spellStart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конормность</w:t>
      </w:r>
      <w:proofErr w:type="spellEnd"/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, которая проявляется только во внешнем согласии, но человек остается при своем мнении. При внутренний индивид истинно меняет свою точку зрения и реформирует внутренние настройки в зависимости от мнений других.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Негативизм - это конформизм, наоборот, желание любой ценой действовать вопреки положению большинства и любой ценой утверждать свою точку зрения.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 xml:space="preserve">Определены другие явления, которые рассматриваются как механизмы </w:t>
      </w: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lastRenderedPageBreak/>
        <w:t xml:space="preserve">социализации: предложение, групповые исследования, ролевое обучение и т.д. 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Социальная формация человека встречается на протяжении всей жизни и в разных социальных группах.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Семья, детский сад, школьный класс, студенческая группа, трудовой коллектив, группа сверстников - это все социальные группы, которые составляют ближайшую среду индивида и действуют как носители разных норм и ценностей.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Такие группы, которые определяют систему внешнего регулирования поведения индивида, называются институтами социализации.</w:t>
      </w:r>
    </w:p>
    <w:p w:rsidR="00BC68CA" w:rsidRPr="00BC68CA" w:rsidRDefault="00BC68CA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bCs/>
          <w:color w:val="auto"/>
          <w:sz w:val="28"/>
          <w:szCs w:val="28"/>
          <w:lang w:eastAsia="ru-RU"/>
        </w:rPr>
      </w:pPr>
      <w:r w:rsidRPr="00BC68CA">
        <w:rPr>
          <w:rFonts w:eastAsia="Times New Roman"/>
          <w:bCs/>
          <w:color w:val="auto"/>
          <w:sz w:val="28"/>
          <w:szCs w:val="28"/>
          <w:lang w:eastAsia="ru-RU"/>
        </w:rPr>
        <w:t>Наиболее влиятельными институтами социализации являются семья, школа, производственная группа.</w:t>
      </w:r>
    </w:p>
    <w:p w:rsidR="00D573F3" w:rsidRDefault="00D573F3" w:rsidP="00BC68C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color w:val="auto"/>
          <w:sz w:val="28"/>
          <w:szCs w:val="28"/>
        </w:rPr>
      </w:pPr>
    </w:p>
    <w:sectPr w:rsidR="00D573F3" w:rsidSect="00C74289">
      <w:footerReference w:type="default" r:id="rId8"/>
      <w:pgSz w:w="11906" w:h="16838"/>
      <w:pgMar w:top="1134" w:right="850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6F5" w:rsidRDefault="004866F5" w:rsidP="00C8491C">
      <w:pPr>
        <w:spacing w:after="0" w:line="240" w:lineRule="auto"/>
      </w:pPr>
      <w:r>
        <w:separator/>
      </w:r>
    </w:p>
  </w:endnote>
  <w:endnote w:type="continuationSeparator" w:id="1">
    <w:p w:rsidR="004866F5" w:rsidRDefault="004866F5" w:rsidP="00C8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68682548"/>
      <w:docPartObj>
        <w:docPartGallery w:val="Page Numbers (Bottom of Page)"/>
        <w:docPartUnique/>
      </w:docPartObj>
    </w:sdtPr>
    <w:sdtContent>
      <w:p w:rsidR="00B421F7" w:rsidRDefault="007B5653">
        <w:pPr>
          <w:pStyle w:val="a7"/>
          <w:jc w:val="center"/>
        </w:pPr>
        <w:r>
          <w:fldChar w:fldCharType="begin"/>
        </w:r>
        <w:r w:rsidR="00B421F7">
          <w:instrText>PAGE   \* MERGEFORMAT</w:instrText>
        </w:r>
        <w:r>
          <w:fldChar w:fldCharType="separate"/>
        </w:r>
        <w:r w:rsidR="007E4A4A">
          <w:rPr>
            <w:noProof/>
          </w:rPr>
          <w:t>13</w:t>
        </w:r>
        <w:r>
          <w:fldChar w:fldCharType="end"/>
        </w:r>
      </w:p>
    </w:sdtContent>
  </w:sdt>
  <w:p w:rsidR="00B421F7" w:rsidRDefault="00B421F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6F5" w:rsidRDefault="004866F5" w:rsidP="00C8491C">
      <w:pPr>
        <w:spacing w:after="0" w:line="240" w:lineRule="auto"/>
      </w:pPr>
      <w:r>
        <w:separator/>
      </w:r>
    </w:p>
  </w:footnote>
  <w:footnote w:type="continuationSeparator" w:id="1">
    <w:p w:rsidR="004866F5" w:rsidRDefault="004866F5" w:rsidP="00C849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</w:abstractNum>
  <w:abstractNum w:abstractNumId="1">
    <w:nsid w:val="0000000B"/>
    <w:multiLevelType w:val="singleLevel"/>
    <w:tmpl w:val="0000000B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2">
    <w:nsid w:val="0000000D"/>
    <w:multiLevelType w:val="singleLevel"/>
    <w:tmpl w:val="0000000D"/>
    <w:name w:val="WW8Num1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/>
      </w:rPr>
    </w:lvl>
  </w:abstractNum>
  <w:abstractNum w:abstractNumId="3">
    <w:nsid w:val="0C025FB8"/>
    <w:multiLevelType w:val="hybridMultilevel"/>
    <w:tmpl w:val="D8CA4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9375B"/>
    <w:multiLevelType w:val="hybridMultilevel"/>
    <w:tmpl w:val="F056D3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1C7DEA"/>
    <w:multiLevelType w:val="hybridMultilevel"/>
    <w:tmpl w:val="E95CFD50"/>
    <w:lvl w:ilvl="0" w:tplc="8B04A94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D4E0058"/>
    <w:multiLevelType w:val="hybridMultilevel"/>
    <w:tmpl w:val="0568D212"/>
    <w:lvl w:ilvl="0" w:tplc="93E8C89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896928"/>
    <w:multiLevelType w:val="multilevel"/>
    <w:tmpl w:val="FB548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8C3F8B"/>
    <w:multiLevelType w:val="hybridMultilevel"/>
    <w:tmpl w:val="95544D46"/>
    <w:lvl w:ilvl="0" w:tplc="93C457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E213420"/>
    <w:multiLevelType w:val="multilevel"/>
    <w:tmpl w:val="CB92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EB48BD"/>
    <w:multiLevelType w:val="multilevel"/>
    <w:tmpl w:val="9306F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7B1673"/>
    <w:multiLevelType w:val="hybridMultilevel"/>
    <w:tmpl w:val="CD5A74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642595"/>
    <w:multiLevelType w:val="multilevel"/>
    <w:tmpl w:val="E1760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362AE9"/>
    <w:multiLevelType w:val="hybridMultilevel"/>
    <w:tmpl w:val="7AC090BE"/>
    <w:lvl w:ilvl="0" w:tplc="5F165A08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DB4334"/>
    <w:multiLevelType w:val="multilevel"/>
    <w:tmpl w:val="CEBC8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E70CF7"/>
    <w:multiLevelType w:val="hybridMultilevel"/>
    <w:tmpl w:val="820C8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544428"/>
    <w:multiLevelType w:val="hybridMultilevel"/>
    <w:tmpl w:val="F230B3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043BF"/>
    <w:multiLevelType w:val="hybridMultilevel"/>
    <w:tmpl w:val="A4D27ABC"/>
    <w:lvl w:ilvl="0" w:tplc="108A046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D115011"/>
    <w:multiLevelType w:val="multilevel"/>
    <w:tmpl w:val="D5768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BD13B2"/>
    <w:multiLevelType w:val="multilevel"/>
    <w:tmpl w:val="A38E0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6"/>
  </w:num>
  <w:num w:numId="3">
    <w:abstractNumId w:val="16"/>
  </w:num>
  <w:num w:numId="4">
    <w:abstractNumId w:val="4"/>
  </w:num>
  <w:num w:numId="5">
    <w:abstractNumId w:val="5"/>
  </w:num>
  <w:num w:numId="6">
    <w:abstractNumId w:val="8"/>
  </w:num>
  <w:num w:numId="7">
    <w:abstractNumId w:val="17"/>
  </w:num>
  <w:num w:numId="8">
    <w:abstractNumId w:val="11"/>
  </w:num>
  <w:num w:numId="9">
    <w:abstractNumId w:val="3"/>
  </w:num>
  <w:num w:numId="10">
    <w:abstractNumId w:val="18"/>
  </w:num>
  <w:num w:numId="11">
    <w:abstractNumId w:val="9"/>
  </w:num>
  <w:num w:numId="12">
    <w:abstractNumId w:val="19"/>
  </w:num>
  <w:num w:numId="13">
    <w:abstractNumId w:val="14"/>
  </w:num>
  <w:num w:numId="14">
    <w:abstractNumId w:val="7"/>
  </w:num>
  <w:num w:numId="15">
    <w:abstractNumId w:val="12"/>
  </w:num>
  <w:num w:numId="16">
    <w:abstractNumId w:val="10"/>
  </w:num>
  <w:num w:numId="17">
    <w:abstractNumId w:val="1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33E6"/>
    <w:rsid w:val="00032A0F"/>
    <w:rsid w:val="0003557D"/>
    <w:rsid w:val="00041E3A"/>
    <w:rsid w:val="00050073"/>
    <w:rsid w:val="0005145D"/>
    <w:rsid w:val="00053B07"/>
    <w:rsid w:val="00056675"/>
    <w:rsid w:val="00072C65"/>
    <w:rsid w:val="00086E5D"/>
    <w:rsid w:val="00093352"/>
    <w:rsid w:val="000975FF"/>
    <w:rsid w:val="000A1365"/>
    <w:rsid w:val="000A40B2"/>
    <w:rsid w:val="000B0162"/>
    <w:rsid w:val="000B07E0"/>
    <w:rsid w:val="000B1C3B"/>
    <w:rsid w:val="000B7D0A"/>
    <w:rsid w:val="000C0E09"/>
    <w:rsid w:val="000C621D"/>
    <w:rsid w:val="000C71F3"/>
    <w:rsid w:val="000D0CC6"/>
    <w:rsid w:val="000D1021"/>
    <w:rsid w:val="000D140F"/>
    <w:rsid w:val="000E09B1"/>
    <w:rsid w:val="000F30C0"/>
    <w:rsid w:val="000F723A"/>
    <w:rsid w:val="00107AB4"/>
    <w:rsid w:val="0011359D"/>
    <w:rsid w:val="00113AB3"/>
    <w:rsid w:val="00115EDF"/>
    <w:rsid w:val="001245D7"/>
    <w:rsid w:val="00125F66"/>
    <w:rsid w:val="00140E64"/>
    <w:rsid w:val="00151078"/>
    <w:rsid w:val="00156464"/>
    <w:rsid w:val="0016114D"/>
    <w:rsid w:val="00161DE3"/>
    <w:rsid w:val="00163176"/>
    <w:rsid w:val="001827D8"/>
    <w:rsid w:val="001906A6"/>
    <w:rsid w:val="00190EEA"/>
    <w:rsid w:val="001959BB"/>
    <w:rsid w:val="00197FA1"/>
    <w:rsid w:val="001A18ED"/>
    <w:rsid w:val="001A4EA6"/>
    <w:rsid w:val="001A5ED8"/>
    <w:rsid w:val="001B27F5"/>
    <w:rsid w:val="001C5F7F"/>
    <w:rsid w:val="001D04B0"/>
    <w:rsid w:val="001E2AD2"/>
    <w:rsid w:val="001F0EFA"/>
    <w:rsid w:val="001F10C2"/>
    <w:rsid w:val="00200C8F"/>
    <w:rsid w:val="00202484"/>
    <w:rsid w:val="00206CF2"/>
    <w:rsid w:val="002134AA"/>
    <w:rsid w:val="00216D11"/>
    <w:rsid w:val="0022249D"/>
    <w:rsid w:val="002246CA"/>
    <w:rsid w:val="00231EF9"/>
    <w:rsid w:val="00251E81"/>
    <w:rsid w:val="00252F3F"/>
    <w:rsid w:val="00256B23"/>
    <w:rsid w:val="002776F1"/>
    <w:rsid w:val="002805F0"/>
    <w:rsid w:val="002A287B"/>
    <w:rsid w:val="002A7D3D"/>
    <w:rsid w:val="002B318F"/>
    <w:rsid w:val="002C37F6"/>
    <w:rsid w:val="002C57AF"/>
    <w:rsid w:val="002D0F4B"/>
    <w:rsid w:val="002E7FEB"/>
    <w:rsid w:val="002F2B03"/>
    <w:rsid w:val="00322440"/>
    <w:rsid w:val="00323746"/>
    <w:rsid w:val="00336D56"/>
    <w:rsid w:val="00351023"/>
    <w:rsid w:val="00352AAD"/>
    <w:rsid w:val="00354F67"/>
    <w:rsid w:val="0038522F"/>
    <w:rsid w:val="00386855"/>
    <w:rsid w:val="0039524F"/>
    <w:rsid w:val="003A3011"/>
    <w:rsid w:val="003B3E06"/>
    <w:rsid w:val="003C1BB4"/>
    <w:rsid w:val="003D0888"/>
    <w:rsid w:val="003D0C02"/>
    <w:rsid w:val="003D7989"/>
    <w:rsid w:val="003E33E6"/>
    <w:rsid w:val="003E75E5"/>
    <w:rsid w:val="003F25CC"/>
    <w:rsid w:val="004008DD"/>
    <w:rsid w:val="00410B0C"/>
    <w:rsid w:val="004129C7"/>
    <w:rsid w:val="00420B2E"/>
    <w:rsid w:val="0042564D"/>
    <w:rsid w:val="004316B2"/>
    <w:rsid w:val="00443BC3"/>
    <w:rsid w:val="00446358"/>
    <w:rsid w:val="00456D06"/>
    <w:rsid w:val="00472889"/>
    <w:rsid w:val="004736C1"/>
    <w:rsid w:val="00480232"/>
    <w:rsid w:val="00484481"/>
    <w:rsid w:val="004866F5"/>
    <w:rsid w:val="00486CDB"/>
    <w:rsid w:val="00490A9B"/>
    <w:rsid w:val="004A2235"/>
    <w:rsid w:val="004A3D46"/>
    <w:rsid w:val="004A5EA4"/>
    <w:rsid w:val="004B087D"/>
    <w:rsid w:val="004B7FAF"/>
    <w:rsid w:val="004C4794"/>
    <w:rsid w:val="004D3D0A"/>
    <w:rsid w:val="004F2DCA"/>
    <w:rsid w:val="004F47EC"/>
    <w:rsid w:val="00500769"/>
    <w:rsid w:val="00504F12"/>
    <w:rsid w:val="005144E1"/>
    <w:rsid w:val="00524847"/>
    <w:rsid w:val="0052484F"/>
    <w:rsid w:val="00526634"/>
    <w:rsid w:val="005268B0"/>
    <w:rsid w:val="00527472"/>
    <w:rsid w:val="005319EC"/>
    <w:rsid w:val="00537CA3"/>
    <w:rsid w:val="005407ED"/>
    <w:rsid w:val="00547263"/>
    <w:rsid w:val="00552B1C"/>
    <w:rsid w:val="00557350"/>
    <w:rsid w:val="005613B8"/>
    <w:rsid w:val="0056534B"/>
    <w:rsid w:val="005658B0"/>
    <w:rsid w:val="0056592C"/>
    <w:rsid w:val="0056716D"/>
    <w:rsid w:val="00577833"/>
    <w:rsid w:val="00580917"/>
    <w:rsid w:val="0058785A"/>
    <w:rsid w:val="005A22CB"/>
    <w:rsid w:val="005A330B"/>
    <w:rsid w:val="005A4D37"/>
    <w:rsid w:val="005A51B4"/>
    <w:rsid w:val="005A654E"/>
    <w:rsid w:val="005B7166"/>
    <w:rsid w:val="005C0187"/>
    <w:rsid w:val="005C0503"/>
    <w:rsid w:val="005C2F3C"/>
    <w:rsid w:val="005C6F9C"/>
    <w:rsid w:val="005C742E"/>
    <w:rsid w:val="005C74A0"/>
    <w:rsid w:val="005D10A2"/>
    <w:rsid w:val="005D110D"/>
    <w:rsid w:val="005D2108"/>
    <w:rsid w:val="005D66FC"/>
    <w:rsid w:val="005E18B0"/>
    <w:rsid w:val="005E3510"/>
    <w:rsid w:val="005F4423"/>
    <w:rsid w:val="006046C9"/>
    <w:rsid w:val="00611C23"/>
    <w:rsid w:val="006146BD"/>
    <w:rsid w:val="00626B0C"/>
    <w:rsid w:val="00631D64"/>
    <w:rsid w:val="00631DF1"/>
    <w:rsid w:val="0063479B"/>
    <w:rsid w:val="00645073"/>
    <w:rsid w:val="00651B6D"/>
    <w:rsid w:val="00665638"/>
    <w:rsid w:val="006657A6"/>
    <w:rsid w:val="0066628D"/>
    <w:rsid w:val="00667705"/>
    <w:rsid w:val="00686171"/>
    <w:rsid w:val="006A2CD0"/>
    <w:rsid w:val="006A2EDA"/>
    <w:rsid w:val="006A30B7"/>
    <w:rsid w:val="006A51F3"/>
    <w:rsid w:val="006A54E6"/>
    <w:rsid w:val="006B4484"/>
    <w:rsid w:val="006B4F2F"/>
    <w:rsid w:val="006B669D"/>
    <w:rsid w:val="006B6B7A"/>
    <w:rsid w:val="006D2781"/>
    <w:rsid w:val="006D72B0"/>
    <w:rsid w:val="006E2DC8"/>
    <w:rsid w:val="006E3FB8"/>
    <w:rsid w:val="006F0D20"/>
    <w:rsid w:val="006F0F0E"/>
    <w:rsid w:val="006F1B9A"/>
    <w:rsid w:val="00705A16"/>
    <w:rsid w:val="00727E4B"/>
    <w:rsid w:val="00734743"/>
    <w:rsid w:val="00743105"/>
    <w:rsid w:val="00756D75"/>
    <w:rsid w:val="00763304"/>
    <w:rsid w:val="00764C40"/>
    <w:rsid w:val="00767090"/>
    <w:rsid w:val="00771D69"/>
    <w:rsid w:val="00773BDB"/>
    <w:rsid w:val="00775B08"/>
    <w:rsid w:val="007814E2"/>
    <w:rsid w:val="00785CB9"/>
    <w:rsid w:val="00797AAB"/>
    <w:rsid w:val="007A7C9E"/>
    <w:rsid w:val="007B1463"/>
    <w:rsid w:val="007B5653"/>
    <w:rsid w:val="007B7C89"/>
    <w:rsid w:val="007C7640"/>
    <w:rsid w:val="007D004D"/>
    <w:rsid w:val="007D7115"/>
    <w:rsid w:val="007E3D3B"/>
    <w:rsid w:val="007E4A4A"/>
    <w:rsid w:val="007F799B"/>
    <w:rsid w:val="0080431E"/>
    <w:rsid w:val="00804C59"/>
    <w:rsid w:val="008117B7"/>
    <w:rsid w:val="008145F6"/>
    <w:rsid w:val="008146D3"/>
    <w:rsid w:val="00837971"/>
    <w:rsid w:val="00851A51"/>
    <w:rsid w:val="00852A58"/>
    <w:rsid w:val="0085603B"/>
    <w:rsid w:val="0086352F"/>
    <w:rsid w:val="008747DE"/>
    <w:rsid w:val="00875DAE"/>
    <w:rsid w:val="008764DA"/>
    <w:rsid w:val="00876C36"/>
    <w:rsid w:val="008811A6"/>
    <w:rsid w:val="0088214F"/>
    <w:rsid w:val="00885076"/>
    <w:rsid w:val="0089410B"/>
    <w:rsid w:val="00897166"/>
    <w:rsid w:val="008A0465"/>
    <w:rsid w:val="008A115C"/>
    <w:rsid w:val="008A4D18"/>
    <w:rsid w:val="008A68C3"/>
    <w:rsid w:val="008B2FC2"/>
    <w:rsid w:val="008B61F6"/>
    <w:rsid w:val="008C0274"/>
    <w:rsid w:val="008D1283"/>
    <w:rsid w:val="008F336F"/>
    <w:rsid w:val="008F5EEB"/>
    <w:rsid w:val="00902A5B"/>
    <w:rsid w:val="009051A6"/>
    <w:rsid w:val="009325E5"/>
    <w:rsid w:val="00932835"/>
    <w:rsid w:val="009367AC"/>
    <w:rsid w:val="0094257D"/>
    <w:rsid w:val="009436F5"/>
    <w:rsid w:val="00962676"/>
    <w:rsid w:val="00986846"/>
    <w:rsid w:val="009921E4"/>
    <w:rsid w:val="00995B50"/>
    <w:rsid w:val="009A555F"/>
    <w:rsid w:val="009C7C3F"/>
    <w:rsid w:val="009D63B4"/>
    <w:rsid w:val="009F1D3F"/>
    <w:rsid w:val="009F283C"/>
    <w:rsid w:val="00A0174F"/>
    <w:rsid w:val="00A02B77"/>
    <w:rsid w:val="00A24824"/>
    <w:rsid w:val="00A33A22"/>
    <w:rsid w:val="00A45912"/>
    <w:rsid w:val="00A51CC4"/>
    <w:rsid w:val="00A706CD"/>
    <w:rsid w:val="00A74176"/>
    <w:rsid w:val="00A82C97"/>
    <w:rsid w:val="00A93F46"/>
    <w:rsid w:val="00AA4966"/>
    <w:rsid w:val="00AA70CA"/>
    <w:rsid w:val="00AC1622"/>
    <w:rsid w:val="00AD26FF"/>
    <w:rsid w:val="00AD63D1"/>
    <w:rsid w:val="00AD776A"/>
    <w:rsid w:val="00AE1430"/>
    <w:rsid w:val="00AF086E"/>
    <w:rsid w:val="00AF0AAB"/>
    <w:rsid w:val="00AF4A66"/>
    <w:rsid w:val="00B00365"/>
    <w:rsid w:val="00B04789"/>
    <w:rsid w:val="00B054B0"/>
    <w:rsid w:val="00B11652"/>
    <w:rsid w:val="00B2024C"/>
    <w:rsid w:val="00B25965"/>
    <w:rsid w:val="00B412DB"/>
    <w:rsid w:val="00B421F7"/>
    <w:rsid w:val="00B43D33"/>
    <w:rsid w:val="00B52067"/>
    <w:rsid w:val="00B52D02"/>
    <w:rsid w:val="00B63517"/>
    <w:rsid w:val="00B71C59"/>
    <w:rsid w:val="00B870F3"/>
    <w:rsid w:val="00B900E9"/>
    <w:rsid w:val="00BA1114"/>
    <w:rsid w:val="00BA233D"/>
    <w:rsid w:val="00BB136D"/>
    <w:rsid w:val="00BB4D9E"/>
    <w:rsid w:val="00BC3030"/>
    <w:rsid w:val="00BC68CA"/>
    <w:rsid w:val="00BD2720"/>
    <w:rsid w:val="00BD4FC7"/>
    <w:rsid w:val="00BE7B31"/>
    <w:rsid w:val="00C03600"/>
    <w:rsid w:val="00C046C8"/>
    <w:rsid w:val="00C22FA8"/>
    <w:rsid w:val="00C237ED"/>
    <w:rsid w:val="00C438D4"/>
    <w:rsid w:val="00C44C7B"/>
    <w:rsid w:val="00C46BEE"/>
    <w:rsid w:val="00C51CFC"/>
    <w:rsid w:val="00C61A02"/>
    <w:rsid w:val="00C74289"/>
    <w:rsid w:val="00C76B6F"/>
    <w:rsid w:val="00C76E0E"/>
    <w:rsid w:val="00C8491C"/>
    <w:rsid w:val="00C8548E"/>
    <w:rsid w:val="00C95EC9"/>
    <w:rsid w:val="00C96E79"/>
    <w:rsid w:val="00C97A25"/>
    <w:rsid w:val="00C97EA2"/>
    <w:rsid w:val="00CA0670"/>
    <w:rsid w:val="00CC0D3B"/>
    <w:rsid w:val="00CC6AE6"/>
    <w:rsid w:val="00CD2D3C"/>
    <w:rsid w:val="00CD359C"/>
    <w:rsid w:val="00CD6638"/>
    <w:rsid w:val="00CE3E0F"/>
    <w:rsid w:val="00CE7E4F"/>
    <w:rsid w:val="00D03557"/>
    <w:rsid w:val="00D1033E"/>
    <w:rsid w:val="00D13A5D"/>
    <w:rsid w:val="00D2435F"/>
    <w:rsid w:val="00D423EE"/>
    <w:rsid w:val="00D509EF"/>
    <w:rsid w:val="00D53B51"/>
    <w:rsid w:val="00D573F3"/>
    <w:rsid w:val="00D61189"/>
    <w:rsid w:val="00D617DD"/>
    <w:rsid w:val="00D661F5"/>
    <w:rsid w:val="00D722D1"/>
    <w:rsid w:val="00DC5B93"/>
    <w:rsid w:val="00DE4F0D"/>
    <w:rsid w:val="00DF19CC"/>
    <w:rsid w:val="00DF7042"/>
    <w:rsid w:val="00E0200A"/>
    <w:rsid w:val="00E12FBD"/>
    <w:rsid w:val="00E144E8"/>
    <w:rsid w:val="00E15658"/>
    <w:rsid w:val="00E210BB"/>
    <w:rsid w:val="00E21E1E"/>
    <w:rsid w:val="00E261CD"/>
    <w:rsid w:val="00E31133"/>
    <w:rsid w:val="00E364F7"/>
    <w:rsid w:val="00E41000"/>
    <w:rsid w:val="00E4786F"/>
    <w:rsid w:val="00E51780"/>
    <w:rsid w:val="00E528F8"/>
    <w:rsid w:val="00E601CE"/>
    <w:rsid w:val="00E6300B"/>
    <w:rsid w:val="00E66FFC"/>
    <w:rsid w:val="00E766A5"/>
    <w:rsid w:val="00E95F1F"/>
    <w:rsid w:val="00EA47F8"/>
    <w:rsid w:val="00EA5602"/>
    <w:rsid w:val="00EA7F3F"/>
    <w:rsid w:val="00EB0D96"/>
    <w:rsid w:val="00EB485F"/>
    <w:rsid w:val="00EC709F"/>
    <w:rsid w:val="00EE38B9"/>
    <w:rsid w:val="00EF58C8"/>
    <w:rsid w:val="00F210AD"/>
    <w:rsid w:val="00F466AA"/>
    <w:rsid w:val="00F46A23"/>
    <w:rsid w:val="00F6175F"/>
    <w:rsid w:val="00F64936"/>
    <w:rsid w:val="00F73BC9"/>
    <w:rsid w:val="00F74989"/>
    <w:rsid w:val="00F809C6"/>
    <w:rsid w:val="00F86CA6"/>
    <w:rsid w:val="00FA23FA"/>
    <w:rsid w:val="00FB705F"/>
    <w:rsid w:val="00FC2244"/>
    <w:rsid w:val="00FD1144"/>
    <w:rsid w:val="00FD1205"/>
    <w:rsid w:val="00FD353F"/>
    <w:rsid w:val="00FD394C"/>
    <w:rsid w:val="00FE0FE0"/>
    <w:rsid w:val="00FE256F"/>
    <w:rsid w:val="00FF2117"/>
    <w:rsid w:val="00FF23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CA"/>
  </w:style>
  <w:style w:type="paragraph" w:styleId="1">
    <w:name w:val="heading 1"/>
    <w:basedOn w:val="a"/>
    <w:next w:val="a"/>
    <w:link w:val="10"/>
    <w:uiPriority w:val="9"/>
    <w:qFormat/>
    <w:rsid w:val="003D0C02"/>
    <w:pPr>
      <w:keepNext/>
      <w:keepLines/>
      <w:spacing w:before="240" w:after="0"/>
      <w:outlineLvl w:val="0"/>
    </w:pPr>
    <w:rPr>
      <w:rFonts w:eastAsiaTheme="majorEastAsia" w:cstheme="majorBidi"/>
      <w:b/>
      <w:color w:val="auto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D0C02"/>
    <w:pPr>
      <w:keepNext/>
      <w:keepLines/>
      <w:spacing w:before="40" w:after="0"/>
      <w:outlineLvl w:val="1"/>
    </w:pPr>
    <w:rPr>
      <w:rFonts w:eastAsiaTheme="majorEastAsia" w:cstheme="majorBidi"/>
      <w:b/>
      <w:color w:val="auto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6D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8491C"/>
    <w:pPr>
      <w:widowControl w:val="0"/>
      <w:suppressAutoHyphens/>
      <w:overflowPunct w:val="0"/>
      <w:autoSpaceDE w:val="0"/>
      <w:spacing w:after="0" w:line="240" w:lineRule="auto"/>
      <w:jc w:val="both"/>
    </w:pPr>
    <w:rPr>
      <w:rFonts w:eastAsia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C8491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C84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491C"/>
  </w:style>
  <w:style w:type="paragraph" w:styleId="a7">
    <w:name w:val="footer"/>
    <w:basedOn w:val="a"/>
    <w:link w:val="a8"/>
    <w:uiPriority w:val="99"/>
    <w:unhideWhenUsed/>
    <w:rsid w:val="00C84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491C"/>
  </w:style>
  <w:style w:type="paragraph" w:customStyle="1" w:styleId="ConsPlusNormal">
    <w:name w:val="ConsPlusNormal"/>
    <w:rsid w:val="000C71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auto"/>
      <w:sz w:val="20"/>
      <w:szCs w:val="20"/>
      <w:lang w:eastAsia="ru-RU"/>
    </w:rPr>
  </w:style>
  <w:style w:type="paragraph" w:styleId="a9">
    <w:name w:val="List Paragraph"/>
    <w:basedOn w:val="a"/>
    <w:qFormat/>
    <w:rsid w:val="009C7C3F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D3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353F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FD353F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FD353F"/>
    <w:rPr>
      <w:color w:val="800080" w:themeColor="followedHyperlink"/>
      <w:u w:val="single"/>
    </w:rPr>
  </w:style>
  <w:style w:type="table" w:styleId="ae">
    <w:name w:val="Table Grid"/>
    <w:basedOn w:val="a1"/>
    <w:rsid w:val="00932835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5C2F3C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apple-converted-space">
    <w:name w:val="apple-converted-space"/>
    <w:basedOn w:val="a0"/>
    <w:rsid w:val="004D3D0A"/>
  </w:style>
  <w:style w:type="paragraph" w:styleId="af">
    <w:name w:val="Normal (Web)"/>
    <w:basedOn w:val="a"/>
    <w:uiPriority w:val="99"/>
    <w:unhideWhenUsed/>
    <w:rsid w:val="00EB0D96"/>
    <w:pPr>
      <w:spacing w:before="100" w:beforeAutospacing="1" w:after="100" w:afterAutospacing="1" w:line="240" w:lineRule="auto"/>
    </w:pPr>
    <w:rPr>
      <w:rFonts w:eastAsia="Times New Roman"/>
      <w:color w:val="auto"/>
      <w:lang w:eastAsia="ru-RU"/>
    </w:rPr>
  </w:style>
  <w:style w:type="paragraph" w:customStyle="1" w:styleId="str">
    <w:name w:val="str"/>
    <w:basedOn w:val="a"/>
    <w:rsid w:val="003C1BB4"/>
    <w:pPr>
      <w:spacing w:before="100" w:beforeAutospacing="1" w:after="100" w:afterAutospacing="1" w:line="240" w:lineRule="auto"/>
    </w:pPr>
    <w:rPr>
      <w:rFonts w:eastAsia="Times New Roman"/>
      <w:color w:val="auto"/>
      <w:lang w:eastAsia="ru-RU"/>
    </w:rPr>
  </w:style>
  <w:style w:type="character" w:styleId="af0">
    <w:name w:val="Strong"/>
    <w:basedOn w:val="a0"/>
    <w:uiPriority w:val="22"/>
    <w:qFormat/>
    <w:rsid w:val="00771D69"/>
    <w:rPr>
      <w:b/>
      <w:bCs/>
    </w:rPr>
  </w:style>
  <w:style w:type="paragraph" w:styleId="af1">
    <w:name w:val="No Spacing"/>
    <w:uiPriority w:val="1"/>
    <w:qFormat/>
    <w:rsid w:val="00771D69"/>
    <w:pPr>
      <w:spacing w:after="0" w:line="240" w:lineRule="auto"/>
    </w:pPr>
  </w:style>
  <w:style w:type="character" w:customStyle="1" w:styleId="hl">
    <w:name w:val="hl"/>
    <w:basedOn w:val="a0"/>
    <w:rsid w:val="00727E4B"/>
  </w:style>
  <w:style w:type="character" w:customStyle="1" w:styleId="10">
    <w:name w:val="Заголовок 1 Знак"/>
    <w:basedOn w:val="a0"/>
    <w:link w:val="1"/>
    <w:uiPriority w:val="9"/>
    <w:rsid w:val="003D0C02"/>
    <w:rPr>
      <w:rFonts w:eastAsiaTheme="majorEastAsia" w:cstheme="majorBidi"/>
      <w:b/>
      <w:color w:val="auto"/>
      <w:sz w:val="28"/>
      <w:szCs w:val="32"/>
    </w:rPr>
  </w:style>
  <w:style w:type="paragraph" w:styleId="af2">
    <w:name w:val="TOC Heading"/>
    <w:basedOn w:val="1"/>
    <w:next w:val="a"/>
    <w:uiPriority w:val="39"/>
    <w:unhideWhenUsed/>
    <w:qFormat/>
    <w:rsid w:val="001A4EA6"/>
    <w:pPr>
      <w:spacing w:line="259" w:lineRule="auto"/>
      <w:outlineLvl w:val="9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D0C02"/>
    <w:rPr>
      <w:rFonts w:eastAsiaTheme="majorEastAsia" w:cstheme="majorBidi"/>
      <w:b/>
      <w:color w:val="auto"/>
      <w:sz w:val="28"/>
      <w:szCs w:val="26"/>
    </w:rPr>
  </w:style>
  <w:style w:type="paragraph" w:customStyle="1" w:styleId="Default">
    <w:name w:val="Default"/>
    <w:rsid w:val="00500769"/>
    <w:pPr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11">
    <w:name w:val="toc 1"/>
    <w:basedOn w:val="a"/>
    <w:next w:val="a"/>
    <w:autoRedefine/>
    <w:uiPriority w:val="39"/>
    <w:unhideWhenUsed/>
    <w:rsid w:val="003D0C02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3D0C02"/>
    <w:pPr>
      <w:spacing w:after="100"/>
      <w:ind w:left="240"/>
    </w:pPr>
  </w:style>
  <w:style w:type="character" w:customStyle="1" w:styleId="30">
    <w:name w:val="Заголовок 3 Знак"/>
    <w:basedOn w:val="a0"/>
    <w:link w:val="3"/>
    <w:uiPriority w:val="9"/>
    <w:semiHidden/>
    <w:rsid w:val="00756D7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f3">
    <w:name w:val="Базовый"/>
    <w:rsid w:val="00756D75"/>
    <w:pPr>
      <w:tabs>
        <w:tab w:val="left" w:pos="709"/>
      </w:tabs>
      <w:suppressAutoHyphens/>
      <w:spacing w:after="160" w:line="259" w:lineRule="auto"/>
    </w:pPr>
    <w:rPr>
      <w:rFonts w:eastAsia="Andale Sans UI" w:cs="Tahoma"/>
      <w:color w:val="00000A"/>
      <w:lang w:val="de-DE" w:eastAsia="ja-JP" w:bidi="fa-IR"/>
    </w:rPr>
  </w:style>
  <w:style w:type="table" w:customStyle="1" w:styleId="TableNormal">
    <w:name w:val="Table Normal"/>
    <w:uiPriority w:val="2"/>
    <w:semiHidden/>
    <w:unhideWhenUsed/>
    <w:qFormat/>
    <w:rsid w:val="0066628D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color w:val="auto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6628D"/>
    <w:pPr>
      <w:widowControl w:val="0"/>
      <w:autoSpaceDE w:val="0"/>
      <w:autoSpaceDN w:val="0"/>
      <w:spacing w:after="0" w:line="240" w:lineRule="auto"/>
      <w:ind w:left="106"/>
    </w:pPr>
    <w:rPr>
      <w:rFonts w:eastAsia="Times New Roman"/>
      <w:color w:val="auto"/>
      <w:sz w:val="22"/>
      <w:szCs w:val="22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9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36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1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67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94353">
                                  <w:marLeft w:val="0"/>
                                  <w:marRight w:val="-25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4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5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7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3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9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72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96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77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2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8787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3816">
              <w:marLeft w:val="3180"/>
              <w:marRight w:val="307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52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2D2D2"/>
                    <w:right w:val="single" w:sz="6" w:space="0" w:color="D2D2D2"/>
                  </w:divBdr>
                  <w:divsChild>
                    <w:div w:id="266500959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31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905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5546">
              <w:marLeft w:val="3180"/>
              <w:marRight w:val="307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2D2D2"/>
                    <w:right w:val="single" w:sz="6" w:space="0" w:color="D2D2D2"/>
                  </w:divBdr>
                  <w:divsChild>
                    <w:div w:id="828593234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8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3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65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0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24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875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67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4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0252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91200">
              <w:marLeft w:val="3180"/>
              <w:marRight w:val="307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3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2D2D2"/>
                    <w:right w:val="single" w:sz="6" w:space="0" w:color="D2D2D2"/>
                  </w:divBdr>
                  <w:divsChild>
                    <w:div w:id="1283074072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14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3018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20092">
              <w:marLeft w:val="3180"/>
              <w:marRight w:val="307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6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2D2D2"/>
                    <w:right w:val="single" w:sz="6" w:space="0" w:color="D2D2D2"/>
                  </w:divBdr>
                  <w:divsChild>
                    <w:div w:id="1338733814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02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930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2588">
              <w:marLeft w:val="3180"/>
              <w:marRight w:val="307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2D2D2"/>
                    <w:right w:val="single" w:sz="6" w:space="0" w:color="D2D2D2"/>
                  </w:divBdr>
                  <w:divsChild>
                    <w:div w:id="1140852129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1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0E44E-FECE-41DA-B928-F87F9B7AD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3011</Words>
  <Characters>17167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</dc:creator>
  <cp:lastModifiedBy>User</cp:lastModifiedBy>
  <cp:revision>4</cp:revision>
  <cp:lastPrinted>2019-10-20T09:14:00Z</cp:lastPrinted>
  <dcterms:created xsi:type="dcterms:W3CDTF">2018-09-30T14:24:00Z</dcterms:created>
  <dcterms:modified xsi:type="dcterms:W3CDTF">2019-10-20T09:16:00Z</dcterms:modified>
</cp:coreProperties>
</file>