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10CF" w:rsidRDefault="00E210CF" w:rsidP="00E210C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Доклад</w:t>
      </w:r>
    </w:p>
    <w:p w:rsidR="00E210CF" w:rsidRPr="00727A7D" w:rsidRDefault="00E210CF" w:rsidP="00E210C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27A7D">
        <w:rPr>
          <w:rFonts w:ascii="Times New Roman" w:eastAsia="Times New Roman" w:hAnsi="Times New Roman" w:cs="Times New Roman"/>
          <w:b/>
          <w:sz w:val="24"/>
          <w:szCs w:val="24"/>
        </w:rPr>
        <w:t>«Роль дидактической игры в математическом развитии дошкольников»</w:t>
      </w:r>
    </w:p>
    <w:p w:rsidR="00E210CF" w:rsidRDefault="00E210CF" w:rsidP="00E210C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Воспитатель МБДОУ «Детский сад № 34»</w:t>
      </w:r>
    </w:p>
    <w:p w:rsidR="00E210CF" w:rsidRDefault="00E210CF" w:rsidP="00E210C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Чиркова И.В.</w:t>
      </w:r>
    </w:p>
    <w:p w:rsidR="00E210CF" w:rsidRDefault="00E210CF" w:rsidP="00E210CF">
      <w:pPr>
        <w:shd w:val="clear" w:color="auto" w:fill="FFFFFF"/>
        <w:spacing w:after="225" w:line="240" w:lineRule="auto"/>
        <w:jc w:val="both"/>
        <w:rPr>
          <w:rFonts w:ascii="Arial" w:hAnsi="Arial" w:cs="Arial"/>
          <w:color w:val="383838"/>
          <w:sz w:val="23"/>
          <w:szCs w:val="23"/>
          <w:shd w:val="clear" w:color="auto" w:fill="FFFFFF"/>
        </w:rPr>
      </w:pPr>
    </w:p>
    <w:p w:rsidR="00E210CF" w:rsidRDefault="00E210CF" w:rsidP="00E210CF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210CF">
        <w:rPr>
          <w:rFonts w:ascii="Times New Roman" w:hAnsi="Times New Roman" w:cs="Times New Roman"/>
          <w:sz w:val="24"/>
          <w:szCs w:val="24"/>
          <w:shd w:val="clear" w:color="auto" w:fill="FFFFFF"/>
        </w:rPr>
        <w:t>Дидактические игры — это учебные занятия, формирующие элементарные математические представления ребенка. </w:t>
      </w:r>
    </w:p>
    <w:p w:rsidR="00E210CF" w:rsidRPr="00E210CF" w:rsidRDefault="00FD1E4D" w:rsidP="00E210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hyperlink r:id="rId5" w:tgtFrame="_blank" w:history="1">
        <w:r w:rsidR="00E210CF" w:rsidRPr="00E210CF">
          <w:rPr>
            <w:rStyle w:val="a4"/>
            <w:rFonts w:ascii="Times New Roman" w:hAnsi="Times New Roman" w:cs="Times New Roman"/>
            <w:color w:val="auto"/>
            <w:sz w:val="24"/>
            <w:szCs w:val="24"/>
            <w:u w:val="none"/>
            <w:shd w:val="clear" w:color="auto" w:fill="FFFFFF"/>
          </w:rPr>
          <w:t>Дидактические игры по математике</w:t>
        </w:r>
      </w:hyperlink>
      <w:r w:rsidR="00E210CF" w:rsidRPr="00E210CF">
        <w:rPr>
          <w:rFonts w:ascii="Times New Roman" w:hAnsi="Times New Roman" w:cs="Times New Roman"/>
          <w:sz w:val="24"/>
          <w:szCs w:val="24"/>
          <w:shd w:val="clear" w:color="auto" w:fill="FFFFFF"/>
        </w:rPr>
        <w:t> имеют исключительное значение. Игра для дошкольников — это развитие, труд, серьёзная воспитательная мера.</w:t>
      </w:r>
    </w:p>
    <w:p w:rsidR="00E210CF" w:rsidRPr="00E210CF" w:rsidRDefault="00E210CF" w:rsidP="00E210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Дидактические игры </w:t>
      </w:r>
      <w:r w:rsidRPr="00E210CF">
        <w:rPr>
          <w:rFonts w:ascii="Times New Roman" w:eastAsia="Times New Roman" w:hAnsi="Times New Roman" w:cs="Times New Roman"/>
          <w:sz w:val="24"/>
          <w:szCs w:val="24"/>
        </w:rPr>
        <w:t>как особое обучающее средство, которое отвечает особенностям ребенка, включается во все системы дошкольного вос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питания ФГОС. Важно значение дидактических игр </w:t>
      </w:r>
      <w:r w:rsidRPr="00E210CF">
        <w:rPr>
          <w:rFonts w:ascii="Times New Roman" w:eastAsia="Times New Roman" w:hAnsi="Times New Roman" w:cs="Times New Roman"/>
          <w:sz w:val="24"/>
          <w:szCs w:val="24"/>
        </w:rPr>
        <w:t>для умственного воспитания детей дошкольного возраста. В играх у детей разных групп (младшей, средней, старшей) идет скопление чувственного опыта.</w:t>
      </w:r>
    </w:p>
    <w:p w:rsidR="00E210CF" w:rsidRPr="00E210CF" w:rsidRDefault="00E210CF" w:rsidP="00E210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10CF">
        <w:rPr>
          <w:rFonts w:ascii="Times New Roman" w:eastAsia="Times New Roman" w:hAnsi="Times New Roman" w:cs="Times New Roman"/>
          <w:sz w:val="24"/>
          <w:szCs w:val="24"/>
        </w:rPr>
        <w:t>Разбирая, складывая, подбирая, они обучаются видеть и называть признаки предметов:</w:t>
      </w:r>
    </w:p>
    <w:p w:rsidR="00E210CF" w:rsidRDefault="00E210CF" w:rsidP="00E210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Pr="00E210CF">
        <w:rPr>
          <w:rFonts w:ascii="Times New Roman" w:eastAsia="Times New Roman" w:hAnsi="Times New Roman" w:cs="Times New Roman"/>
          <w:sz w:val="24"/>
          <w:szCs w:val="24"/>
        </w:rPr>
        <w:t>размер;</w:t>
      </w:r>
    </w:p>
    <w:p w:rsidR="00E210CF" w:rsidRDefault="00E210CF" w:rsidP="00E210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r w:rsidRPr="00E210CF">
        <w:rPr>
          <w:rFonts w:ascii="Times New Roman" w:eastAsia="Times New Roman" w:hAnsi="Times New Roman" w:cs="Times New Roman"/>
          <w:sz w:val="24"/>
          <w:szCs w:val="24"/>
        </w:rPr>
        <w:t>форму;</w:t>
      </w:r>
    </w:p>
    <w:p w:rsidR="00FD1E4D" w:rsidRPr="00E210CF" w:rsidRDefault="00E210CF" w:rsidP="00E210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r w:rsidRPr="00E210CF">
        <w:rPr>
          <w:rFonts w:ascii="Times New Roman" w:eastAsia="Times New Roman" w:hAnsi="Times New Roman" w:cs="Times New Roman"/>
          <w:sz w:val="24"/>
          <w:szCs w:val="24"/>
        </w:rPr>
        <w:t>цвет.</w:t>
      </w:r>
      <w:hyperlink r:id="rId6" w:history="1">
        <w:r w:rsidRPr="00E210CF">
          <w:rPr>
            <w:rFonts w:ascii="Times New Roman" w:eastAsia="Times New Roman" w:hAnsi="Times New Roman" w:cs="Times New Roman"/>
            <w:sz w:val="24"/>
            <w:szCs w:val="24"/>
          </w:rPr>
          <w:br/>
        </w:r>
      </w:hyperlink>
      <w:r>
        <w:rPr>
          <w:rFonts w:ascii="Times New Roman" w:hAnsi="Times New Roman" w:cs="Times New Roman"/>
          <w:sz w:val="24"/>
          <w:szCs w:val="24"/>
          <w:shd w:val="clear" w:color="auto" w:fill="F7FCFB"/>
        </w:rPr>
        <w:t>Увлекательные дидактические игры</w:t>
      </w:r>
      <w:r w:rsidRPr="00E210CF">
        <w:rPr>
          <w:rFonts w:ascii="Times New Roman" w:hAnsi="Times New Roman" w:cs="Times New Roman"/>
          <w:sz w:val="24"/>
          <w:szCs w:val="24"/>
          <w:shd w:val="clear" w:color="auto" w:fill="F7FCFB"/>
        </w:rPr>
        <w:t xml:space="preserve"> создают у воспитанников дет</w:t>
      </w:r>
      <w:r>
        <w:rPr>
          <w:rFonts w:ascii="Times New Roman" w:hAnsi="Times New Roman" w:cs="Times New Roman"/>
          <w:sz w:val="24"/>
          <w:szCs w:val="24"/>
          <w:shd w:val="clear" w:color="auto" w:fill="F7FCFB"/>
        </w:rPr>
        <w:t xml:space="preserve">ского </w:t>
      </w:r>
      <w:r w:rsidRPr="00E210CF">
        <w:rPr>
          <w:rFonts w:ascii="Times New Roman" w:hAnsi="Times New Roman" w:cs="Times New Roman"/>
          <w:sz w:val="24"/>
          <w:szCs w:val="24"/>
          <w:shd w:val="clear" w:color="auto" w:fill="F7FCFB"/>
        </w:rPr>
        <w:t>сада интерес к решению умственных задач, усилие ума и преодоление сложностей несет получение удовольствия.</w:t>
      </w:r>
    </w:p>
    <w:p w:rsidR="00E210CF" w:rsidRPr="00E210CF" w:rsidRDefault="00E210CF" w:rsidP="00E210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10CF">
        <w:rPr>
          <w:rFonts w:ascii="Times New Roman" w:eastAsia="Times New Roman" w:hAnsi="Times New Roman" w:cs="Times New Roman"/>
          <w:sz w:val="24"/>
          <w:szCs w:val="24"/>
        </w:rPr>
        <w:t>Каждый воспитанник детского сада — малыш-исследователь, с радостью и удовольствием открывающий для себя удивительное планеты.</w:t>
      </w:r>
    </w:p>
    <w:p w:rsidR="00E210CF" w:rsidRDefault="00E210CF" w:rsidP="00E210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10CF">
        <w:rPr>
          <w:rFonts w:ascii="Times New Roman" w:eastAsia="Times New Roman" w:hAnsi="Times New Roman" w:cs="Times New Roman"/>
          <w:sz w:val="24"/>
          <w:szCs w:val="24"/>
        </w:rPr>
        <w:t>Задача педагога:</w:t>
      </w:r>
    </w:p>
    <w:p w:rsidR="00E210CF" w:rsidRDefault="00E210CF" w:rsidP="00E210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Pr="00E210CF">
        <w:rPr>
          <w:rFonts w:ascii="Times New Roman" w:eastAsia="Times New Roman" w:hAnsi="Times New Roman" w:cs="Times New Roman"/>
          <w:sz w:val="24"/>
          <w:szCs w:val="24"/>
        </w:rPr>
        <w:t>оказать помощь;</w:t>
      </w:r>
    </w:p>
    <w:p w:rsidR="00E210CF" w:rsidRDefault="00E210CF" w:rsidP="00E210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Pr="00E210CF">
        <w:rPr>
          <w:rFonts w:ascii="Times New Roman" w:eastAsia="Times New Roman" w:hAnsi="Times New Roman" w:cs="Times New Roman"/>
          <w:sz w:val="24"/>
          <w:szCs w:val="24"/>
        </w:rPr>
        <w:t>сберечь и развить стремление познавать новое;</w:t>
      </w:r>
    </w:p>
    <w:p w:rsidR="00E210CF" w:rsidRPr="00E210CF" w:rsidRDefault="00E210CF" w:rsidP="00E210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Pr="00E210CF">
        <w:rPr>
          <w:rFonts w:ascii="Times New Roman" w:eastAsia="Times New Roman" w:hAnsi="Times New Roman" w:cs="Times New Roman"/>
          <w:sz w:val="24"/>
          <w:szCs w:val="24"/>
        </w:rPr>
        <w:t>удовлетворить необходимость умственного развития.</w:t>
      </w:r>
    </w:p>
    <w:p w:rsidR="00E210CF" w:rsidRPr="00E210CF" w:rsidRDefault="00E210CF" w:rsidP="00E210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10CF">
        <w:rPr>
          <w:rFonts w:ascii="Times New Roman" w:eastAsia="Times New Roman" w:hAnsi="Times New Roman" w:cs="Times New Roman"/>
          <w:sz w:val="24"/>
          <w:szCs w:val="24"/>
        </w:rPr>
        <w:t>Более полноценное развитие дошкольника идет под влиянием качественного воспитания и учебы, выполняемой с учетом особенностей возраста детей.</w:t>
      </w:r>
    </w:p>
    <w:p w:rsidR="00E210CF" w:rsidRPr="00E210CF" w:rsidRDefault="00E210CF" w:rsidP="00E210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7FCFB"/>
        </w:rPr>
      </w:pPr>
      <w:r w:rsidRPr="00E210CF">
        <w:rPr>
          <w:rFonts w:ascii="Times New Roman" w:hAnsi="Times New Roman" w:cs="Times New Roman"/>
          <w:sz w:val="24"/>
          <w:szCs w:val="24"/>
          <w:shd w:val="clear" w:color="auto" w:fill="F7FCFB"/>
        </w:rPr>
        <w:t>Играя, воспитанник приобретает навыки различать признаки предметов, опыт различных движений, действий. И все это проводит к элементарным знаниям и умениям, реализуется в форме интересных, простых для восприятия дидактических игр.</w:t>
      </w:r>
    </w:p>
    <w:p w:rsidR="00E210CF" w:rsidRDefault="00E210CF" w:rsidP="00E210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10CF">
        <w:rPr>
          <w:rFonts w:ascii="Times New Roman" w:eastAsia="Times New Roman" w:hAnsi="Times New Roman" w:cs="Times New Roman"/>
          <w:sz w:val="24"/>
          <w:szCs w:val="24"/>
        </w:rPr>
        <w:t xml:space="preserve">Дидактические игры выполняются единожды в 7 дней и продолжаются полчаса. Имеет значение, чтобы занятия вызывали у детей позитивные эмоции, были понятны. С этой целью </w:t>
      </w:r>
      <w:r>
        <w:rPr>
          <w:rFonts w:ascii="Times New Roman" w:eastAsia="Times New Roman" w:hAnsi="Times New Roman" w:cs="Times New Roman"/>
          <w:sz w:val="24"/>
          <w:szCs w:val="24"/>
        </w:rPr>
        <w:t>педагоги прибегают к созданию дидактических игр</w:t>
      </w:r>
      <w:r w:rsidRPr="00E210CF">
        <w:rPr>
          <w:rFonts w:ascii="Times New Roman" w:eastAsia="Times New Roman" w:hAnsi="Times New Roman" w:cs="Times New Roman"/>
          <w:sz w:val="24"/>
          <w:szCs w:val="24"/>
        </w:rPr>
        <w:t>. Структура предусматривает интересные сюжетные линии:</w:t>
      </w:r>
    </w:p>
    <w:p w:rsidR="00E210CF" w:rsidRDefault="00E210CF" w:rsidP="00E210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Pr="00E210CF">
        <w:rPr>
          <w:rFonts w:ascii="Times New Roman" w:eastAsia="Times New Roman" w:hAnsi="Times New Roman" w:cs="Times New Roman"/>
          <w:sz w:val="24"/>
          <w:szCs w:val="24"/>
        </w:rPr>
        <w:t>путешествие;</w:t>
      </w:r>
    </w:p>
    <w:p w:rsidR="00E210CF" w:rsidRDefault="00E210CF" w:rsidP="00E210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Pr="00E210CF">
        <w:rPr>
          <w:rFonts w:ascii="Times New Roman" w:eastAsia="Times New Roman" w:hAnsi="Times New Roman" w:cs="Times New Roman"/>
          <w:sz w:val="24"/>
          <w:szCs w:val="24"/>
        </w:rPr>
        <w:t>соревнование;</w:t>
      </w:r>
    </w:p>
    <w:p w:rsidR="00E210CF" w:rsidRDefault="00E210CF" w:rsidP="00E210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Pr="00E210CF">
        <w:rPr>
          <w:rFonts w:ascii="Times New Roman" w:eastAsia="Times New Roman" w:hAnsi="Times New Roman" w:cs="Times New Roman"/>
          <w:sz w:val="24"/>
          <w:szCs w:val="24"/>
        </w:rPr>
        <w:t>поиск сокровищ;</w:t>
      </w:r>
    </w:p>
    <w:p w:rsidR="00E210CF" w:rsidRPr="00E210CF" w:rsidRDefault="00E210CF" w:rsidP="00E210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Pr="00E210CF">
        <w:rPr>
          <w:rFonts w:ascii="Times New Roman" w:eastAsia="Times New Roman" w:hAnsi="Times New Roman" w:cs="Times New Roman"/>
          <w:sz w:val="24"/>
          <w:szCs w:val="24"/>
        </w:rPr>
        <w:t>спасение попавшего в беду героя.</w:t>
      </w:r>
    </w:p>
    <w:p w:rsidR="00E210CF" w:rsidRPr="00E210CF" w:rsidRDefault="00E210CF" w:rsidP="00E210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10CF">
        <w:rPr>
          <w:rFonts w:ascii="Times New Roman" w:eastAsia="Times New Roman" w:hAnsi="Times New Roman" w:cs="Times New Roman"/>
          <w:sz w:val="24"/>
          <w:szCs w:val="24"/>
        </w:rPr>
        <w:t>Часто применяются различные эксперименты и опыты. Для того, чтобы поддержать познавательную активность, педагог применяет загадки на смекалку, творческие задания, специально усложняет ситуации, разрешить которые воспитанники должны сами.</w:t>
      </w:r>
    </w:p>
    <w:p w:rsidR="00E210CF" w:rsidRPr="00E210CF" w:rsidRDefault="00E210CF" w:rsidP="00E210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210CF">
        <w:rPr>
          <w:rFonts w:ascii="Times New Roman" w:hAnsi="Times New Roman" w:cs="Times New Roman"/>
          <w:sz w:val="24"/>
          <w:szCs w:val="24"/>
          <w:shd w:val="clear" w:color="auto" w:fill="FFFFFF"/>
        </w:rPr>
        <w:t>Возраст 5-6 лет — важнейшая пора жизни малыша. В это время формируется фантазия, логика, образуется произвольность процессов психики, самооценка. Дети всегда хотят знать — почему, как, зачем?</w:t>
      </w:r>
    </w:p>
    <w:p w:rsidR="00E210CF" w:rsidRPr="00E210CF" w:rsidRDefault="00E210CF" w:rsidP="00E210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210CF">
        <w:rPr>
          <w:rFonts w:ascii="Times New Roman" w:hAnsi="Times New Roman" w:cs="Times New Roman"/>
          <w:sz w:val="24"/>
          <w:szCs w:val="24"/>
          <w:shd w:val="clear" w:color="auto" w:fill="FFFFFF"/>
        </w:rPr>
        <w:t>В ДОУ начинается подготовительный процесс к образовательному учреждению, происходит развитие познавательной активности. Именно эту цель преследуют педагогика по ФЭМП. Дети должны не просто суметь посчитать до 10 туда и обратно, но и сделать анализ информационных данных, проводить анализ, классифицировать разные явления, находить общие закономерности, проявлять смекалку, быть в состоянии объяснить и доказать личную точку зрения.</w:t>
      </w:r>
    </w:p>
    <w:p w:rsidR="00E210CF" w:rsidRDefault="00E210CF" w:rsidP="00E210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10CF">
        <w:rPr>
          <w:rFonts w:ascii="Times New Roman" w:eastAsia="Times New Roman" w:hAnsi="Times New Roman" w:cs="Times New Roman"/>
          <w:sz w:val="24"/>
          <w:szCs w:val="24"/>
        </w:rPr>
        <w:lastRenderedPageBreak/>
        <w:t>Дидактические математические игры по содержанию подразделяются на опред</w:t>
      </w:r>
      <w:r>
        <w:rPr>
          <w:rFonts w:ascii="Times New Roman" w:eastAsia="Times New Roman" w:hAnsi="Times New Roman" w:cs="Times New Roman"/>
          <w:sz w:val="24"/>
          <w:szCs w:val="24"/>
        </w:rPr>
        <w:t>еленные группы. Разновидность математических дидактических игр</w:t>
      </w:r>
      <w:r w:rsidRPr="00E210CF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E210CF" w:rsidRDefault="00E210CF" w:rsidP="00E210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Pr="00E210CF">
        <w:rPr>
          <w:rFonts w:ascii="Times New Roman" w:eastAsia="Times New Roman" w:hAnsi="Times New Roman" w:cs="Times New Roman"/>
          <w:sz w:val="24"/>
          <w:szCs w:val="24"/>
        </w:rPr>
        <w:t>с цифрами и числами;</w:t>
      </w:r>
    </w:p>
    <w:p w:rsidR="00E210CF" w:rsidRDefault="00E210CF" w:rsidP="00E210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Pr="00E210CF">
        <w:rPr>
          <w:rFonts w:ascii="Times New Roman" w:eastAsia="Times New Roman" w:hAnsi="Times New Roman" w:cs="Times New Roman"/>
          <w:sz w:val="24"/>
          <w:szCs w:val="24"/>
        </w:rPr>
        <w:t>путешествие во времени;</w:t>
      </w:r>
    </w:p>
    <w:p w:rsidR="00E210CF" w:rsidRDefault="00E210CF" w:rsidP="00E210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Pr="00E210CF">
        <w:rPr>
          <w:rFonts w:ascii="Times New Roman" w:eastAsia="Times New Roman" w:hAnsi="Times New Roman" w:cs="Times New Roman"/>
          <w:sz w:val="24"/>
          <w:szCs w:val="24"/>
        </w:rPr>
        <w:t>ориентирование в пространстве;</w:t>
      </w:r>
    </w:p>
    <w:p w:rsidR="00E210CF" w:rsidRDefault="00E210CF" w:rsidP="00E210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Pr="00E210CF">
        <w:rPr>
          <w:rFonts w:ascii="Times New Roman" w:eastAsia="Times New Roman" w:hAnsi="Times New Roman" w:cs="Times New Roman"/>
          <w:sz w:val="24"/>
          <w:szCs w:val="24"/>
        </w:rPr>
        <w:t>с геометрическими фигурами;</w:t>
      </w:r>
    </w:p>
    <w:p w:rsidR="00E210CF" w:rsidRPr="00E210CF" w:rsidRDefault="00E210CF" w:rsidP="00E210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Pr="00E210CF">
        <w:rPr>
          <w:rFonts w:ascii="Times New Roman" w:eastAsia="Times New Roman" w:hAnsi="Times New Roman" w:cs="Times New Roman"/>
          <w:sz w:val="24"/>
          <w:szCs w:val="24"/>
        </w:rPr>
        <w:t>на логику.</w:t>
      </w:r>
    </w:p>
    <w:p w:rsidR="00E210CF" w:rsidRPr="00E210CF" w:rsidRDefault="00E210CF" w:rsidP="00E210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10CF">
        <w:rPr>
          <w:rFonts w:ascii="Times New Roman" w:eastAsia="Times New Roman" w:hAnsi="Times New Roman" w:cs="Times New Roman"/>
          <w:sz w:val="24"/>
          <w:szCs w:val="24"/>
        </w:rPr>
        <w:t>Благодаря разным видам игр, выполняется обучение воспитанников счету в прямом и обратном порядке, использованию действий по правилам числительных, как количественных, так и порядковых.</w:t>
      </w:r>
    </w:p>
    <w:p w:rsidR="00E210CF" w:rsidRDefault="00E210CF" w:rsidP="00E210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10CF">
        <w:rPr>
          <w:rFonts w:ascii="Times New Roman" w:eastAsia="Times New Roman" w:hAnsi="Times New Roman" w:cs="Times New Roman"/>
          <w:sz w:val="24"/>
          <w:szCs w:val="24"/>
        </w:rPr>
        <w:t>Учебные занятия предусматривают использование различных приемов педагогики:</w:t>
      </w:r>
    </w:p>
    <w:p w:rsidR="00E210CF" w:rsidRDefault="00E210CF" w:rsidP="00E210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Pr="00E210CF">
        <w:rPr>
          <w:rFonts w:ascii="Times New Roman" w:eastAsia="Times New Roman" w:hAnsi="Times New Roman" w:cs="Times New Roman"/>
          <w:sz w:val="24"/>
          <w:szCs w:val="24"/>
        </w:rPr>
        <w:t>наглядности;</w:t>
      </w:r>
    </w:p>
    <w:p w:rsidR="00E210CF" w:rsidRPr="00E210CF" w:rsidRDefault="00E210CF" w:rsidP="00E210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Pr="00E210CF">
        <w:rPr>
          <w:rFonts w:ascii="Times New Roman" w:eastAsia="Times New Roman" w:hAnsi="Times New Roman" w:cs="Times New Roman"/>
          <w:sz w:val="24"/>
          <w:szCs w:val="24"/>
        </w:rPr>
        <w:t>технологии игр;</w:t>
      </w:r>
    </w:p>
    <w:p w:rsidR="00E210CF" w:rsidRDefault="00E210CF" w:rsidP="00E210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- </w:t>
      </w:r>
      <w:r w:rsidRPr="00E210CF">
        <w:rPr>
          <w:rFonts w:ascii="Times New Roman" w:eastAsia="Times New Roman" w:hAnsi="Times New Roman" w:cs="Times New Roman"/>
          <w:sz w:val="24"/>
          <w:szCs w:val="24"/>
        </w:rPr>
        <w:t>словесных бесед;</w:t>
      </w:r>
    </w:p>
    <w:p w:rsidR="00E210CF" w:rsidRDefault="00E210CF" w:rsidP="00E210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Pr="00E210CF">
        <w:rPr>
          <w:rFonts w:ascii="Times New Roman" w:eastAsia="Times New Roman" w:hAnsi="Times New Roman" w:cs="Times New Roman"/>
          <w:sz w:val="24"/>
          <w:szCs w:val="24"/>
        </w:rPr>
        <w:t>подвижных мероприятий;</w:t>
      </w:r>
    </w:p>
    <w:p w:rsidR="00E210CF" w:rsidRPr="00E210CF" w:rsidRDefault="00E210CF" w:rsidP="00E210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Pr="00E210CF">
        <w:rPr>
          <w:rFonts w:ascii="Times New Roman" w:eastAsia="Times New Roman" w:hAnsi="Times New Roman" w:cs="Times New Roman"/>
          <w:sz w:val="24"/>
          <w:szCs w:val="24"/>
        </w:rPr>
        <w:t>фронтальных опросов.</w:t>
      </w:r>
    </w:p>
    <w:p w:rsidR="00E210CF" w:rsidRPr="00E210CF" w:rsidRDefault="00E210CF" w:rsidP="00E210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10CF">
        <w:rPr>
          <w:rFonts w:ascii="Times New Roman" w:eastAsia="Times New Roman" w:hAnsi="Times New Roman" w:cs="Times New Roman"/>
          <w:sz w:val="24"/>
          <w:szCs w:val="24"/>
        </w:rPr>
        <w:t>Особенное место в образовательном процессе принадлежит развитию воспитанника.</w:t>
      </w:r>
    </w:p>
    <w:p w:rsidR="00E210CF" w:rsidRDefault="00E210CF" w:rsidP="00E210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10CF">
        <w:rPr>
          <w:rFonts w:ascii="Times New Roman" w:eastAsia="Times New Roman" w:hAnsi="Times New Roman" w:cs="Times New Roman"/>
          <w:sz w:val="24"/>
          <w:szCs w:val="24"/>
        </w:rPr>
        <w:t>Любой конспект по </w:t>
      </w:r>
      <w:r>
        <w:rPr>
          <w:rFonts w:ascii="Times New Roman" w:eastAsia="Times New Roman" w:hAnsi="Times New Roman" w:cs="Times New Roman"/>
          <w:sz w:val="24"/>
          <w:szCs w:val="24"/>
        </w:rPr>
        <w:t>ФЭМП</w:t>
      </w:r>
      <w:r w:rsidRPr="00E210CF">
        <w:rPr>
          <w:rFonts w:ascii="Times New Roman" w:eastAsia="Times New Roman" w:hAnsi="Times New Roman" w:cs="Times New Roman"/>
          <w:sz w:val="24"/>
          <w:szCs w:val="24"/>
        </w:rPr>
        <w:t xml:space="preserve"> предусматривает использование наглядных материалов:</w:t>
      </w:r>
    </w:p>
    <w:p w:rsidR="00E210CF" w:rsidRPr="00E210CF" w:rsidRDefault="00E210CF" w:rsidP="00E210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Pr="00E210CF">
        <w:rPr>
          <w:rFonts w:ascii="Times New Roman" w:eastAsia="Times New Roman" w:hAnsi="Times New Roman" w:cs="Times New Roman"/>
          <w:sz w:val="24"/>
          <w:szCs w:val="24"/>
        </w:rPr>
        <w:t>пособий;</w:t>
      </w:r>
    </w:p>
    <w:p w:rsidR="00E210CF" w:rsidRPr="00E210CF" w:rsidRDefault="00E210CF" w:rsidP="00E210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Pr="00E210CF">
        <w:rPr>
          <w:rFonts w:ascii="Times New Roman" w:eastAsia="Times New Roman" w:hAnsi="Times New Roman" w:cs="Times New Roman"/>
          <w:sz w:val="24"/>
          <w:szCs w:val="24"/>
        </w:rPr>
        <w:t>эталонов;</w:t>
      </w:r>
    </w:p>
    <w:p w:rsidR="00E210CF" w:rsidRPr="00E210CF" w:rsidRDefault="00E210CF" w:rsidP="00E210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Pr="00E210CF">
        <w:rPr>
          <w:rFonts w:ascii="Times New Roman" w:eastAsia="Times New Roman" w:hAnsi="Times New Roman" w:cs="Times New Roman"/>
          <w:sz w:val="24"/>
          <w:szCs w:val="24"/>
        </w:rPr>
        <w:t>картинок;</w:t>
      </w:r>
    </w:p>
    <w:p w:rsidR="00E210CF" w:rsidRPr="00E210CF" w:rsidRDefault="00E210CF" w:rsidP="00E210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- </w:t>
      </w:r>
      <w:r w:rsidRPr="00E210CF">
        <w:rPr>
          <w:rFonts w:ascii="Times New Roman" w:eastAsia="Times New Roman" w:hAnsi="Times New Roman" w:cs="Times New Roman"/>
          <w:sz w:val="24"/>
          <w:szCs w:val="24"/>
        </w:rPr>
        <w:t>фото.</w:t>
      </w:r>
    </w:p>
    <w:p w:rsidR="00E210CF" w:rsidRPr="00E210CF" w:rsidRDefault="00E210CF" w:rsidP="00E210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7FCFB"/>
        </w:rPr>
      </w:pPr>
      <w:r w:rsidRPr="00E210CF">
        <w:rPr>
          <w:rFonts w:ascii="Times New Roman" w:hAnsi="Times New Roman" w:cs="Times New Roman"/>
          <w:sz w:val="24"/>
          <w:szCs w:val="24"/>
          <w:shd w:val="clear" w:color="auto" w:fill="F7FCFB"/>
        </w:rPr>
        <w:t>Это позволяет воспитанникам полноценно воспринимать объекты, их качества и характеристики.</w:t>
      </w:r>
    </w:p>
    <w:p w:rsidR="00E210CF" w:rsidRPr="00E210CF" w:rsidRDefault="00E210CF" w:rsidP="00E210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Математика </w:t>
      </w:r>
      <w:r w:rsidRPr="00E210CF">
        <w:rPr>
          <w:rFonts w:ascii="Times New Roman" w:hAnsi="Times New Roman" w:cs="Times New Roman"/>
          <w:sz w:val="24"/>
          <w:szCs w:val="24"/>
          <w:shd w:val="clear" w:color="auto" w:fill="FFFFFF"/>
        </w:rPr>
        <w:t>по определению – это «плюс» и «минус», треугольные и квадратные формы, разные величины, знаки «больше» и «меньше».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E210CF">
        <w:rPr>
          <w:rFonts w:ascii="Times New Roman" w:hAnsi="Times New Roman" w:cs="Times New Roman"/>
          <w:sz w:val="24"/>
          <w:szCs w:val="24"/>
          <w:shd w:val="clear" w:color="auto" w:fill="FFFFFF"/>
        </w:rPr>
        <w:t>Математическое мышление формируется уже с первого года жизни. Ребенок из своей кроватки наблюдает прямоугольное окошко, круглую лампочку, квадратную простыню или треугольный платок.</w:t>
      </w:r>
    </w:p>
    <w:p w:rsidR="00E210CF" w:rsidRPr="00E210CF" w:rsidRDefault="00E210CF" w:rsidP="00E210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7FCFB"/>
        </w:rPr>
      </w:pPr>
      <w:r w:rsidRPr="00E210CF">
        <w:rPr>
          <w:rFonts w:ascii="Times New Roman" w:hAnsi="Times New Roman" w:cs="Times New Roman"/>
          <w:sz w:val="24"/>
          <w:szCs w:val="24"/>
          <w:shd w:val="clear" w:color="auto" w:fill="F7FCFB"/>
        </w:rPr>
        <w:t>Все, что окружает, имеет форму геометрии. Поэтому самостоятельные занятия с цветными геометрическими фигу</w:t>
      </w:r>
      <w:r>
        <w:rPr>
          <w:rFonts w:ascii="Times New Roman" w:hAnsi="Times New Roman" w:cs="Times New Roman"/>
          <w:sz w:val="24"/>
          <w:szCs w:val="24"/>
          <w:shd w:val="clear" w:color="auto" w:fill="F7FCFB"/>
        </w:rPr>
        <w:t>рками на 100% увлекут дошкольника</w:t>
      </w:r>
    </w:p>
    <w:p w:rsidR="00E210CF" w:rsidRPr="00E210CF" w:rsidRDefault="00E210CF" w:rsidP="00E210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210CF">
        <w:rPr>
          <w:rFonts w:ascii="Times New Roman" w:hAnsi="Times New Roman" w:cs="Times New Roman"/>
          <w:sz w:val="24"/>
          <w:szCs w:val="24"/>
          <w:shd w:val="clear" w:color="auto" w:fill="FFFFFF"/>
        </w:rPr>
        <w:t>Фигуры можно сделать своими руками из дерева, картона. Важно, что их много и они различных расцветок. Имея материал, можно играть и развивать ребенка, отбирать по цветам, формам, количеству и так далее.</w:t>
      </w:r>
    </w:p>
    <w:p w:rsidR="00E210CF" w:rsidRPr="00E210CF" w:rsidRDefault="00E210CF" w:rsidP="00E210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10CF">
        <w:rPr>
          <w:rFonts w:ascii="Times New Roman" w:eastAsia="Times New Roman" w:hAnsi="Times New Roman" w:cs="Times New Roman"/>
          <w:sz w:val="24"/>
          <w:szCs w:val="24"/>
        </w:rPr>
        <w:t>В качестве обучающей базы для готовящихся пойти в первый класс, применяют особенные методики:</w:t>
      </w:r>
    </w:p>
    <w:p w:rsidR="00E210CF" w:rsidRPr="00E210CF" w:rsidRDefault="00E210CF" w:rsidP="00E210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Pr="00E210CF">
        <w:rPr>
          <w:rFonts w:ascii="Times New Roman" w:eastAsia="Times New Roman" w:hAnsi="Times New Roman" w:cs="Times New Roman"/>
          <w:sz w:val="24"/>
          <w:szCs w:val="24"/>
        </w:rPr>
        <w:t>последовательность;</w:t>
      </w:r>
    </w:p>
    <w:p w:rsidR="00E210CF" w:rsidRPr="00E210CF" w:rsidRDefault="00E210CF" w:rsidP="00E210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Pr="00E210CF">
        <w:rPr>
          <w:rFonts w:ascii="Times New Roman" w:eastAsia="Times New Roman" w:hAnsi="Times New Roman" w:cs="Times New Roman"/>
          <w:sz w:val="24"/>
          <w:szCs w:val="24"/>
        </w:rPr>
        <w:t>системность;</w:t>
      </w:r>
    </w:p>
    <w:p w:rsidR="00E210CF" w:rsidRPr="00E210CF" w:rsidRDefault="00E210CF" w:rsidP="00E210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Pr="00E210CF">
        <w:rPr>
          <w:rFonts w:ascii="Times New Roman" w:eastAsia="Times New Roman" w:hAnsi="Times New Roman" w:cs="Times New Roman"/>
          <w:sz w:val="24"/>
          <w:szCs w:val="24"/>
        </w:rPr>
        <w:t>индивидуальность;</w:t>
      </w:r>
    </w:p>
    <w:p w:rsidR="00E210CF" w:rsidRPr="00E210CF" w:rsidRDefault="00E210CF" w:rsidP="00E210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Pr="00E210CF">
        <w:rPr>
          <w:rFonts w:ascii="Times New Roman" w:eastAsia="Times New Roman" w:hAnsi="Times New Roman" w:cs="Times New Roman"/>
          <w:sz w:val="24"/>
          <w:szCs w:val="24"/>
        </w:rPr>
        <w:t>логичность.</w:t>
      </w:r>
    </w:p>
    <w:p w:rsidR="00E210CF" w:rsidRPr="00E210CF" w:rsidRDefault="00E210CF" w:rsidP="00E210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10CF">
        <w:rPr>
          <w:rFonts w:ascii="Times New Roman" w:eastAsia="Times New Roman" w:hAnsi="Times New Roman" w:cs="Times New Roman"/>
          <w:sz w:val="24"/>
          <w:szCs w:val="24"/>
        </w:rPr>
        <w:t>Знания, которые педагог передает детям, от занятия к занятию все сложнее, учитывая уровень развития воспитанников. Для повтора используют специальные ролевые игры. Математика становится у воспитанников любимым предметом, они с удовольствием занимаются, ищут сходство и разницу в предметах, сосредотачивают внимание на тонкостях, чтобы ответить на вопрос воспитателя.</w:t>
      </w:r>
      <w:hyperlink r:id="rId7" w:history="1">
        <w:r w:rsidRPr="00E210CF">
          <w:rPr>
            <w:rFonts w:ascii="Times New Roman" w:eastAsia="Times New Roman" w:hAnsi="Times New Roman" w:cs="Times New Roman"/>
            <w:sz w:val="24"/>
            <w:szCs w:val="24"/>
          </w:rPr>
          <w:br/>
        </w:r>
      </w:hyperlink>
      <w:r w:rsidRPr="00E210CF">
        <w:rPr>
          <w:rFonts w:ascii="Times New Roman" w:hAnsi="Times New Roman" w:cs="Times New Roman"/>
          <w:sz w:val="24"/>
          <w:szCs w:val="24"/>
        </w:rPr>
        <w:t>Важно организовать</w:t>
      </w:r>
      <w:r>
        <w:rPr>
          <w:rFonts w:ascii="Times New Roman" w:hAnsi="Times New Roman" w:cs="Times New Roman"/>
          <w:sz w:val="24"/>
          <w:szCs w:val="24"/>
        </w:rPr>
        <w:t xml:space="preserve"> игру позитивно и грамотно. Дошкольный </w:t>
      </w:r>
      <w:r w:rsidRPr="00E210CF">
        <w:rPr>
          <w:rFonts w:ascii="Times New Roman" w:hAnsi="Times New Roman" w:cs="Times New Roman"/>
          <w:sz w:val="24"/>
          <w:szCs w:val="24"/>
        </w:rPr>
        <w:t xml:space="preserve"> возраст не предусматривает применения неудовлетворительных отметок, порицаний со стороны педагога. Нельзя сравнивать одного ребенка с другим, допускается лишь анализ личностного роста воспитанника.</w:t>
      </w:r>
    </w:p>
    <w:p w:rsidR="00E210CF" w:rsidRPr="00E210CF" w:rsidRDefault="00E210CF" w:rsidP="00E210CF">
      <w:pPr>
        <w:pStyle w:val="a3"/>
        <w:shd w:val="clear" w:color="auto" w:fill="FFFFFF"/>
        <w:spacing w:before="0" w:beforeAutospacing="0" w:after="0" w:afterAutospacing="0"/>
        <w:jc w:val="both"/>
      </w:pPr>
      <w:r w:rsidRPr="00E210CF">
        <w:t>Воспитатель должен применять в работе те методики и приемы, которые провоцируют интерес. Занятия «по принуждению» бесполезны, формируют от</w:t>
      </w:r>
      <w:r>
        <w:t>торжение к математике.</w:t>
      </w:r>
    </w:p>
    <w:p w:rsidR="00E210CF" w:rsidRPr="00E210CF" w:rsidRDefault="00E210CF" w:rsidP="00E210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7FCFB"/>
        </w:rPr>
      </w:pPr>
      <w:r w:rsidRPr="00E210CF">
        <w:rPr>
          <w:rFonts w:ascii="Times New Roman" w:hAnsi="Times New Roman" w:cs="Times New Roman"/>
          <w:sz w:val="24"/>
          <w:szCs w:val="24"/>
          <w:shd w:val="clear" w:color="auto" w:fill="F7FCFB"/>
        </w:rPr>
        <w:t>При наличии личного контакта и позитивных отношений между воспитанником и его наставником будет успешный результат.</w:t>
      </w:r>
    </w:p>
    <w:sectPr w:rsidR="00E210CF" w:rsidRPr="00E210CF" w:rsidSect="00FD1E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4F5A39"/>
    <w:multiLevelType w:val="multilevel"/>
    <w:tmpl w:val="18C209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8C43EFA"/>
    <w:multiLevelType w:val="multilevel"/>
    <w:tmpl w:val="9E12B3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165084B"/>
    <w:multiLevelType w:val="multilevel"/>
    <w:tmpl w:val="B9B837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451297C"/>
    <w:multiLevelType w:val="multilevel"/>
    <w:tmpl w:val="694E56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AD75867"/>
    <w:multiLevelType w:val="multilevel"/>
    <w:tmpl w:val="6A5CB4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C681081"/>
    <w:multiLevelType w:val="multilevel"/>
    <w:tmpl w:val="C94E45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F4B6DA9"/>
    <w:multiLevelType w:val="multilevel"/>
    <w:tmpl w:val="793A18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6"/>
  </w:num>
  <w:num w:numId="5">
    <w:abstractNumId w:val="0"/>
  </w:num>
  <w:num w:numId="6">
    <w:abstractNumId w:val="3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E210CF"/>
    <w:rsid w:val="00727A7D"/>
    <w:rsid w:val="00E210CF"/>
    <w:rsid w:val="00FD1E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1E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210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E210C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793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04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00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716694">
          <w:marLeft w:val="0"/>
          <w:marRight w:val="0"/>
          <w:marTop w:val="30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1766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9743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4745293">
                      <w:marLeft w:val="0"/>
                      <w:marRight w:val="0"/>
                      <w:marTop w:val="375"/>
                      <w:marBottom w:val="3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9964961">
                      <w:marLeft w:val="0"/>
                      <w:marRight w:val="0"/>
                      <w:marTop w:val="360"/>
                      <w:marBottom w:val="360"/>
                      <w:divBdr>
                        <w:top w:val="single" w:sz="6" w:space="12" w:color="BEDED4"/>
                        <w:left w:val="single" w:sz="6" w:space="18" w:color="BEDED4"/>
                        <w:bottom w:val="single" w:sz="6" w:space="12" w:color="BEDED4"/>
                        <w:right w:val="single" w:sz="6" w:space="18" w:color="BEDED4"/>
                      </w:divBdr>
                      <w:divsChild>
                        <w:div w:id="16618843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25269286">
                      <w:marLeft w:val="0"/>
                      <w:marRight w:val="0"/>
                      <w:marTop w:val="12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76263697">
              <w:marLeft w:val="0"/>
              <w:marRight w:val="0"/>
              <w:marTop w:val="0"/>
              <w:marBottom w:val="0"/>
              <w:divBdr>
                <w:top w:val="single" w:sz="6" w:space="15" w:color="E1E1E1"/>
                <w:left w:val="none" w:sz="0" w:space="0" w:color="auto"/>
                <w:bottom w:val="single" w:sz="6" w:space="15" w:color="E1E1E1"/>
                <w:right w:val="none" w:sz="0" w:space="0" w:color="auto"/>
              </w:divBdr>
              <w:divsChild>
                <w:div w:id="698163382">
                  <w:marLeft w:val="45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3274657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4784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86902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180658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5459504">
                  <w:marLeft w:val="0"/>
                  <w:marRight w:val="0"/>
                  <w:marTop w:val="0"/>
                  <w:marBottom w:val="3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3657467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108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9702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02297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54989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687331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157435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09831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17328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55772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51657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007493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356551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59812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416490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6029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5565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0451338">
                  <w:marLeft w:val="0"/>
                  <w:marRight w:val="0"/>
                  <w:marTop w:val="0"/>
                  <w:marBottom w:val="3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2261454">
                  <w:marLeft w:val="-4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8526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9152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1517476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47464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8" w:color="FFFFFF"/>
                                    <w:left w:val="single" w:sz="6" w:space="8" w:color="FFFFFF"/>
                                    <w:bottom w:val="single" w:sz="6" w:space="8" w:color="FFFFFF"/>
                                    <w:right w:val="single" w:sz="6" w:space="8" w:color="FFFFFF"/>
                                  </w:divBdr>
                                </w:div>
                              </w:divsChild>
                            </w:div>
                            <w:div w:id="1037506390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09645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8" w:color="FFFFFF"/>
                                    <w:left w:val="single" w:sz="6" w:space="8" w:color="FFFFFF"/>
                                    <w:bottom w:val="single" w:sz="6" w:space="8" w:color="FFFFFF"/>
                                    <w:right w:val="single" w:sz="6" w:space="8" w:color="FFFFFF"/>
                                  </w:divBdr>
                                </w:div>
                              </w:divsChild>
                            </w:div>
                            <w:div w:id="1709137772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67996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8" w:color="FFFFFF"/>
                                    <w:left w:val="single" w:sz="6" w:space="8" w:color="FFFFFF"/>
                                    <w:bottom w:val="single" w:sz="6" w:space="8" w:color="FFFFFF"/>
                                    <w:right w:val="single" w:sz="6" w:space="8" w:color="FFFFFF"/>
                                  </w:divBdr>
                                </w:div>
                              </w:divsChild>
                            </w:div>
                            <w:div w:id="1754737786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45123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8" w:color="FFFFFF"/>
                                    <w:left w:val="single" w:sz="6" w:space="8" w:color="FFFFFF"/>
                                    <w:bottom w:val="single" w:sz="6" w:space="8" w:color="FFFFFF"/>
                                    <w:right w:val="single" w:sz="6" w:space="8" w:color="FFFFFF"/>
                                  </w:divBdr>
                                </w:div>
                              </w:divsChild>
                            </w:div>
                            <w:div w:id="1119954357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31863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8" w:color="FFFFFF"/>
                                    <w:left w:val="single" w:sz="6" w:space="8" w:color="FFFFFF"/>
                                    <w:bottom w:val="single" w:sz="6" w:space="8" w:color="FFFFFF"/>
                                    <w:right w:val="single" w:sz="6" w:space="8" w:color="FFFFFF"/>
                                  </w:divBdr>
                                </w:div>
                              </w:divsChild>
                            </w:div>
                            <w:div w:id="1379085804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89220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8" w:color="FFFFFF"/>
                                    <w:left w:val="single" w:sz="6" w:space="8" w:color="FFFFFF"/>
                                    <w:bottom w:val="single" w:sz="6" w:space="8" w:color="FFFFFF"/>
                                    <w:right w:val="single" w:sz="6" w:space="8" w:color="FFFFFF"/>
                                  </w:divBdr>
                                </w:div>
                              </w:divsChild>
                            </w:div>
                            <w:div w:id="2059426250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40552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8" w:color="FFFFFF"/>
                                    <w:left w:val="single" w:sz="6" w:space="8" w:color="FFFFFF"/>
                                    <w:bottom w:val="single" w:sz="6" w:space="8" w:color="FFFFFF"/>
                                    <w:right w:val="single" w:sz="6" w:space="8" w:color="FFFFFF"/>
                                  </w:divBdr>
                                </w:div>
                              </w:divsChild>
                            </w:div>
                            <w:div w:id="1641184452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99270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8" w:color="FFFFFF"/>
                                    <w:left w:val="single" w:sz="6" w:space="8" w:color="FFFFFF"/>
                                    <w:bottom w:val="single" w:sz="6" w:space="8" w:color="FFFFFF"/>
                                    <w:right w:val="single" w:sz="6" w:space="8" w:color="FFFFFF"/>
                                  </w:divBdr>
                                </w:div>
                              </w:divsChild>
                            </w:div>
                            <w:div w:id="1322462703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58925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8" w:color="FFFFFF"/>
                                    <w:left w:val="single" w:sz="6" w:space="8" w:color="FFFFFF"/>
                                    <w:bottom w:val="single" w:sz="6" w:space="8" w:color="FFFFFF"/>
                                    <w:right w:val="single" w:sz="6" w:space="8" w:color="FFFFFF"/>
                                  </w:divBdr>
                                </w:div>
                              </w:divsChild>
                            </w:div>
                            <w:div w:id="814026190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42583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8" w:color="FFFFFF"/>
                                    <w:left w:val="single" w:sz="6" w:space="8" w:color="FFFFFF"/>
                                    <w:bottom w:val="single" w:sz="6" w:space="8" w:color="FFFFFF"/>
                                    <w:right w:val="single" w:sz="6" w:space="8" w:color="FFFFFF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6263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280800">
              <w:marLeft w:val="0"/>
              <w:marRight w:val="0"/>
              <w:marTop w:val="405"/>
              <w:marBottom w:val="55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7111231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1305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22722">
                      <w:marLeft w:val="0"/>
                      <w:marRight w:val="0"/>
                      <w:marTop w:val="450"/>
                      <w:marBottom w:val="0"/>
                      <w:divBdr>
                        <w:top w:val="single" w:sz="6" w:space="0" w:color="E1E1E1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37405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40494304">
                      <w:marLeft w:val="0"/>
                      <w:marRight w:val="0"/>
                      <w:marTop w:val="450"/>
                      <w:marBottom w:val="0"/>
                      <w:divBdr>
                        <w:top w:val="single" w:sz="6" w:space="0" w:color="E1E1E1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9378652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0251591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single" w:sz="48" w:space="11" w:color="E1E1E1"/>
                <w:right w:val="none" w:sz="0" w:space="0" w:color="auto"/>
              </w:divBdr>
            </w:div>
          </w:divsChild>
        </w:div>
        <w:div w:id="76362965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9042951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single" w:sz="48" w:space="11" w:color="E1E1E1"/>
                <w:right w:val="none" w:sz="0" w:space="0" w:color="auto"/>
              </w:divBdr>
            </w:div>
            <w:div w:id="1950893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11" w:color="E1E1E1"/>
                <w:right w:val="none" w:sz="0" w:space="0" w:color="auto"/>
              </w:divBdr>
              <w:divsChild>
                <w:div w:id="763308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56905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11" w:color="E1E1E1"/>
                <w:right w:val="none" w:sz="0" w:space="0" w:color="auto"/>
              </w:divBdr>
              <w:divsChild>
                <w:div w:id="210502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85329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11" w:color="E1E1E1"/>
                <w:right w:val="none" w:sz="0" w:space="0" w:color="auto"/>
              </w:divBdr>
              <w:divsChild>
                <w:div w:id="1004819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66180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11" w:color="E1E1E1"/>
                <w:right w:val="none" w:sz="0" w:space="0" w:color="auto"/>
              </w:divBdr>
              <w:divsChild>
                <w:div w:id="473643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945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4936341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single" w:sz="48" w:space="11" w:color="E1E1E1"/>
                <w:right w:val="none" w:sz="0" w:space="0" w:color="auto"/>
              </w:divBdr>
            </w:div>
            <w:div w:id="624580774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7287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8853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3883245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97827413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080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2737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8310048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20505021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3149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7501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8564307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22019697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5509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615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5739547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9332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76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91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9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75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11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9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5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vospitanie.guru/wp-content/uploads/2019/04/5-Igra-s-vospitatelem.jp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ospitanie.guru/wp-content/uploads/2019/04/1-Igra-doshkolyat.jpg" TargetMode="External"/><Relationship Id="rId5" Type="http://schemas.openxmlformats.org/officeDocument/2006/relationships/hyperlink" Target="https://vospitanie.guru/doshkolniki/didakticheskie-igry-matematicheskogo-soderzhaniya-v-srednej-gruppe-do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858</Words>
  <Characters>4897</Characters>
  <Application>Microsoft Office Word</Application>
  <DocSecurity>0</DocSecurity>
  <Lines>40</Lines>
  <Paragraphs>11</Paragraphs>
  <ScaleCrop>false</ScaleCrop>
  <Company/>
  <LinksUpToDate>false</LinksUpToDate>
  <CharactersWithSpaces>5744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Windows</dc:creator>
  <cp:keywords/>
  <dc:description/>
  <cp:lastModifiedBy>User Windows</cp:lastModifiedBy>
  <cp:revision>4</cp:revision>
  <dcterms:created xsi:type="dcterms:W3CDTF">2019-10-19T06:41:00Z</dcterms:created>
  <dcterms:modified xsi:type="dcterms:W3CDTF">2019-10-19T07:14:00Z</dcterms:modified>
</cp:coreProperties>
</file>