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36" w:rsidRPr="00173FD3" w:rsidRDefault="000C0B36" w:rsidP="001522C8">
      <w:pPr>
        <w:spacing w:after="0" w:line="360" w:lineRule="auto"/>
        <w:jc w:val="both"/>
        <w:rPr>
          <w:rFonts w:ascii="Times New Roman" w:hAnsi="Times New Roman" w:cs="Times New Roman"/>
          <w:b/>
          <w:sz w:val="28"/>
          <w:szCs w:val="28"/>
        </w:rPr>
      </w:pPr>
    </w:p>
    <w:p w:rsidR="0021525E" w:rsidRPr="0021525E" w:rsidRDefault="0021525E" w:rsidP="001522C8">
      <w:pPr>
        <w:spacing w:after="0" w:line="360" w:lineRule="auto"/>
        <w:jc w:val="both"/>
        <w:rPr>
          <w:rFonts w:ascii="Times New Roman" w:hAnsi="Times New Roman" w:cs="Times New Roman"/>
          <w:b/>
          <w:sz w:val="28"/>
          <w:szCs w:val="28"/>
        </w:rPr>
      </w:pPr>
      <w:r w:rsidRPr="0021525E">
        <w:rPr>
          <w:rFonts w:ascii="Times New Roman" w:hAnsi="Times New Roman" w:cs="Times New Roman"/>
          <w:b/>
          <w:sz w:val="28"/>
          <w:szCs w:val="28"/>
        </w:rPr>
        <w:t>ТЕОРЕТИЧЕСКИЕ ОСНОВЫ ПР</w:t>
      </w:r>
      <w:r w:rsidR="004A36B5">
        <w:rPr>
          <w:rFonts w:ascii="Times New Roman" w:hAnsi="Times New Roman" w:cs="Times New Roman"/>
          <w:b/>
          <w:sz w:val="28"/>
          <w:szCs w:val="28"/>
        </w:rPr>
        <w:t>ОЦЕССА РЕАЛИЗАЦИИ КОМПЕТЕНТНОСТ</w:t>
      </w:r>
      <w:r w:rsidRPr="0021525E">
        <w:rPr>
          <w:rFonts w:ascii="Times New Roman" w:hAnsi="Times New Roman" w:cs="Times New Roman"/>
          <w:b/>
          <w:sz w:val="28"/>
          <w:szCs w:val="28"/>
        </w:rPr>
        <w:t>НОГО ПОДХОДА В НАЧАЛЬНОМ ОБРАЗОВАНИИ</w:t>
      </w:r>
    </w:p>
    <w:p w:rsidR="0021525E" w:rsidRDefault="0021525E" w:rsidP="001522C8">
      <w:pPr>
        <w:spacing w:after="0" w:line="360" w:lineRule="auto"/>
        <w:jc w:val="both"/>
        <w:rPr>
          <w:rFonts w:ascii="Times New Roman" w:hAnsi="Times New Roman" w:cs="Times New Roman"/>
          <w:sz w:val="28"/>
          <w:szCs w:val="28"/>
        </w:rPr>
      </w:pPr>
    </w:p>
    <w:p w:rsidR="0021525E" w:rsidRPr="00485609" w:rsidRDefault="0021525E" w:rsidP="00D745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Pr="0021525E">
        <w:rPr>
          <w:rFonts w:ascii="Times New Roman" w:hAnsi="Times New Roman" w:cs="Times New Roman"/>
          <w:b/>
          <w:sz w:val="28"/>
          <w:szCs w:val="28"/>
        </w:rPr>
        <w:t xml:space="preserve"> Система ключевых компетенций младших школьников </w:t>
      </w:r>
    </w:p>
    <w:p w:rsidR="00173FD3" w:rsidRPr="00157906" w:rsidRDefault="00485609" w:rsidP="00157906">
      <w:pPr>
        <w:autoSpaceDE w:val="0"/>
        <w:autoSpaceDN w:val="0"/>
        <w:adjustRightInd w:val="0"/>
        <w:spacing w:before="100" w:after="100" w:line="360" w:lineRule="auto"/>
        <w:jc w:val="both"/>
        <w:rPr>
          <w:rFonts w:ascii="Times New Roman" w:hAnsi="Times New Roman" w:cs="Times New Roman"/>
          <w:spacing w:val="-2"/>
          <w:sz w:val="28"/>
          <w:szCs w:val="28"/>
        </w:rPr>
      </w:pPr>
      <w:r w:rsidRPr="00157906">
        <w:rPr>
          <w:rFonts w:ascii="Times New Roman" w:hAnsi="Times New Roman" w:cs="Times New Roman"/>
          <w:sz w:val="28"/>
          <w:szCs w:val="28"/>
        </w:rPr>
        <w:t xml:space="preserve">          </w:t>
      </w:r>
      <w:r w:rsidR="0021525E" w:rsidRPr="00157906">
        <w:rPr>
          <w:rFonts w:ascii="Times New Roman" w:hAnsi="Times New Roman" w:cs="Times New Roman"/>
          <w:sz w:val="28"/>
          <w:szCs w:val="28"/>
        </w:rPr>
        <w:t>На данном этапе исследования мы ставили перед собой задачу</w:t>
      </w:r>
      <w:r w:rsidR="00475386" w:rsidRPr="00157906">
        <w:rPr>
          <w:rFonts w:ascii="Times New Roman" w:hAnsi="Times New Roman" w:cs="Times New Roman"/>
          <w:sz w:val="28"/>
          <w:szCs w:val="28"/>
        </w:rPr>
        <w:t xml:space="preserve"> выявить систему ключевых компетенций младших школьников</w:t>
      </w:r>
      <w:r w:rsidR="00EE18FE">
        <w:rPr>
          <w:rFonts w:ascii="Times New Roman" w:hAnsi="Times New Roman" w:cs="Times New Roman"/>
          <w:sz w:val="28"/>
          <w:szCs w:val="28"/>
        </w:rPr>
        <w:t>.</w:t>
      </w:r>
    </w:p>
    <w:p w:rsidR="00DF6452" w:rsidRPr="002C1CDC" w:rsidRDefault="00173FD3" w:rsidP="00DF6452">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Идеи компетентностного подхода как принципа образования рассматриваются в работах А.М.Аронова, А.В.Баранникова, А.Г. Бермуса, В.А.Болотова, И.А.Зимней, Г.Б. Голуба, В.В. Краевского, О.Е.Лебедева, М.В. Рыжакова, Ю.Г.Татура, И.Д.Фрумина, А.В.Хуторского, О. В. Чураковой, М.А. Чошанова, П.Г.Щедровицкого</w:t>
      </w:r>
      <w:r w:rsidRPr="00157906">
        <w:rPr>
          <w:rFonts w:ascii="Times New Roman" w:hAnsi="Times New Roman" w:cs="Times New Roman"/>
          <w:sz w:val="28"/>
          <w:szCs w:val="28"/>
          <w:lang w:val="en-US"/>
        </w:rPr>
        <w:t> </w:t>
      </w:r>
      <w:r w:rsidRPr="00157906">
        <w:rPr>
          <w:rFonts w:ascii="Times New Roman" w:hAnsi="Times New Roman" w:cs="Times New Roman"/>
          <w:sz w:val="28"/>
          <w:szCs w:val="28"/>
        </w:rPr>
        <w:t xml:space="preserve"> и др.</w:t>
      </w:r>
      <w:r w:rsidR="00DF6452" w:rsidRPr="00DF6452">
        <w:rPr>
          <w:rFonts w:ascii="Times New Roman" w:hAnsi="Times New Roman" w:cs="Times New Roman"/>
          <w:sz w:val="28"/>
          <w:szCs w:val="28"/>
        </w:rPr>
        <w:t xml:space="preserve"> </w:t>
      </w:r>
    </w:p>
    <w:p w:rsidR="00173FD3" w:rsidRPr="00157906"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Все исследователи, изучавшие природу компетенции, обращают внимание на ее многосторонний, разноплановый и системный характер.</w:t>
      </w:r>
    </w:p>
    <w:p w:rsidR="00173FD3" w:rsidRPr="00157906"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Внутри компетентностного подхода выделяются два базовых понятия: «компетенция» и «компетентность».</w:t>
      </w:r>
    </w:p>
    <w:p w:rsidR="00173FD3" w:rsidRPr="00157906"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Анализ работ по проблеме компетентностного подхода позволяет сделать вывод о том, что в настоящее время отсутствует однозначное понимание понятий «компетенция» и «компетентность», часто используемых в одном контексте. </w:t>
      </w:r>
    </w:p>
    <w:p w:rsidR="00173FD3" w:rsidRPr="00FF524B"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По мнению А.Г. Бермуса: «Компетентность представляет собой системное единство, интегрирующее личностные, предметные и инструментальные особенности и компоненты».</w:t>
      </w:r>
      <w:r w:rsidR="00FF524B" w:rsidRPr="00FF524B">
        <w:rPr>
          <w:rFonts w:ascii="Times New Roman" w:hAnsi="Times New Roman" w:cs="Times New Roman"/>
          <w:sz w:val="28"/>
          <w:szCs w:val="28"/>
        </w:rPr>
        <w:t>[2</w:t>
      </w:r>
      <w:r w:rsidR="00FF524B">
        <w:rPr>
          <w:rFonts w:ascii="Times New Roman" w:hAnsi="Times New Roman" w:cs="Times New Roman"/>
          <w:sz w:val="28"/>
          <w:szCs w:val="28"/>
        </w:rPr>
        <w:t>;37</w:t>
      </w:r>
      <w:r w:rsidR="00FF524B" w:rsidRPr="00FF524B">
        <w:rPr>
          <w:rFonts w:ascii="Times New Roman" w:hAnsi="Times New Roman" w:cs="Times New Roman"/>
          <w:sz w:val="28"/>
          <w:szCs w:val="28"/>
        </w:rPr>
        <w:t>]</w:t>
      </w:r>
    </w:p>
    <w:p w:rsidR="00173FD3" w:rsidRPr="00157906"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М.А. Чошанов считает, что компетентность - это «не просто обладание знаниями, а постоянное стремление к их обновлению и использованию в конкретных условиях».</w:t>
      </w:r>
      <w:r w:rsidRPr="00157906">
        <w:rPr>
          <w:rFonts w:ascii="Times New Roman" w:hAnsi="Times New Roman" w:cs="Times New Roman"/>
          <w:sz w:val="28"/>
          <w:szCs w:val="28"/>
          <w:lang w:val="en-US"/>
        </w:rPr>
        <w:t> </w:t>
      </w:r>
    </w:p>
    <w:p w:rsidR="00173FD3" w:rsidRPr="00157906"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lastRenderedPageBreak/>
        <w:t>А.М.Ароновым компетентность определяется, как "готовность специалиста включиться в определенную деятельность", П.Г.Щедровицким - как атрибут подготовки к будуще</w:t>
      </w:r>
      <w:r w:rsidR="00857401" w:rsidRPr="00157906">
        <w:rPr>
          <w:rFonts w:ascii="Times New Roman" w:hAnsi="Times New Roman" w:cs="Times New Roman"/>
          <w:sz w:val="28"/>
          <w:szCs w:val="28"/>
        </w:rPr>
        <w:t>й профессиональной деятельности.</w:t>
      </w:r>
    </w:p>
    <w:p w:rsidR="00DF6452" w:rsidRPr="00FF524B"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О.Е.Лебедев определяет компетентность как «спо</w:t>
      </w:r>
      <w:r w:rsidR="00DF6452">
        <w:rPr>
          <w:rFonts w:ascii="Times New Roman" w:hAnsi="Times New Roman" w:cs="Times New Roman"/>
          <w:sz w:val="28"/>
          <w:szCs w:val="28"/>
        </w:rPr>
        <w:t>собность действовать в ситуации  неопределённости».</w:t>
      </w:r>
      <w:r w:rsidR="00FF524B" w:rsidRPr="00FF524B">
        <w:rPr>
          <w:rFonts w:ascii="Times New Roman" w:hAnsi="Times New Roman" w:cs="Times New Roman"/>
          <w:sz w:val="28"/>
          <w:szCs w:val="28"/>
        </w:rPr>
        <w:t xml:space="preserve"> [27</w:t>
      </w:r>
      <w:r w:rsidR="00FF524B">
        <w:rPr>
          <w:rFonts w:ascii="Times New Roman" w:hAnsi="Times New Roman" w:cs="Times New Roman"/>
          <w:sz w:val="28"/>
          <w:szCs w:val="28"/>
        </w:rPr>
        <w:t>;8</w:t>
      </w:r>
      <w:r w:rsidR="00FF524B" w:rsidRPr="00FF524B">
        <w:rPr>
          <w:rFonts w:ascii="Times New Roman" w:hAnsi="Times New Roman" w:cs="Times New Roman"/>
          <w:sz w:val="28"/>
          <w:szCs w:val="28"/>
        </w:rPr>
        <w:t>]</w:t>
      </w:r>
    </w:p>
    <w:p w:rsidR="00173FD3" w:rsidRPr="00000A42" w:rsidRDefault="00173FD3"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И.А.Зимней «компетентность трактуется «как основывающийся на знаниях, интеллектуально и личностно обусловленный опыт социально-профессиональной жизнедеятельности человека».</w:t>
      </w:r>
      <w:r w:rsidR="00FF524B" w:rsidRPr="00FF524B">
        <w:rPr>
          <w:rFonts w:ascii="Times New Roman" w:hAnsi="Times New Roman" w:cs="Times New Roman"/>
          <w:sz w:val="28"/>
          <w:szCs w:val="28"/>
        </w:rPr>
        <w:t xml:space="preserve"> [16</w:t>
      </w:r>
      <w:r w:rsidR="00FF524B">
        <w:rPr>
          <w:rFonts w:ascii="Times New Roman" w:hAnsi="Times New Roman" w:cs="Times New Roman"/>
          <w:sz w:val="28"/>
          <w:szCs w:val="28"/>
        </w:rPr>
        <w:t>;48</w:t>
      </w:r>
      <w:r w:rsidR="00FF524B" w:rsidRPr="00000A42">
        <w:rPr>
          <w:rFonts w:ascii="Times New Roman" w:hAnsi="Times New Roman" w:cs="Times New Roman"/>
          <w:sz w:val="28"/>
          <w:szCs w:val="28"/>
        </w:rPr>
        <w:t>]</w:t>
      </w:r>
    </w:p>
    <w:p w:rsidR="00E25B7D" w:rsidRPr="00FF524B" w:rsidRDefault="009C0AD6" w:rsidP="006C72D0">
      <w:pPr>
        <w:spacing w:before="168" w:after="0" w:line="360" w:lineRule="auto"/>
        <w:jc w:val="both"/>
        <w:rPr>
          <w:rFonts w:ascii="Times New Roman" w:eastAsia="Times New Roman" w:hAnsi="Times New Roman" w:cs="Times New Roman"/>
          <w:color w:val="000000"/>
          <w:sz w:val="28"/>
          <w:szCs w:val="28"/>
          <w:lang w:eastAsia="ru-RU"/>
        </w:rPr>
      </w:pPr>
      <w:r w:rsidRPr="006C72D0">
        <w:rPr>
          <w:rFonts w:ascii="Times New Roman" w:eastAsia="Times New Roman" w:hAnsi="Times New Roman" w:cs="Times New Roman"/>
          <w:color w:val="000000"/>
          <w:sz w:val="28"/>
          <w:szCs w:val="28"/>
          <w:lang w:eastAsia="ru-RU"/>
        </w:rPr>
        <w:t>По мнению С.Е. Шишова и В.А. Кальнея, </w:t>
      </w:r>
      <w:r w:rsidRPr="00B8706B">
        <w:rPr>
          <w:rFonts w:ascii="Times New Roman" w:eastAsia="Times New Roman" w:hAnsi="Times New Roman" w:cs="Times New Roman"/>
          <w:iCs/>
          <w:color w:val="000000"/>
          <w:sz w:val="28"/>
          <w:szCs w:val="28"/>
          <w:lang w:eastAsia="ru-RU"/>
        </w:rPr>
        <w:t>компетентность</w:t>
      </w:r>
      <w:r w:rsidRPr="00B8706B">
        <w:rPr>
          <w:rFonts w:ascii="Times New Roman" w:eastAsia="Times New Roman" w:hAnsi="Times New Roman" w:cs="Times New Roman"/>
          <w:color w:val="000000"/>
          <w:sz w:val="28"/>
          <w:szCs w:val="28"/>
          <w:lang w:eastAsia="ru-RU"/>
        </w:rPr>
        <w:t> </w:t>
      </w:r>
      <w:r w:rsidRPr="006C72D0">
        <w:rPr>
          <w:rFonts w:ascii="Times New Roman" w:eastAsia="Times New Roman" w:hAnsi="Times New Roman" w:cs="Times New Roman"/>
          <w:color w:val="000000"/>
          <w:sz w:val="28"/>
          <w:szCs w:val="28"/>
          <w:lang w:eastAsia="ru-RU"/>
        </w:rPr>
        <w:t>— это способность (умение) действовать на основе полученных знаний. В отличие от ЗУНов (предполагающих действие по аналогии с образцом) компетентность предполагает опыт самостоятельной деятельности на основе универсальных знаний. Представление о компетенции меняет мышление об оценке и квалификации. Важно не наличие у индивида внутренней организации чего-то, а возможность использования того, что есть</w:t>
      </w:r>
      <w:r w:rsidR="00E25B7D" w:rsidRPr="006C72D0">
        <w:rPr>
          <w:rFonts w:ascii="Times New Roman" w:eastAsia="Times New Roman" w:hAnsi="Times New Roman" w:cs="Times New Roman"/>
          <w:color w:val="000000"/>
          <w:sz w:val="28"/>
          <w:szCs w:val="28"/>
          <w:lang w:eastAsia="ru-RU"/>
        </w:rPr>
        <w:t>.</w:t>
      </w:r>
      <w:r w:rsidR="00FF524B" w:rsidRPr="00FF524B">
        <w:rPr>
          <w:rFonts w:ascii="Times New Roman" w:eastAsia="Times New Roman" w:hAnsi="Times New Roman" w:cs="Times New Roman"/>
          <w:color w:val="000000"/>
          <w:sz w:val="28"/>
          <w:szCs w:val="28"/>
          <w:lang w:eastAsia="ru-RU"/>
        </w:rPr>
        <w:t xml:space="preserve"> [</w:t>
      </w:r>
      <w:r w:rsidR="00FF524B">
        <w:rPr>
          <w:rFonts w:ascii="Times New Roman" w:eastAsia="Times New Roman" w:hAnsi="Times New Roman" w:cs="Times New Roman"/>
          <w:color w:val="000000"/>
          <w:sz w:val="28"/>
          <w:szCs w:val="28"/>
          <w:lang w:eastAsia="ru-RU"/>
        </w:rPr>
        <w:t>39;58</w:t>
      </w:r>
      <w:r w:rsidR="00FF524B" w:rsidRPr="00FF524B">
        <w:rPr>
          <w:rFonts w:ascii="Times New Roman" w:eastAsia="Times New Roman" w:hAnsi="Times New Roman" w:cs="Times New Roman"/>
          <w:color w:val="000000"/>
          <w:sz w:val="28"/>
          <w:szCs w:val="28"/>
          <w:lang w:eastAsia="ru-RU"/>
        </w:rPr>
        <w:t>]</w:t>
      </w:r>
    </w:p>
    <w:p w:rsidR="00E25B7D" w:rsidRPr="006C72D0" w:rsidRDefault="009C0AD6" w:rsidP="006C72D0">
      <w:pPr>
        <w:spacing w:before="168" w:after="0" w:line="360" w:lineRule="auto"/>
        <w:jc w:val="both"/>
        <w:rPr>
          <w:rFonts w:ascii="Times New Roman" w:eastAsia="Times New Roman" w:hAnsi="Times New Roman" w:cs="Times New Roman"/>
          <w:color w:val="000000"/>
          <w:sz w:val="28"/>
          <w:szCs w:val="28"/>
          <w:lang w:eastAsia="ru-RU"/>
        </w:rPr>
      </w:pPr>
      <w:r w:rsidRPr="006C72D0">
        <w:rPr>
          <w:rFonts w:ascii="Times New Roman" w:eastAsia="Times New Roman" w:hAnsi="Times New Roman" w:cs="Times New Roman"/>
          <w:color w:val="000000"/>
          <w:sz w:val="28"/>
          <w:szCs w:val="28"/>
          <w:lang w:eastAsia="ru-RU"/>
        </w:rPr>
        <w:t>Понятие «компетенция» авторами выделяется через термин «умение»: «</w:t>
      </w:r>
      <w:r w:rsidRPr="00B8706B">
        <w:rPr>
          <w:rFonts w:ascii="Times New Roman" w:eastAsia="Times New Roman" w:hAnsi="Times New Roman" w:cs="Times New Roman"/>
          <w:iCs/>
          <w:color w:val="000000"/>
          <w:sz w:val="28"/>
          <w:szCs w:val="28"/>
          <w:lang w:eastAsia="ru-RU"/>
        </w:rPr>
        <w:t>Умение</w:t>
      </w:r>
      <w:r w:rsidRPr="00B8706B">
        <w:rPr>
          <w:rFonts w:ascii="Times New Roman" w:eastAsia="Times New Roman" w:hAnsi="Times New Roman" w:cs="Times New Roman"/>
          <w:color w:val="000000"/>
          <w:sz w:val="28"/>
          <w:szCs w:val="28"/>
          <w:lang w:eastAsia="ru-RU"/>
        </w:rPr>
        <w:t> —</w:t>
      </w:r>
      <w:r w:rsidRPr="006C72D0">
        <w:rPr>
          <w:rFonts w:ascii="Times New Roman" w:eastAsia="Times New Roman" w:hAnsi="Times New Roman" w:cs="Times New Roman"/>
          <w:color w:val="000000"/>
          <w:sz w:val="28"/>
          <w:szCs w:val="28"/>
          <w:lang w:eastAsia="ru-RU"/>
        </w:rPr>
        <w:t xml:space="preserve"> это действие в специфической ситуации. Умения представляются как компетенция в действии. </w:t>
      </w:r>
      <w:r w:rsidRPr="00B8706B">
        <w:rPr>
          <w:rFonts w:ascii="Times New Roman" w:eastAsia="Times New Roman" w:hAnsi="Times New Roman" w:cs="Times New Roman"/>
          <w:iCs/>
          <w:color w:val="000000"/>
          <w:sz w:val="28"/>
          <w:szCs w:val="28"/>
          <w:lang w:eastAsia="ru-RU"/>
        </w:rPr>
        <w:t>Компетенция</w:t>
      </w:r>
      <w:r w:rsidRPr="00B8706B">
        <w:rPr>
          <w:rFonts w:ascii="Times New Roman" w:eastAsia="Times New Roman" w:hAnsi="Times New Roman" w:cs="Times New Roman"/>
          <w:color w:val="000000"/>
          <w:sz w:val="28"/>
          <w:szCs w:val="28"/>
          <w:lang w:eastAsia="ru-RU"/>
        </w:rPr>
        <w:t> </w:t>
      </w:r>
      <w:r w:rsidRPr="006C72D0">
        <w:rPr>
          <w:rFonts w:ascii="Times New Roman" w:eastAsia="Times New Roman" w:hAnsi="Times New Roman" w:cs="Times New Roman"/>
          <w:color w:val="000000"/>
          <w:sz w:val="28"/>
          <w:szCs w:val="28"/>
          <w:lang w:eastAsia="ru-RU"/>
        </w:rPr>
        <w:t>— это то, что порождает умение</w:t>
      </w:r>
      <w:r w:rsidR="00E25B7D" w:rsidRPr="006C72D0">
        <w:rPr>
          <w:rFonts w:ascii="Times New Roman" w:eastAsia="Times New Roman" w:hAnsi="Times New Roman" w:cs="Times New Roman"/>
          <w:color w:val="000000"/>
          <w:sz w:val="28"/>
          <w:szCs w:val="28"/>
          <w:lang w:eastAsia="ru-RU"/>
        </w:rPr>
        <w:t>.</w:t>
      </w:r>
    </w:p>
    <w:p w:rsidR="009C0AD6" w:rsidRPr="00FF524B" w:rsidRDefault="009C0AD6" w:rsidP="006C72D0">
      <w:pPr>
        <w:spacing w:before="168" w:after="0" w:line="360" w:lineRule="auto"/>
        <w:jc w:val="both"/>
        <w:rPr>
          <w:rFonts w:ascii="Times New Roman" w:eastAsia="Times New Roman" w:hAnsi="Times New Roman" w:cs="Times New Roman"/>
          <w:color w:val="000000"/>
          <w:sz w:val="28"/>
          <w:szCs w:val="28"/>
          <w:lang w:eastAsia="ru-RU"/>
        </w:rPr>
      </w:pPr>
      <w:r w:rsidRPr="006C72D0">
        <w:rPr>
          <w:rFonts w:ascii="Times New Roman" w:eastAsia="Times New Roman" w:hAnsi="Times New Roman" w:cs="Times New Roman"/>
          <w:color w:val="000000"/>
          <w:sz w:val="28"/>
          <w:szCs w:val="28"/>
          <w:lang w:eastAsia="ru-RU"/>
        </w:rPr>
        <w:t>Хуторской А.В. отличает часто синонимически используемые понятия «компетенция» и «компетентность»: </w:t>
      </w:r>
      <w:r w:rsidRPr="00B8706B">
        <w:rPr>
          <w:rFonts w:ascii="Times New Roman" w:eastAsia="Times New Roman" w:hAnsi="Times New Roman" w:cs="Times New Roman"/>
          <w:iCs/>
          <w:color w:val="000000"/>
          <w:sz w:val="28"/>
          <w:szCs w:val="28"/>
          <w:lang w:eastAsia="ru-RU"/>
        </w:rPr>
        <w:t>компетенция</w:t>
      </w:r>
      <w:r w:rsidRPr="00B8706B">
        <w:rPr>
          <w:rFonts w:ascii="Times New Roman" w:eastAsia="Times New Roman" w:hAnsi="Times New Roman" w:cs="Times New Roman"/>
          <w:color w:val="000000"/>
          <w:sz w:val="28"/>
          <w:szCs w:val="28"/>
          <w:lang w:eastAsia="ru-RU"/>
        </w:rPr>
        <w:t> </w:t>
      </w:r>
      <w:r w:rsidRPr="006C72D0">
        <w:rPr>
          <w:rFonts w:ascii="Times New Roman" w:eastAsia="Times New Roman" w:hAnsi="Times New Roman" w:cs="Times New Roman"/>
          <w:color w:val="000000"/>
          <w:sz w:val="28"/>
          <w:szCs w:val="28"/>
          <w:lang w:eastAsia="ru-RU"/>
        </w:rPr>
        <w:t>— совокупность взаимосвязанных качеств личности (знаний, умений, навыков, способов деятельности), задаваемых по отношению к определённому кругу предметов и процессов и необходимых, чтобы качественно продуктивно действовать по отношению к ним. </w:t>
      </w:r>
      <w:r w:rsidRPr="00B8706B">
        <w:rPr>
          <w:rFonts w:ascii="Times New Roman" w:eastAsia="Times New Roman" w:hAnsi="Times New Roman" w:cs="Times New Roman"/>
          <w:iCs/>
          <w:color w:val="000000"/>
          <w:sz w:val="28"/>
          <w:szCs w:val="28"/>
          <w:lang w:eastAsia="ru-RU"/>
        </w:rPr>
        <w:t>Компетентность</w:t>
      </w:r>
      <w:r w:rsidRPr="00B8706B">
        <w:rPr>
          <w:rFonts w:ascii="Times New Roman" w:eastAsia="Times New Roman" w:hAnsi="Times New Roman" w:cs="Times New Roman"/>
          <w:color w:val="000000"/>
          <w:sz w:val="28"/>
          <w:szCs w:val="28"/>
          <w:lang w:eastAsia="ru-RU"/>
        </w:rPr>
        <w:t> </w:t>
      </w:r>
      <w:r w:rsidRPr="006C72D0">
        <w:rPr>
          <w:rFonts w:ascii="Times New Roman" w:eastAsia="Times New Roman" w:hAnsi="Times New Roman" w:cs="Times New Roman"/>
          <w:color w:val="000000"/>
          <w:sz w:val="28"/>
          <w:szCs w:val="28"/>
          <w:lang w:eastAsia="ru-RU"/>
        </w:rPr>
        <w:t>— владение, обладание человеком соответствующей компетенцией, включающей его личностное отношени</w:t>
      </w:r>
      <w:r w:rsidR="00E25B7D" w:rsidRPr="006C72D0">
        <w:rPr>
          <w:rFonts w:ascii="Times New Roman" w:eastAsia="Times New Roman" w:hAnsi="Times New Roman" w:cs="Times New Roman"/>
          <w:color w:val="000000"/>
          <w:sz w:val="28"/>
          <w:szCs w:val="28"/>
          <w:lang w:eastAsia="ru-RU"/>
        </w:rPr>
        <w:t>е к ней и предмету деятельности.</w:t>
      </w:r>
      <w:r w:rsidR="00FF524B" w:rsidRPr="00FF524B">
        <w:rPr>
          <w:rFonts w:ascii="Times New Roman" w:eastAsia="Times New Roman" w:hAnsi="Times New Roman" w:cs="Times New Roman"/>
          <w:color w:val="000000"/>
          <w:sz w:val="28"/>
          <w:szCs w:val="28"/>
          <w:lang w:eastAsia="ru-RU"/>
        </w:rPr>
        <w:t>[36</w:t>
      </w:r>
      <w:r w:rsidR="00FF524B">
        <w:rPr>
          <w:rFonts w:ascii="Times New Roman" w:eastAsia="Times New Roman" w:hAnsi="Times New Roman" w:cs="Times New Roman"/>
          <w:color w:val="000000"/>
          <w:sz w:val="28"/>
          <w:szCs w:val="28"/>
          <w:lang w:eastAsia="ru-RU"/>
        </w:rPr>
        <w:t>;</w:t>
      </w:r>
      <w:r w:rsidR="00FF524B" w:rsidRPr="00000A42">
        <w:rPr>
          <w:rFonts w:ascii="Times New Roman" w:eastAsia="Times New Roman" w:hAnsi="Times New Roman" w:cs="Times New Roman"/>
          <w:color w:val="000000"/>
          <w:sz w:val="28"/>
          <w:szCs w:val="28"/>
          <w:lang w:eastAsia="ru-RU"/>
        </w:rPr>
        <w:t>67</w:t>
      </w:r>
      <w:r w:rsidR="00FF524B" w:rsidRPr="00FF524B">
        <w:rPr>
          <w:rFonts w:ascii="Times New Roman" w:eastAsia="Times New Roman" w:hAnsi="Times New Roman" w:cs="Times New Roman"/>
          <w:color w:val="000000"/>
          <w:sz w:val="28"/>
          <w:szCs w:val="28"/>
          <w:lang w:eastAsia="ru-RU"/>
        </w:rPr>
        <w:t>]</w:t>
      </w:r>
    </w:p>
    <w:p w:rsidR="00D86A70" w:rsidRPr="00157906" w:rsidRDefault="00D312F0" w:rsidP="009F200C">
      <w:pPr>
        <w:widowControl w:val="0"/>
        <w:autoSpaceDE w:val="0"/>
        <w:autoSpaceDN w:val="0"/>
        <w:adjustRightInd w:val="0"/>
        <w:spacing w:line="360" w:lineRule="auto"/>
        <w:ind w:firstLine="709"/>
        <w:jc w:val="both"/>
        <w:rPr>
          <w:rFonts w:ascii="Times New Roman" w:hAnsi="Times New Roman" w:cs="Times New Roman"/>
          <w:sz w:val="28"/>
          <w:szCs w:val="28"/>
        </w:rPr>
      </w:pPr>
      <w:r w:rsidRPr="00157906">
        <w:rPr>
          <w:rFonts w:ascii="Times New Roman" w:hAnsi="Times New Roman" w:cs="Times New Roman"/>
          <w:sz w:val="28"/>
          <w:szCs w:val="28"/>
        </w:rPr>
        <w:t xml:space="preserve">Проведенный анализ литературы по теме позволил охарактеризовать понятие компетентности как обобщенную способность ученика к решению </w:t>
      </w:r>
      <w:r w:rsidRPr="00157906">
        <w:rPr>
          <w:rFonts w:ascii="Times New Roman" w:hAnsi="Times New Roman" w:cs="Times New Roman"/>
          <w:sz w:val="28"/>
          <w:szCs w:val="28"/>
        </w:rPr>
        <w:lastRenderedPageBreak/>
        <w:t>жизненных и впоследствии профессиональных задач, как «качество владения», способность личности к активному, ответственному, жизненному действию, осуществляемому на основе ценностного самоопределения, способность активно взаимодействовать с миром, в ходе взаимодействия понимать, изменять себя и мир. Это осведомленность, наличие у человека необходимых знаний и способностей, позволяющих анализировать, делать выводы и принимать активные решения, рационально и эффективно действовать по их реализации. Это понятие связано с давно существующим понятием готовности, и можно сказать, что компетентность – это готовность очень высокого уровня к осуществлению какой-либо деятельности.</w:t>
      </w:r>
    </w:p>
    <w:p w:rsidR="00E664DE" w:rsidRPr="00157906" w:rsidRDefault="000226DA" w:rsidP="009F200C">
      <w:pPr>
        <w:widowControl w:val="0"/>
        <w:autoSpaceDE w:val="0"/>
        <w:autoSpaceDN w:val="0"/>
        <w:adjustRightInd w:val="0"/>
        <w:spacing w:line="360" w:lineRule="auto"/>
        <w:ind w:firstLine="709"/>
        <w:jc w:val="both"/>
        <w:rPr>
          <w:rFonts w:ascii="Times New Roman" w:hAnsi="Times New Roman" w:cs="Times New Roman"/>
          <w:sz w:val="28"/>
          <w:szCs w:val="28"/>
        </w:rPr>
      </w:pPr>
      <w:r w:rsidRPr="00157906">
        <w:rPr>
          <w:rFonts w:ascii="Times New Roman" w:hAnsi="Times New Roman" w:cs="Times New Roman"/>
          <w:sz w:val="28"/>
          <w:szCs w:val="28"/>
        </w:rPr>
        <w:t>Компетенции подразделяют на профессиональные и ключевые.</w:t>
      </w:r>
    </w:p>
    <w:p w:rsidR="000632DB" w:rsidRPr="00157906" w:rsidRDefault="00952E26" w:rsidP="009F200C">
      <w:pPr>
        <w:widowControl w:val="0"/>
        <w:autoSpaceDE w:val="0"/>
        <w:autoSpaceDN w:val="0"/>
        <w:adjustRightInd w:val="0"/>
        <w:spacing w:line="360" w:lineRule="auto"/>
        <w:ind w:firstLine="709"/>
        <w:jc w:val="both"/>
        <w:rPr>
          <w:rFonts w:ascii="Times New Roman" w:hAnsi="Times New Roman" w:cs="Times New Roman"/>
          <w:sz w:val="28"/>
          <w:szCs w:val="28"/>
        </w:rPr>
      </w:pPr>
      <w:r w:rsidRPr="00157906">
        <w:rPr>
          <w:rFonts w:ascii="Times New Roman" w:hAnsi="Times New Roman" w:cs="Times New Roman"/>
          <w:sz w:val="28"/>
          <w:szCs w:val="28"/>
        </w:rPr>
        <w:t xml:space="preserve">Проявление профессиональных компетенций ограничивается той или иной </w:t>
      </w:r>
      <w:r w:rsidR="00DF475C" w:rsidRPr="00157906">
        <w:rPr>
          <w:rFonts w:ascii="Times New Roman" w:hAnsi="Times New Roman" w:cs="Times New Roman"/>
          <w:sz w:val="28"/>
          <w:szCs w:val="28"/>
        </w:rPr>
        <w:t xml:space="preserve">областью профессиональной деятельности человека. Профессиональные компетенции подразделяют на базовые, или сквозные компетенции, которые оказываются востребованными сразу во многих видах профессиональной деятельности, и функциональные компетенции, применение которых ограничено рамками определённой профессии, специальности. </w:t>
      </w:r>
    </w:p>
    <w:p w:rsidR="003479A3" w:rsidRPr="00157906" w:rsidRDefault="00DF475C" w:rsidP="009F200C">
      <w:pPr>
        <w:widowControl w:val="0"/>
        <w:autoSpaceDE w:val="0"/>
        <w:autoSpaceDN w:val="0"/>
        <w:adjustRightInd w:val="0"/>
        <w:spacing w:line="360" w:lineRule="auto"/>
        <w:ind w:firstLine="709"/>
        <w:jc w:val="both"/>
        <w:rPr>
          <w:rFonts w:ascii="Times New Roman" w:hAnsi="Times New Roman" w:cs="Times New Roman"/>
          <w:sz w:val="28"/>
          <w:szCs w:val="28"/>
        </w:rPr>
      </w:pPr>
      <w:r w:rsidRPr="00157906">
        <w:rPr>
          <w:rFonts w:ascii="Times New Roman" w:hAnsi="Times New Roman" w:cs="Times New Roman"/>
          <w:sz w:val="28"/>
          <w:szCs w:val="28"/>
        </w:rPr>
        <w:t xml:space="preserve">Важнейшие базовые компетенции: </w:t>
      </w:r>
    </w:p>
    <w:p w:rsidR="00DF475C" w:rsidRPr="00157906" w:rsidRDefault="000E014A" w:rsidP="000632DB">
      <w:pPr>
        <w:pStyle w:val="a3"/>
        <w:widowControl w:val="0"/>
        <w:numPr>
          <w:ilvl w:val="0"/>
          <w:numId w:val="15"/>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п</w:t>
      </w:r>
      <w:r w:rsidR="00DF475C" w:rsidRPr="00157906">
        <w:rPr>
          <w:rFonts w:ascii="Times New Roman" w:hAnsi="Times New Roman" w:cs="Times New Roman"/>
          <w:sz w:val="28"/>
          <w:szCs w:val="28"/>
        </w:rPr>
        <w:t>редметная- готовность к деятельности</w:t>
      </w:r>
      <w:r w:rsidR="000632DB" w:rsidRPr="00157906">
        <w:rPr>
          <w:rFonts w:ascii="Times New Roman" w:hAnsi="Times New Roman" w:cs="Times New Roman"/>
          <w:sz w:val="28"/>
          <w:szCs w:val="28"/>
        </w:rPr>
        <w:t xml:space="preserve"> по преобразованию различных пр</w:t>
      </w:r>
      <w:r w:rsidR="00DF475C" w:rsidRPr="00157906">
        <w:rPr>
          <w:rFonts w:ascii="Times New Roman" w:hAnsi="Times New Roman" w:cs="Times New Roman"/>
          <w:sz w:val="28"/>
          <w:szCs w:val="28"/>
        </w:rPr>
        <w:t>едметов,</w:t>
      </w:r>
      <w:r w:rsidR="000632DB" w:rsidRPr="00157906">
        <w:rPr>
          <w:rFonts w:ascii="Times New Roman" w:hAnsi="Times New Roman" w:cs="Times New Roman"/>
          <w:sz w:val="28"/>
          <w:szCs w:val="28"/>
        </w:rPr>
        <w:t xml:space="preserve"> </w:t>
      </w:r>
      <w:r w:rsidR="00DF475C" w:rsidRPr="00157906">
        <w:rPr>
          <w:rFonts w:ascii="Times New Roman" w:hAnsi="Times New Roman" w:cs="Times New Roman"/>
          <w:sz w:val="28"/>
          <w:szCs w:val="28"/>
        </w:rPr>
        <w:t>например: знаковых систем, химических веществ,</w:t>
      </w:r>
      <w:r w:rsidR="000632DB" w:rsidRPr="00157906">
        <w:rPr>
          <w:rFonts w:ascii="Times New Roman" w:hAnsi="Times New Roman" w:cs="Times New Roman"/>
          <w:sz w:val="28"/>
          <w:szCs w:val="28"/>
        </w:rPr>
        <w:t xml:space="preserve"> </w:t>
      </w:r>
      <w:r w:rsidR="00DF475C" w:rsidRPr="00157906">
        <w:rPr>
          <w:rFonts w:ascii="Times New Roman" w:hAnsi="Times New Roman" w:cs="Times New Roman"/>
          <w:sz w:val="28"/>
          <w:szCs w:val="28"/>
        </w:rPr>
        <w:t>сырья и материалов, знаний и умений и др.;</w:t>
      </w:r>
    </w:p>
    <w:p w:rsidR="00DF475C" w:rsidRPr="00157906" w:rsidRDefault="000E014A" w:rsidP="000632DB">
      <w:pPr>
        <w:pStyle w:val="a3"/>
        <w:widowControl w:val="0"/>
        <w:numPr>
          <w:ilvl w:val="0"/>
          <w:numId w:val="15"/>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м</w:t>
      </w:r>
      <w:r w:rsidR="00DF475C" w:rsidRPr="00157906">
        <w:rPr>
          <w:rFonts w:ascii="Times New Roman" w:hAnsi="Times New Roman" w:cs="Times New Roman"/>
          <w:sz w:val="28"/>
          <w:szCs w:val="28"/>
        </w:rPr>
        <w:t>етодологическая - готовность использовать различные методы деятельности;</w:t>
      </w:r>
    </w:p>
    <w:p w:rsidR="00DF475C" w:rsidRPr="00157906" w:rsidRDefault="000E014A" w:rsidP="000632DB">
      <w:pPr>
        <w:pStyle w:val="a3"/>
        <w:widowControl w:val="0"/>
        <w:numPr>
          <w:ilvl w:val="0"/>
          <w:numId w:val="15"/>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т</w:t>
      </w:r>
      <w:r w:rsidR="00DF475C" w:rsidRPr="00157906">
        <w:rPr>
          <w:rFonts w:ascii="Times New Roman" w:hAnsi="Times New Roman" w:cs="Times New Roman"/>
          <w:sz w:val="28"/>
          <w:szCs w:val="28"/>
        </w:rPr>
        <w:t>ехнологическая - готовность к использованию различных технологических процессов;</w:t>
      </w:r>
    </w:p>
    <w:p w:rsidR="00DF475C" w:rsidRPr="00157906" w:rsidRDefault="000E014A" w:rsidP="000632DB">
      <w:pPr>
        <w:pStyle w:val="a3"/>
        <w:widowControl w:val="0"/>
        <w:numPr>
          <w:ilvl w:val="0"/>
          <w:numId w:val="15"/>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м</w:t>
      </w:r>
      <w:r w:rsidR="00DF475C" w:rsidRPr="00157906">
        <w:rPr>
          <w:rFonts w:ascii="Times New Roman" w:hAnsi="Times New Roman" w:cs="Times New Roman"/>
          <w:sz w:val="28"/>
          <w:szCs w:val="28"/>
        </w:rPr>
        <w:t>енеджерская – готовность к професси</w:t>
      </w:r>
      <w:r w:rsidR="000632DB" w:rsidRPr="00157906">
        <w:rPr>
          <w:rFonts w:ascii="Times New Roman" w:hAnsi="Times New Roman" w:cs="Times New Roman"/>
          <w:sz w:val="28"/>
          <w:szCs w:val="28"/>
        </w:rPr>
        <w:t>о</w:t>
      </w:r>
      <w:r w:rsidR="00DF475C" w:rsidRPr="00157906">
        <w:rPr>
          <w:rFonts w:ascii="Times New Roman" w:hAnsi="Times New Roman" w:cs="Times New Roman"/>
          <w:sz w:val="28"/>
          <w:szCs w:val="28"/>
        </w:rPr>
        <w:t>нальной деятельности, имеющей организационный характер;</w:t>
      </w:r>
    </w:p>
    <w:p w:rsidR="000E014A" w:rsidRPr="00157906" w:rsidRDefault="000E014A" w:rsidP="000E014A">
      <w:pPr>
        <w:pStyle w:val="a3"/>
        <w:widowControl w:val="0"/>
        <w:numPr>
          <w:ilvl w:val="0"/>
          <w:numId w:val="15"/>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lastRenderedPageBreak/>
        <w:t>п</w:t>
      </w:r>
      <w:r w:rsidR="000632DB" w:rsidRPr="00157906">
        <w:rPr>
          <w:rFonts w:ascii="Times New Roman" w:hAnsi="Times New Roman" w:cs="Times New Roman"/>
          <w:sz w:val="28"/>
          <w:szCs w:val="28"/>
        </w:rPr>
        <w:t>редпринимательская – готовность к профессиональной деятельности, имеющей инновационный характер.</w:t>
      </w:r>
    </w:p>
    <w:p w:rsidR="000E014A" w:rsidRPr="00157906" w:rsidRDefault="000E014A" w:rsidP="000E014A">
      <w:pPr>
        <w:widowControl w:val="0"/>
        <w:autoSpaceDE w:val="0"/>
        <w:autoSpaceDN w:val="0"/>
        <w:adjustRightInd w:val="0"/>
        <w:spacing w:line="360" w:lineRule="auto"/>
        <w:ind w:left="709"/>
        <w:jc w:val="both"/>
        <w:rPr>
          <w:rFonts w:ascii="Times New Roman" w:hAnsi="Times New Roman" w:cs="Times New Roman"/>
          <w:sz w:val="28"/>
          <w:szCs w:val="28"/>
        </w:rPr>
      </w:pPr>
      <w:r w:rsidRPr="00157906">
        <w:rPr>
          <w:rFonts w:ascii="Times New Roman" w:hAnsi="Times New Roman" w:cs="Times New Roman"/>
          <w:sz w:val="28"/>
          <w:szCs w:val="28"/>
        </w:rPr>
        <w:t>Функциональные компетенции не имеют особых названий и формулируются как функции конкретного типа профессиональной деятельности.</w:t>
      </w:r>
    </w:p>
    <w:p w:rsidR="00B81F70" w:rsidRPr="00157906" w:rsidRDefault="00E47AF6" w:rsidP="00B81F70">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        </w:t>
      </w:r>
      <w:r w:rsidR="000E014A" w:rsidRPr="00157906">
        <w:rPr>
          <w:rFonts w:ascii="Times New Roman" w:hAnsi="Times New Roman" w:cs="Times New Roman"/>
          <w:sz w:val="28"/>
          <w:szCs w:val="28"/>
        </w:rPr>
        <w:t xml:space="preserve">Ключевыми называют компетенции, которые являются универсальными, применимыми в различных жизненных ситуациях. Ключевыми компетенциями должен обладать каждый член общества. Термин ключевые подчёркивает, что компетенции данного вида являются своего рода ключом </w:t>
      </w:r>
      <w:r w:rsidR="0078272D" w:rsidRPr="00157906">
        <w:rPr>
          <w:rFonts w:ascii="Times New Roman" w:hAnsi="Times New Roman" w:cs="Times New Roman"/>
          <w:sz w:val="28"/>
          <w:szCs w:val="28"/>
        </w:rPr>
        <w:t>к успешной жизни человека в обществе. Все ключевые компетенции по своей сути социальны, и представляют собой универсальные способы социальной деятельности.</w:t>
      </w:r>
    </w:p>
    <w:p w:rsidR="00B81F70" w:rsidRPr="00157906" w:rsidRDefault="00B81F70" w:rsidP="00B81F70">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 В стратегии модернизации содержания общего образования определены характерные признаки, которыми должны обладать ключевые компетентности. Во-первых, они многофункциональны. Овладение ими должно позволять человеку решать различные проблемы в повседневной, профессиональной или социальной жизни. Ими необходимо овладевать для достижения различных важных целей и решения сложных задач в различных ситуациях. Во-вторых, ключевые компетентности должны быть надпредметны и метадисциплинарны, то есть применимы в различных ситуациях не только в школе, но и в семье, на работе, в политической жизни и т.д. В-третьих - ключевые компетентности требуют значительного интеллектуального развития: задействуют мышление, саморефлексию, самооценку, определение своей собственной позиции и т.д. В четвертых, ключевые компетентности многомерны, то есть включают различные умственные и эмоционально-волевые процессы, интеллектуальные умения, здравый смысл. </w:t>
      </w:r>
    </w:p>
    <w:p w:rsidR="00B81F70" w:rsidRPr="00157906" w:rsidRDefault="00E47AF6" w:rsidP="00B81F70">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lastRenderedPageBreak/>
        <w:t>Проблема отбора ключевых (базовы</w:t>
      </w:r>
      <w:r w:rsidR="00B81F70" w:rsidRPr="00157906">
        <w:rPr>
          <w:rFonts w:ascii="Times New Roman" w:hAnsi="Times New Roman" w:cs="Times New Roman"/>
          <w:sz w:val="28"/>
          <w:szCs w:val="28"/>
        </w:rPr>
        <w:t>х, универсальных) компетенций</w:t>
      </w:r>
      <w:r w:rsidRPr="00157906">
        <w:rPr>
          <w:rFonts w:ascii="Times New Roman" w:hAnsi="Times New Roman" w:cs="Times New Roman"/>
          <w:sz w:val="28"/>
          <w:szCs w:val="28"/>
        </w:rPr>
        <w:t xml:space="preserve"> является одной из центральных для обновления содержания образования.</w:t>
      </w:r>
      <w:r w:rsidRPr="00157906">
        <w:rPr>
          <w:rFonts w:ascii="Times New Roman" w:hAnsi="Times New Roman" w:cs="Times New Roman"/>
          <w:sz w:val="28"/>
          <w:szCs w:val="28"/>
          <w:lang w:val="en-US"/>
        </w:rPr>
        <w:t> </w:t>
      </w:r>
    </w:p>
    <w:p w:rsidR="006C72D0" w:rsidRDefault="00E47AF6" w:rsidP="006C72D0">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Формулировки </w:t>
      </w:r>
      <w:r w:rsidR="009C0AD6">
        <w:rPr>
          <w:rFonts w:ascii="Times New Roman" w:hAnsi="Times New Roman" w:cs="Times New Roman"/>
          <w:sz w:val="28"/>
          <w:szCs w:val="28"/>
        </w:rPr>
        <w:t>ключевых компетенций представляю</w:t>
      </w:r>
      <w:r w:rsidRPr="00157906">
        <w:rPr>
          <w:rFonts w:ascii="Times New Roman" w:hAnsi="Times New Roman" w:cs="Times New Roman"/>
          <w:sz w:val="28"/>
          <w:szCs w:val="28"/>
        </w:rPr>
        <w:t>т наибольший разброс мнений; при этом используются и европейская система ключевых компетенций, так и собственно российские классификации.</w:t>
      </w:r>
    </w:p>
    <w:p w:rsidR="00E47AF6" w:rsidRPr="00157906" w:rsidRDefault="00517D31" w:rsidP="006C72D0">
      <w:pPr>
        <w:autoSpaceDE w:val="0"/>
        <w:autoSpaceDN w:val="0"/>
        <w:adjustRightInd w:val="0"/>
        <w:spacing w:line="360" w:lineRule="auto"/>
        <w:jc w:val="both"/>
        <w:rPr>
          <w:rFonts w:ascii="Times New Roman" w:hAnsi="Times New Roman" w:cs="Times New Roman"/>
          <w:sz w:val="28"/>
          <w:szCs w:val="28"/>
        </w:rPr>
      </w:pPr>
      <w:hyperlink r:id="rId8" w:history="1">
        <w:r w:rsidR="00E47AF6" w:rsidRPr="00157906">
          <w:rPr>
            <w:rFonts w:ascii="Times New Roman" w:hAnsi="Times New Roman" w:cs="Times New Roman"/>
            <w:sz w:val="28"/>
            <w:szCs w:val="28"/>
          </w:rPr>
          <w:t>А.В.Хуторским </w:t>
        </w:r>
      </w:hyperlink>
      <w:r w:rsidR="00E47AF6" w:rsidRPr="00157906">
        <w:rPr>
          <w:rFonts w:ascii="Times New Roman" w:hAnsi="Times New Roman" w:cs="Times New Roman"/>
          <w:sz w:val="28"/>
          <w:szCs w:val="28"/>
        </w:rPr>
        <w:t>перечень ключевых образовательных компетенций определен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w:t>
      </w:r>
    </w:p>
    <w:p w:rsidR="00E47AF6" w:rsidRPr="0081370E" w:rsidRDefault="00E47AF6" w:rsidP="0081370E">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С данных позиций ключевыми образовательными компетенциями являются следующие:</w:t>
      </w:r>
      <w:r w:rsidR="00DF6452" w:rsidRPr="00DF6452">
        <w:rPr>
          <w:rFonts w:ascii="Times New Roman" w:hAnsi="Times New Roman" w:cs="Times New Roman"/>
          <w:b/>
          <w:bCs/>
          <w:sz w:val="28"/>
          <w:szCs w:val="28"/>
        </w:rPr>
        <w:t xml:space="preserve"> </w:t>
      </w:r>
      <w:r w:rsidR="0081370E">
        <w:rPr>
          <w:rFonts w:ascii="Times New Roman" w:hAnsi="Times New Roman" w:cs="Times New Roman"/>
          <w:bCs/>
          <w:sz w:val="28"/>
          <w:szCs w:val="28"/>
        </w:rPr>
        <w:t>ц</w:t>
      </w:r>
      <w:r w:rsidR="00DF6452" w:rsidRPr="0081370E">
        <w:rPr>
          <w:rFonts w:ascii="Times New Roman" w:hAnsi="Times New Roman" w:cs="Times New Roman"/>
          <w:bCs/>
          <w:sz w:val="28"/>
          <w:szCs w:val="28"/>
        </w:rPr>
        <w:t xml:space="preserve">енностно-смысловые, общекультурные, учебно- познавательные, </w:t>
      </w:r>
      <w:r w:rsidR="0081370E" w:rsidRPr="0081370E">
        <w:rPr>
          <w:rFonts w:ascii="Times New Roman" w:hAnsi="Times New Roman" w:cs="Times New Roman"/>
          <w:bCs/>
          <w:sz w:val="28"/>
          <w:szCs w:val="28"/>
        </w:rPr>
        <w:t>информационные, коммуникативные, социально- трудовые компетенции и компетенции личностного самосовершенствования.</w:t>
      </w:r>
      <w:r w:rsidR="00DF6452" w:rsidRPr="0081370E">
        <w:rPr>
          <w:rFonts w:ascii="Times New Roman" w:hAnsi="Times New Roman" w:cs="Times New Roman"/>
          <w:bCs/>
          <w:sz w:val="28"/>
          <w:szCs w:val="28"/>
        </w:rPr>
        <w:t xml:space="preserve"> </w:t>
      </w:r>
    </w:p>
    <w:p w:rsidR="00E47AF6" w:rsidRPr="00157906" w:rsidRDefault="00517D31" w:rsidP="00157906">
      <w:pPr>
        <w:autoSpaceDE w:val="0"/>
        <w:autoSpaceDN w:val="0"/>
        <w:adjustRightInd w:val="0"/>
        <w:spacing w:before="100" w:after="100" w:line="360" w:lineRule="auto"/>
        <w:jc w:val="both"/>
        <w:rPr>
          <w:rFonts w:ascii="Times New Roman" w:hAnsi="Times New Roman" w:cs="Times New Roman"/>
          <w:sz w:val="28"/>
          <w:szCs w:val="28"/>
        </w:rPr>
      </w:pPr>
      <w:hyperlink r:id="rId9" w:history="1">
        <w:r w:rsidR="00E47AF6" w:rsidRPr="00157906">
          <w:rPr>
            <w:rFonts w:ascii="Times New Roman" w:hAnsi="Times New Roman" w:cs="Times New Roman"/>
            <w:sz w:val="28"/>
            <w:szCs w:val="28"/>
          </w:rPr>
          <w:t>И.А.Зимней</w:t>
        </w:r>
        <w:r w:rsidR="00E47AF6" w:rsidRPr="00157906">
          <w:rPr>
            <w:rFonts w:ascii="Times New Roman" w:hAnsi="Times New Roman" w:cs="Times New Roman"/>
            <w:sz w:val="28"/>
            <w:szCs w:val="28"/>
            <w:u w:val="single"/>
          </w:rPr>
          <w:t> </w:t>
        </w:r>
      </w:hyperlink>
      <w:r w:rsidR="00E47AF6" w:rsidRPr="00157906">
        <w:rPr>
          <w:rFonts w:ascii="Times New Roman" w:hAnsi="Times New Roman" w:cs="Times New Roman"/>
          <w:sz w:val="28"/>
          <w:szCs w:val="28"/>
        </w:rPr>
        <w:t>выделены три группы ключевых компетентностей на основе сформулированных в отечественной психологии положений относительно того, что человек есть субъект общения, познания, труда (Б.Г. Ананьев), что человек проявляется в системе отношений к обществу, другим людям, к себе, к труду (В.Н. Мясищев); что компетентность человека имеет вектор акмеологического развития (Н.В. Кузьмина, А.А. Деркач); что профессионализм включает компетентности (А.К. Маркова):</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компетентности, относящиеся к самому себе как личности, как субъекту жизнедеятельности;</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компетентности, относящиеся к взаимодействию человека с другими людьми;</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компетентности, относящиеся к деятельности человека, проявляющиеся во всех ее типах и формах.</w:t>
      </w:r>
    </w:p>
    <w:p w:rsidR="00E47AF6" w:rsidRPr="00157906" w:rsidRDefault="00E47AF6"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lastRenderedPageBreak/>
        <w:t>Такая группировка позволила структурировать существующие подходы к названию и определению ключевых компетенций и представить их совокупность (всего выделено 10 основных компетенций).</w:t>
      </w:r>
    </w:p>
    <w:p w:rsidR="00E47AF6" w:rsidRPr="00157906" w:rsidRDefault="00E47AF6"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1. </w:t>
      </w:r>
      <w:r w:rsidRPr="00157906">
        <w:rPr>
          <w:rFonts w:ascii="Times New Roman" w:hAnsi="Times New Roman" w:cs="Times New Roman"/>
          <w:i/>
          <w:iCs/>
          <w:sz w:val="28"/>
          <w:szCs w:val="28"/>
        </w:rPr>
        <w:t>Компетенции, относящиеся к самому человеку как личности, субъекту деятельности, общения</w:t>
      </w:r>
      <w:r w:rsidRPr="00157906">
        <w:rPr>
          <w:rFonts w:ascii="Times New Roman" w:hAnsi="Times New Roman" w:cs="Times New Roman"/>
          <w:sz w:val="28"/>
          <w:szCs w:val="28"/>
        </w:rPr>
        <w:t>:</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 xml:space="preserve">компетенции здоровьесбережения: знание и соблюдение норм здорового образа жизни, знание опасности курения, алкоголизма, наркомании, </w:t>
      </w:r>
      <w:r w:rsidR="00513D65">
        <w:rPr>
          <w:rFonts w:ascii="Times New Roman" w:hAnsi="Times New Roman" w:cs="Times New Roman"/>
          <w:sz w:val="28"/>
          <w:szCs w:val="28"/>
        </w:rPr>
        <w:t>СПИДа,</w:t>
      </w:r>
      <w:r w:rsidR="00AD5989">
        <w:rPr>
          <w:rFonts w:ascii="Times New Roman" w:hAnsi="Times New Roman" w:cs="Times New Roman"/>
          <w:sz w:val="28"/>
          <w:szCs w:val="28"/>
        </w:rPr>
        <w:t xml:space="preserve"> </w:t>
      </w:r>
      <w:r w:rsidRPr="00157906">
        <w:rPr>
          <w:rFonts w:ascii="Times New Roman" w:hAnsi="Times New Roman" w:cs="Times New Roman"/>
          <w:sz w:val="28"/>
          <w:szCs w:val="28"/>
        </w:rPr>
        <w:t>знание и соблюдение правил личной гигиены, обихода; физическая культура человека, свобода и ответственность выбора образа жизни;</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ценностно-смысловой ориентации в мире: ценности бытия, жизни; ценности культуры (живопись, литература, искусство, музыка),науки; производства; истории цивилизаций, собственной страны; религии;</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интеграции: структурирование знаний, ситуативно-адекватной актуализации знаний, расширения приращения накопленных знаний;</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гражданственности: знания и соблюдение прав и обязанностей гражданина; свобода и ответственность, уверенность в себе, собственное достоинство, гражданский долг; знание и гордость за символы государства (герб, флаг, гимн);</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самосовершенствования, саморегулирования, саморазвития, личностной и предметной рефлексии; смысл жизни; профессиональное развитие; языковое и речевое развитие; овладение культурой родного языка, владение иностранным языком.</w:t>
      </w:r>
    </w:p>
    <w:p w:rsidR="00E47AF6" w:rsidRPr="00157906" w:rsidRDefault="00E47AF6"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2. </w:t>
      </w:r>
      <w:r w:rsidRPr="00157906">
        <w:rPr>
          <w:rFonts w:ascii="Times New Roman" w:hAnsi="Times New Roman" w:cs="Times New Roman"/>
          <w:i/>
          <w:iCs/>
          <w:sz w:val="28"/>
          <w:szCs w:val="28"/>
        </w:rPr>
        <w:t>Компетенции, относящиеся к социальному взаимодействию человека и социальной сферы</w:t>
      </w:r>
      <w:r w:rsidRPr="00157906">
        <w:rPr>
          <w:rFonts w:ascii="Times New Roman" w:hAnsi="Times New Roman" w:cs="Times New Roman"/>
          <w:sz w:val="28"/>
          <w:szCs w:val="28"/>
        </w:rPr>
        <w:t>:</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lastRenderedPageBreak/>
        <w:t>компетенции социального взаимодействия: с обществом, общностью, коллективом, семьей, друзьями, партнерами, конфликты и их погашение, сотрудничество, толерантность, уважение и принятие другого (раса, национальность, религия, статус, роль, пол), социальная мобильность;</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в общении: устном, письменном, диалог, монолог, порождение и восприятие текста; знание и соблюдение традиций, ритуала, этикета; кросс-культурное общение; деловая переписка; делопроизводство, бизнес-язык; иноязычное общение, коммуникативные задачи, уровни воздействия на реципиента.</w:t>
      </w:r>
    </w:p>
    <w:p w:rsidR="00E47AF6" w:rsidRPr="00157906" w:rsidRDefault="00E47AF6" w:rsidP="00157906">
      <w:pPr>
        <w:autoSpaceDE w:val="0"/>
        <w:autoSpaceDN w:val="0"/>
        <w:adjustRightInd w:val="0"/>
        <w:spacing w:before="100" w:after="100" w:line="360" w:lineRule="auto"/>
        <w:jc w:val="both"/>
        <w:rPr>
          <w:rFonts w:ascii="Times New Roman" w:hAnsi="Times New Roman" w:cs="Times New Roman"/>
          <w:sz w:val="28"/>
          <w:szCs w:val="28"/>
        </w:rPr>
      </w:pPr>
      <w:r w:rsidRPr="00157906">
        <w:rPr>
          <w:rFonts w:ascii="Times New Roman" w:hAnsi="Times New Roman" w:cs="Times New Roman"/>
          <w:sz w:val="28"/>
          <w:szCs w:val="28"/>
        </w:rPr>
        <w:t>3. </w:t>
      </w:r>
      <w:r w:rsidRPr="00157906">
        <w:rPr>
          <w:rFonts w:ascii="Times New Roman" w:hAnsi="Times New Roman" w:cs="Times New Roman"/>
          <w:i/>
          <w:iCs/>
          <w:sz w:val="28"/>
          <w:szCs w:val="28"/>
        </w:rPr>
        <w:t>Компетенции, относящиеся к деятельности человека</w:t>
      </w:r>
      <w:r w:rsidRPr="00157906">
        <w:rPr>
          <w:rFonts w:ascii="Times New Roman" w:hAnsi="Times New Roman" w:cs="Times New Roman"/>
          <w:sz w:val="28"/>
          <w:szCs w:val="28"/>
        </w:rPr>
        <w:t>:</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компетенция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p>
    <w:p w:rsidR="00E47AF6"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w:t>
      </w:r>
    </w:p>
    <w:p w:rsidR="00B81F70" w:rsidRPr="00157906" w:rsidRDefault="00E47AF6" w:rsidP="00157906">
      <w:pPr>
        <w:numPr>
          <w:ilvl w:val="0"/>
          <w:numId w:val="14"/>
        </w:numPr>
        <w:tabs>
          <w:tab w:val="left" w:pos="720"/>
        </w:tabs>
        <w:autoSpaceDE w:val="0"/>
        <w:autoSpaceDN w:val="0"/>
        <w:adjustRightInd w:val="0"/>
        <w:spacing w:before="100" w:after="100" w:line="360" w:lineRule="auto"/>
        <w:ind w:left="720" w:hanging="360"/>
        <w:jc w:val="both"/>
        <w:rPr>
          <w:rFonts w:ascii="Times New Roman" w:hAnsi="Times New Roman" w:cs="Times New Roman"/>
          <w:sz w:val="28"/>
          <w:szCs w:val="28"/>
        </w:rPr>
      </w:pPr>
      <w:r w:rsidRPr="00157906">
        <w:rPr>
          <w:rFonts w:ascii="Times New Roman" w:hAnsi="Times New Roman" w:cs="Times New Roman"/>
          <w:sz w:val="28"/>
          <w:szCs w:val="28"/>
        </w:rPr>
        <w:t>компетенции информационных технологий: прием, переработка, выдача информации; преобразование информации (чтение, конспектирование), массмедийные, мультимедийные технологии, компьютерная грамотность; владение электронной, интернет-технологией.</w:t>
      </w:r>
    </w:p>
    <w:p w:rsidR="0078272D" w:rsidRPr="00157906" w:rsidRDefault="00C97CC0" w:rsidP="000E014A">
      <w:pPr>
        <w:widowControl w:val="0"/>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        </w:t>
      </w:r>
      <w:r w:rsidR="00E47AF6" w:rsidRPr="00157906">
        <w:rPr>
          <w:rFonts w:ascii="Times New Roman" w:hAnsi="Times New Roman" w:cs="Times New Roman"/>
          <w:sz w:val="28"/>
          <w:szCs w:val="28"/>
        </w:rPr>
        <w:t xml:space="preserve">Анализ </w:t>
      </w:r>
      <w:r w:rsidR="00C55423" w:rsidRPr="00157906">
        <w:rPr>
          <w:rFonts w:ascii="Times New Roman" w:hAnsi="Times New Roman" w:cs="Times New Roman"/>
          <w:sz w:val="28"/>
          <w:szCs w:val="28"/>
        </w:rPr>
        <w:t>литературы по тем</w:t>
      </w:r>
      <w:r w:rsidR="00E47AF6" w:rsidRPr="00157906">
        <w:rPr>
          <w:rFonts w:ascii="Times New Roman" w:hAnsi="Times New Roman" w:cs="Times New Roman"/>
          <w:sz w:val="28"/>
          <w:szCs w:val="28"/>
        </w:rPr>
        <w:t xml:space="preserve">е позволил нам сделать </w:t>
      </w:r>
      <w:r w:rsidR="00C55423" w:rsidRPr="00157906">
        <w:rPr>
          <w:rFonts w:ascii="Times New Roman" w:hAnsi="Times New Roman" w:cs="Times New Roman"/>
          <w:sz w:val="28"/>
          <w:szCs w:val="28"/>
        </w:rPr>
        <w:t>вывод том, что ключевых компетенций достаточно много, но все они складываются из четырёх элементарных ключевых компетенций:</w:t>
      </w:r>
    </w:p>
    <w:p w:rsidR="00C55423" w:rsidRPr="00157906" w:rsidRDefault="00C55423" w:rsidP="00C55423">
      <w:pPr>
        <w:pStyle w:val="a3"/>
        <w:widowControl w:val="0"/>
        <w:numPr>
          <w:ilvl w:val="0"/>
          <w:numId w:val="16"/>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информационная компетенция – готовность к работе с информацией;</w:t>
      </w:r>
    </w:p>
    <w:p w:rsidR="00C55423" w:rsidRPr="00157906" w:rsidRDefault="00C55423" w:rsidP="00C55423">
      <w:pPr>
        <w:pStyle w:val="a3"/>
        <w:widowControl w:val="0"/>
        <w:numPr>
          <w:ilvl w:val="0"/>
          <w:numId w:val="16"/>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lastRenderedPageBreak/>
        <w:t>коммуникативная компетенция – готовность к общению с другими людьми, формируется на основе информационной;</w:t>
      </w:r>
    </w:p>
    <w:p w:rsidR="00C55423" w:rsidRPr="00157906" w:rsidRDefault="00C55423" w:rsidP="00C55423">
      <w:pPr>
        <w:pStyle w:val="a3"/>
        <w:widowControl w:val="0"/>
        <w:numPr>
          <w:ilvl w:val="0"/>
          <w:numId w:val="16"/>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кооперативная компетенция – готовность к сотрудничеству с другими людьми, формируется на основе двух предыдущих;</w:t>
      </w:r>
    </w:p>
    <w:p w:rsidR="00C55423" w:rsidRPr="00157906" w:rsidRDefault="00C55423" w:rsidP="00C55423">
      <w:pPr>
        <w:pStyle w:val="a3"/>
        <w:widowControl w:val="0"/>
        <w:numPr>
          <w:ilvl w:val="0"/>
          <w:numId w:val="16"/>
        </w:num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проблемная компетенция – готовность к решению проблем, формируется на основе трёх предыдущих.</w:t>
      </w:r>
    </w:p>
    <w:p w:rsidR="00C55423" w:rsidRPr="00157906" w:rsidRDefault="00C55423" w:rsidP="00C55423">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57906">
        <w:rPr>
          <w:rFonts w:ascii="Times New Roman" w:hAnsi="Times New Roman" w:cs="Times New Roman"/>
          <w:sz w:val="28"/>
          <w:szCs w:val="28"/>
        </w:rPr>
        <w:t>Из этих «кирпичиков» сложены составные ключевые компетенции, а именно:</w:t>
      </w:r>
      <w:r w:rsidR="00EC484C" w:rsidRPr="00157906">
        <w:rPr>
          <w:rFonts w:ascii="Times New Roman" w:hAnsi="Times New Roman" w:cs="Times New Roman"/>
          <w:sz w:val="28"/>
          <w:szCs w:val="28"/>
        </w:rPr>
        <w:t xml:space="preserve"> самообразовательная, исследовательская, методологическая, организационная, прогностическая и др. Из них же состоят и комплексные ключевые компетенции (социальная, семейная, гражданская, личностная ), представляющие собой определённую социальную роль (соответственно, члена общества, семьянина, гражданина и личности ).</w:t>
      </w:r>
    </w:p>
    <w:p w:rsidR="00EC484C" w:rsidRPr="00157906" w:rsidRDefault="00EC484C" w:rsidP="00C55423">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57906">
        <w:rPr>
          <w:rFonts w:ascii="Times New Roman" w:hAnsi="Times New Roman" w:cs="Times New Roman"/>
          <w:sz w:val="28"/>
          <w:szCs w:val="28"/>
        </w:rPr>
        <w:t>Под ключевыми компетенциями применительно к школьному образованию понимается готовность учащихся самостоятельно действовать в ситуации неопределённости при решении актуальных для них проблем. Речь идёт, во-первых, о способности эффективно действовать не только в учебной, но  и в других сферах деятельности – семья,</w:t>
      </w:r>
      <w:r w:rsidR="00C97CC0" w:rsidRPr="00157906">
        <w:rPr>
          <w:rFonts w:ascii="Times New Roman" w:hAnsi="Times New Roman" w:cs="Times New Roman"/>
          <w:sz w:val="28"/>
          <w:szCs w:val="28"/>
        </w:rPr>
        <w:t xml:space="preserve"> досуг, </w:t>
      </w:r>
      <w:r w:rsidRPr="00157906">
        <w:rPr>
          <w:rFonts w:ascii="Times New Roman" w:hAnsi="Times New Roman" w:cs="Times New Roman"/>
          <w:sz w:val="28"/>
          <w:szCs w:val="28"/>
        </w:rPr>
        <w:t>хобби, трудовая деятельность</w:t>
      </w:r>
      <w:r w:rsidR="006349C5" w:rsidRPr="00157906">
        <w:rPr>
          <w:rFonts w:ascii="Times New Roman" w:hAnsi="Times New Roman" w:cs="Times New Roman"/>
          <w:sz w:val="28"/>
          <w:szCs w:val="28"/>
        </w:rPr>
        <w:t>, отношения с товарищами и друзьями. Во – вторых, о способности действовать в ситуациях, когда может возникнуть необходимость в самостоятельном определении решений задачи, уточнении её условий, поиске способов решения, самостоятельной оценке полученных результатов. В – треть</w:t>
      </w:r>
      <w:r w:rsidR="00D60A18">
        <w:rPr>
          <w:rFonts w:ascii="Times New Roman" w:hAnsi="Times New Roman" w:cs="Times New Roman"/>
          <w:sz w:val="28"/>
          <w:szCs w:val="28"/>
        </w:rPr>
        <w:t>их, имеется ввиду решение побле</w:t>
      </w:r>
      <w:r w:rsidR="006349C5" w:rsidRPr="00157906">
        <w:rPr>
          <w:rFonts w:ascii="Times New Roman" w:hAnsi="Times New Roman" w:cs="Times New Roman"/>
          <w:sz w:val="28"/>
          <w:szCs w:val="28"/>
        </w:rPr>
        <w:t xml:space="preserve">м, актуальных для школьников. </w:t>
      </w:r>
      <w:r w:rsidRPr="00157906">
        <w:rPr>
          <w:rFonts w:ascii="Times New Roman" w:hAnsi="Times New Roman" w:cs="Times New Roman"/>
          <w:sz w:val="28"/>
          <w:szCs w:val="28"/>
        </w:rPr>
        <w:t xml:space="preserve"> </w:t>
      </w:r>
    </w:p>
    <w:p w:rsidR="00D86A70" w:rsidRPr="00157906" w:rsidRDefault="00C97CC0" w:rsidP="00D86A70">
      <w:pPr>
        <w:widowControl w:val="0"/>
        <w:autoSpaceDE w:val="0"/>
        <w:autoSpaceDN w:val="0"/>
        <w:adjustRightInd w:val="0"/>
        <w:spacing w:line="360" w:lineRule="auto"/>
        <w:ind w:firstLine="709"/>
        <w:jc w:val="both"/>
        <w:rPr>
          <w:rFonts w:ascii="Times New Roman" w:hAnsi="Times New Roman" w:cs="Times New Roman"/>
          <w:sz w:val="28"/>
          <w:szCs w:val="28"/>
        </w:rPr>
      </w:pPr>
      <w:r w:rsidRPr="00157906">
        <w:rPr>
          <w:rFonts w:ascii="Times New Roman" w:hAnsi="Times New Roman" w:cs="Times New Roman"/>
          <w:sz w:val="28"/>
          <w:szCs w:val="28"/>
        </w:rPr>
        <w:t>Таким образом, ключевые компетенции</w:t>
      </w:r>
      <w:r w:rsidR="00D86A70" w:rsidRPr="00157906">
        <w:rPr>
          <w:rFonts w:ascii="Times New Roman" w:hAnsi="Times New Roman" w:cs="Times New Roman"/>
          <w:sz w:val="28"/>
          <w:szCs w:val="28"/>
        </w:rPr>
        <w:t>, обладая интегративной природой, вбирают в себя ряд близкородственных знаний, умений, навыков, объединяют интеллектуальную и навыковую составляющие образования.</w:t>
      </w:r>
    </w:p>
    <w:p w:rsidR="00CF261F" w:rsidRPr="00157906" w:rsidRDefault="00CF261F" w:rsidP="00CF261F">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Под ключевыми компетенциями младшего школьника подразумевается система универсальных общеучебных качеств и способностей ученика в </w:t>
      </w:r>
      <w:r w:rsidRPr="00157906">
        <w:rPr>
          <w:rFonts w:ascii="Times New Roman" w:hAnsi="Times New Roman" w:cs="Times New Roman"/>
          <w:sz w:val="28"/>
          <w:szCs w:val="28"/>
        </w:rPr>
        <w:lastRenderedPageBreak/>
        <w:t>различных учебно-воспитательных областях, а также стремление и готовность осмысленно и эффективно применять их на практике.</w:t>
      </w:r>
    </w:p>
    <w:p w:rsidR="00CF261F" w:rsidRPr="00157906" w:rsidRDefault="00CF261F" w:rsidP="00CF261F">
      <w:pPr>
        <w:autoSpaceDE w:val="0"/>
        <w:autoSpaceDN w:val="0"/>
        <w:adjustRightInd w:val="0"/>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Опираясь на исследования </w:t>
      </w:r>
      <w:r w:rsidR="00AD5989">
        <w:rPr>
          <w:rFonts w:ascii="Times New Roman" w:hAnsi="Times New Roman" w:cs="Times New Roman"/>
          <w:sz w:val="28"/>
          <w:szCs w:val="28"/>
        </w:rPr>
        <w:t>учёных (Тришина С. В., Хуторского</w:t>
      </w:r>
      <w:r w:rsidR="00B8706B">
        <w:rPr>
          <w:rFonts w:ascii="Times New Roman" w:hAnsi="Times New Roman" w:cs="Times New Roman"/>
          <w:sz w:val="28"/>
          <w:szCs w:val="28"/>
        </w:rPr>
        <w:t xml:space="preserve"> А. В., Краевского</w:t>
      </w:r>
      <w:r w:rsidRPr="00157906">
        <w:rPr>
          <w:rFonts w:ascii="Times New Roman" w:hAnsi="Times New Roman" w:cs="Times New Roman"/>
          <w:sz w:val="28"/>
          <w:szCs w:val="28"/>
        </w:rPr>
        <w:t xml:space="preserve"> В.В.) , можно выделить следующие группы ключевых компетенций, предполагающих умения: ценностно-смысловые, учебно-познавательные, социокультурные, коммуникативные, информационные, природоведческие и здоровьесберегающие.</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
          <w:bCs/>
          <w:sz w:val="28"/>
          <w:szCs w:val="28"/>
          <w:u w:val="single"/>
        </w:rPr>
      </w:pPr>
      <w:r w:rsidRPr="00157906">
        <w:rPr>
          <w:rFonts w:ascii="Times New Roman" w:hAnsi="Times New Roman" w:cs="Times New Roman"/>
          <w:sz w:val="28"/>
          <w:szCs w:val="28"/>
        </w:rPr>
        <w:t>1.Ценностно-смысловая компетенция</w:t>
      </w:r>
      <w:r w:rsidR="00D60A18">
        <w:rPr>
          <w:rFonts w:ascii="Times New Roman" w:hAnsi="Times New Roman" w:cs="Times New Roman"/>
          <w:sz w:val="28"/>
          <w:szCs w:val="28"/>
        </w:rPr>
        <w:t>.</w:t>
      </w:r>
      <w:r w:rsidRPr="00157906">
        <w:rPr>
          <w:rFonts w:ascii="Times New Roman" w:hAnsi="Times New Roman" w:cs="Times New Roman"/>
          <w:b/>
          <w:bCs/>
          <w:sz w:val="28"/>
          <w:szCs w:val="28"/>
          <w:u w:val="single"/>
        </w:rPr>
        <w:t xml:space="preserve"> </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      Это компетенция в сфере мировоззрения, связанная с ценностными представлениями ученика, его способностью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От неё зависит индивидуальная образовательная траектория ученика и программа его жизнедеятельности в целом.</w:t>
      </w:r>
    </w:p>
    <w:p w:rsidR="00CF261F" w:rsidRPr="00157906" w:rsidRDefault="00250773"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2.Социо</w:t>
      </w:r>
      <w:r w:rsidR="00CF261F" w:rsidRPr="00157906">
        <w:rPr>
          <w:rFonts w:ascii="Times New Roman" w:hAnsi="Times New Roman" w:cs="Times New Roman"/>
          <w:bCs/>
          <w:sz w:val="28"/>
          <w:szCs w:val="28"/>
        </w:rPr>
        <w:t>культурная компетенция</w:t>
      </w:r>
      <w:r w:rsidR="00D60A18">
        <w:rPr>
          <w:rFonts w:ascii="Times New Roman" w:hAnsi="Times New Roman" w:cs="Times New Roman"/>
          <w:bCs/>
          <w:sz w:val="28"/>
          <w:szCs w:val="28"/>
        </w:rPr>
        <w:t>.</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        Это круг вопросов, в которых ученик должен быть хорошо осведомлён, обладать познаниями и опытом деятельности.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 - досуговой сфере, например, владение эффективными способами организации свободного времени.</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3.Учебно-познавательная компетенция. </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        Это совокупность компетенций ученика в сфере самостоятельной познавательной деятельности, включающей элементы логической, </w:t>
      </w:r>
      <w:r w:rsidRPr="00157906">
        <w:rPr>
          <w:rFonts w:ascii="Times New Roman" w:hAnsi="Times New Roman" w:cs="Times New Roman"/>
          <w:bCs/>
          <w:sz w:val="28"/>
          <w:szCs w:val="28"/>
        </w:rPr>
        <w:lastRenderedPageBreak/>
        <w:t>методологической, общеучебной деятельности, соотнесённой с реальными познаваемыми объектами. Сюда входят знания и умения целеполагания, планирования, анализа, рефлексии, самооценки учебно-познавательной деятельности. В рамках этой компетенции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p>
    <w:p w:rsidR="00CF261F" w:rsidRPr="00157906" w:rsidRDefault="00D60A18" w:rsidP="00CF261F">
      <w:pPr>
        <w:widowControl w:val="0"/>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4.Информационная компетенция.</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       При помощи реальных объектов (телевизор, магнитофон, телефон, факс, компьютер, принтер, модем, копир) и информационных технологий (аудио- и видеозапись, электронная почта, СМИ, Интернет), формируются умения самостоятельно искать, анализировать и отбирать необходимую информацию, организовать, преобразовать, сохранить и передать её. Эта компетенция обеспечивает навыки деятельности ученика с информацией, содержащейся в учебных предметах и образовательных областях, а также в окружающем мире.</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5.Коммуникативная компетенция</w:t>
      </w:r>
      <w:r w:rsidR="00D60A18">
        <w:rPr>
          <w:rFonts w:ascii="Times New Roman" w:hAnsi="Times New Roman" w:cs="Times New Roman"/>
          <w:bCs/>
          <w:sz w:val="28"/>
          <w:szCs w:val="28"/>
        </w:rPr>
        <w:t>.</w:t>
      </w:r>
    </w:p>
    <w:p w:rsidR="00CF261F" w:rsidRPr="00157906" w:rsidRDefault="00CF261F" w:rsidP="00CF261F">
      <w:pPr>
        <w:widowControl w:val="0"/>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      Эта компетенция включает знание необходимых языков, способами взаимодействия с окружающими и удалёнными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 </w:t>
      </w:r>
    </w:p>
    <w:p w:rsidR="00CF261F" w:rsidRPr="00157906" w:rsidRDefault="00280A65" w:rsidP="00CF261F">
      <w:pPr>
        <w:widowControl w:val="0"/>
        <w:autoSpaceDE w:val="0"/>
        <w:autoSpaceDN w:val="0"/>
        <w:adjustRightInd w:val="0"/>
        <w:spacing w:line="360" w:lineRule="auto"/>
        <w:rPr>
          <w:rFonts w:ascii="Times New Roman" w:hAnsi="Times New Roman" w:cs="Times New Roman"/>
          <w:bCs/>
          <w:sz w:val="28"/>
          <w:szCs w:val="28"/>
        </w:rPr>
      </w:pPr>
      <w:r w:rsidRPr="00157906">
        <w:rPr>
          <w:rFonts w:ascii="Times New Roman" w:hAnsi="Times New Roman" w:cs="Times New Roman"/>
          <w:bCs/>
          <w:sz w:val="28"/>
          <w:szCs w:val="28"/>
        </w:rPr>
        <w:t>6</w:t>
      </w:r>
      <w:r w:rsidR="00250773" w:rsidRPr="00157906">
        <w:rPr>
          <w:rFonts w:ascii="Times New Roman" w:hAnsi="Times New Roman" w:cs="Times New Roman"/>
          <w:bCs/>
          <w:sz w:val="28"/>
          <w:szCs w:val="28"/>
        </w:rPr>
        <w:t>.Природоведчесчая и здоровьесберегающая компетенция</w:t>
      </w:r>
      <w:r w:rsidR="00D60A18">
        <w:rPr>
          <w:rFonts w:ascii="Times New Roman" w:hAnsi="Times New Roman" w:cs="Times New Roman"/>
          <w:bCs/>
          <w:sz w:val="28"/>
          <w:szCs w:val="28"/>
        </w:rPr>
        <w:t>.</w:t>
      </w:r>
    </w:p>
    <w:p w:rsidR="00CF261F" w:rsidRPr="00157906" w:rsidRDefault="00CF261F" w:rsidP="00CF261F">
      <w:pPr>
        <w:autoSpaceDE w:val="0"/>
        <w:autoSpaceDN w:val="0"/>
        <w:adjustRightInd w:val="0"/>
        <w:spacing w:line="360" w:lineRule="auto"/>
        <w:jc w:val="both"/>
        <w:rPr>
          <w:rFonts w:ascii="Times New Roman" w:hAnsi="Times New Roman" w:cs="Times New Roman"/>
          <w:bCs/>
          <w:sz w:val="28"/>
          <w:szCs w:val="28"/>
        </w:rPr>
      </w:pPr>
      <w:r w:rsidRPr="00157906">
        <w:rPr>
          <w:rFonts w:ascii="Times New Roman" w:hAnsi="Times New Roman" w:cs="Times New Roman"/>
          <w:bCs/>
          <w:sz w:val="28"/>
          <w:szCs w:val="28"/>
        </w:rPr>
        <w:t xml:space="preserve">Направлена на то, чтобы осваивать способы физического, духовного и интеллектуального саморазвития, эмоциональную саморегуляцию и самоподдержку. Реальным объектом здесь выступает сам ученик. Он овладевает способами деятельности в собственных интересах и </w:t>
      </w:r>
      <w:r w:rsidRPr="00157906">
        <w:rPr>
          <w:rFonts w:ascii="Times New Roman" w:hAnsi="Times New Roman" w:cs="Times New Roman"/>
          <w:bCs/>
          <w:sz w:val="28"/>
          <w:szCs w:val="28"/>
        </w:rPr>
        <w:lastRenderedPageBreak/>
        <w:t>возможностях, что выражается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этой компетенции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w:t>
      </w:r>
    </w:p>
    <w:p w:rsidR="00157906" w:rsidRDefault="00F57E32" w:rsidP="00157906">
      <w:pPr>
        <w:spacing w:line="360" w:lineRule="auto"/>
        <w:jc w:val="both"/>
        <w:rPr>
          <w:rFonts w:ascii="Times New Roman" w:hAnsi="Times New Roman" w:cs="Times New Roman"/>
          <w:sz w:val="28"/>
          <w:szCs w:val="28"/>
        </w:rPr>
      </w:pPr>
      <w:r w:rsidRPr="00157906">
        <w:rPr>
          <w:rFonts w:ascii="Times New Roman" w:hAnsi="Times New Roman" w:cs="Times New Roman"/>
          <w:sz w:val="28"/>
          <w:szCs w:val="28"/>
        </w:rPr>
        <w:t xml:space="preserve">       Таким образом,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основных сферах личностного развития.</w:t>
      </w:r>
    </w:p>
    <w:p w:rsidR="00EE1FBE" w:rsidRPr="00DC02F6" w:rsidRDefault="00EE1FBE" w:rsidP="00B330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3301C" w:rsidRDefault="00B3301C" w:rsidP="00B3301C">
      <w:pPr>
        <w:spacing w:line="360" w:lineRule="auto"/>
        <w:jc w:val="both"/>
        <w:rPr>
          <w:rFonts w:ascii="Times New Roman" w:hAnsi="Times New Roman" w:cs="Times New Roman"/>
          <w:b/>
          <w:sz w:val="28"/>
          <w:szCs w:val="28"/>
        </w:rPr>
      </w:pPr>
      <w:r w:rsidRPr="00B3301C">
        <w:rPr>
          <w:rFonts w:ascii="Times New Roman" w:hAnsi="Times New Roman" w:cs="Times New Roman"/>
          <w:b/>
          <w:sz w:val="28"/>
          <w:szCs w:val="28"/>
        </w:rPr>
        <w:t>1.2. Критериально-оценочный аппарат диагностики уровней сформированности ключевых компетенций у младших школьников</w:t>
      </w:r>
    </w:p>
    <w:p w:rsidR="00D60A18" w:rsidRDefault="00D60A18" w:rsidP="00D60A1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0A18">
        <w:rPr>
          <w:rFonts w:ascii="Times New Roman" w:hAnsi="Times New Roman" w:cs="Times New Roman"/>
          <w:sz w:val="28"/>
          <w:szCs w:val="28"/>
        </w:rPr>
        <w:t>На данном этапе исследования мы ста</w:t>
      </w:r>
      <w:r w:rsidR="003A04B2">
        <w:rPr>
          <w:rFonts w:ascii="Times New Roman" w:hAnsi="Times New Roman" w:cs="Times New Roman"/>
          <w:sz w:val="28"/>
          <w:szCs w:val="28"/>
        </w:rPr>
        <w:t xml:space="preserve">вили перед собой задачу выявить особенности оценки сформированности </w:t>
      </w:r>
      <w:r w:rsidRPr="00D60A18">
        <w:rPr>
          <w:rFonts w:ascii="Times New Roman" w:hAnsi="Times New Roman" w:cs="Times New Roman"/>
          <w:sz w:val="28"/>
          <w:szCs w:val="28"/>
        </w:rPr>
        <w:t xml:space="preserve"> ключевых компетенций у младших школьников</w:t>
      </w:r>
      <w:r>
        <w:rPr>
          <w:rFonts w:ascii="Times New Roman" w:hAnsi="Times New Roman" w:cs="Times New Roman"/>
          <w:sz w:val="28"/>
          <w:szCs w:val="28"/>
        </w:rPr>
        <w:t>.</w:t>
      </w:r>
    </w:p>
    <w:p w:rsidR="00EE1FBE" w:rsidRPr="00D60A18" w:rsidRDefault="00D60A18" w:rsidP="00D60A18">
      <w:pPr>
        <w:spacing w:line="360" w:lineRule="auto"/>
        <w:jc w:val="both"/>
        <w:rPr>
          <w:rFonts w:ascii="Times New Roman" w:hAnsi="Times New Roman" w:cs="Times New Roman"/>
          <w:sz w:val="28"/>
          <w:szCs w:val="28"/>
        </w:rPr>
      </w:pPr>
      <w:r>
        <w:rPr>
          <w:rFonts w:ascii="Times New Roman" w:eastAsia="Calibri" w:hAnsi="Times New Roman" w:cs="Times New Roman"/>
          <w:sz w:val="28"/>
        </w:rPr>
        <w:t xml:space="preserve">       </w:t>
      </w:r>
      <w:r w:rsidR="00EE1FBE">
        <w:rPr>
          <w:rFonts w:ascii="Times New Roman" w:eastAsia="Calibri" w:hAnsi="Times New Roman" w:cs="Times New Roman"/>
          <w:sz w:val="28"/>
        </w:rPr>
        <w:t>С введением стандартов второго поколен</w:t>
      </w:r>
      <w:r w:rsidR="007A2FDF">
        <w:rPr>
          <w:rFonts w:ascii="Times New Roman" w:eastAsia="Calibri" w:hAnsi="Times New Roman" w:cs="Times New Roman"/>
          <w:sz w:val="28"/>
        </w:rPr>
        <w:t>ия в начальное общее образование</w:t>
      </w:r>
      <w:r w:rsidR="00EE1FBE">
        <w:rPr>
          <w:rFonts w:ascii="Times New Roman" w:eastAsia="Calibri" w:hAnsi="Times New Roman" w:cs="Times New Roman"/>
          <w:sz w:val="28"/>
        </w:rPr>
        <w:t xml:space="preserve"> происходит изменение подходов к анализу и оценке результативности образовательного процесса. Ключевые компетентности рассматриваются как личностные новообразования, включающие в себя не только предметные знания и умения, но и способности к их практическому использованию в реальных жизненных ситуациях, в опоре на личностные качества и надпредметные умения. Речь идет о подготовке функционально грамотной личности, способной действовать в нестандартной обстановке. </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В этих условиях оценка результатов обучения детей смещается с количественной фиксации степени усвоения предметных знаний в область динамики личностного развития ребенка и его ключевых компетентностей. </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Педагогу важно отличать ключевые компетентности как результат начального образования от других результатов, в частности от предметных знаний и умений. Принципиальной особенностью ключевой компетентности личности является то, что освоив ее в одной области, человек может применить ее в других областях. Освоив умения по обработке информации в одной области, ученик может перенести его в другую область, способен оперировать информацией в любой ситуации жизнедеятельности. Не «знаниевый» критерий, а «деятельностный», «функциональный» становится основным в условиях компетентностного подхода.</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Реализация компетентностного подхода к образованию требует разработки новых схем оценивания результативности как работы педагога, так и учебной успешности учащихся. В современной парадигме развивающего образования реализуется диагностический подход к оценке достижений учеников. Диагностика позволяет системно отследить индивидуальный путь развития каждого ученика, выявить его проблемы и трудности, оказать необходимую помощь. Именно диагностика развития ученика в образовательном процессе составляет основу разработки системы оценки результатов начального образования в условиях компетентностного подхода. </w:t>
      </w:r>
    </w:p>
    <w:p w:rsidR="00EE1FBE" w:rsidRDefault="004D2101" w:rsidP="00414448">
      <w:pPr>
        <w:spacing w:line="360" w:lineRule="auto"/>
        <w:jc w:val="both"/>
        <w:rPr>
          <w:rFonts w:ascii="Times New Roman" w:eastAsia="Calibri" w:hAnsi="Times New Roman" w:cs="Times New Roman"/>
          <w:i/>
          <w:iCs/>
          <w:color w:val="000000"/>
          <w:sz w:val="28"/>
        </w:rPr>
      </w:pPr>
      <w:r>
        <w:rPr>
          <w:rFonts w:ascii="Times New Roman" w:eastAsia="Lucida Sans Unicode" w:hAnsi="Times New Roman" w:cs="Times New Roman"/>
          <w:color w:val="000000"/>
          <w:sz w:val="28"/>
          <w:szCs w:val="24"/>
        </w:rPr>
        <w:t xml:space="preserve">          </w:t>
      </w:r>
      <w:r w:rsidR="00EE1FBE">
        <w:rPr>
          <w:rFonts w:ascii="Times New Roman" w:eastAsia="Calibri" w:hAnsi="Times New Roman" w:cs="Times New Roman"/>
          <w:color w:val="000000"/>
          <w:sz w:val="28"/>
        </w:rPr>
        <w:t>В соответствии с концепцией образовательных стандартов второго поколения результаты образования</w:t>
      </w:r>
      <w:r w:rsidR="00EE1FBE">
        <w:rPr>
          <w:rFonts w:ascii="Times New Roman" w:eastAsia="Calibri" w:hAnsi="Times New Roman" w:cs="Times New Roman"/>
          <w:i/>
          <w:iCs/>
          <w:color w:val="000000"/>
          <w:sz w:val="28"/>
        </w:rPr>
        <w:t xml:space="preserve"> </w:t>
      </w:r>
      <w:r w:rsidR="00EE1FBE">
        <w:rPr>
          <w:rFonts w:ascii="Times New Roman" w:eastAsia="Calibri" w:hAnsi="Times New Roman" w:cs="Times New Roman"/>
          <w:color w:val="000000"/>
          <w:sz w:val="28"/>
        </w:rPr>
        <w:t>включают:</w:t>
      </w:r>
      <w:r w:rsidR="00EE1FBE">
        <w:rPr>
          <w:rFonts w:ascii="Times New Roman" w:eastAsia="Calibri" w:hAnsi="Times New Roman" w:cs="Times New Roman"/>
          <w:i/>
          <w:iCs/>
          <w:color w:val="000000"/>
          <w:sz w:val="28"/>
        </w:rPr>
        <w:t xml:space="preserve"> </w:t>
      </w:r>
    </w:p>
    <w:p w:rsidR="00EE1FBE" w:rsidRDefault="00EE1FBE" w:rsidP="00414448">
      <w:pPr>
        <w:spacing w:line="360" w:lineRule="auto"/>
        <w:ind w:firstLine="54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eastAsia="Calibri" w:hAnsi="Times New Roman" w:cs="Times New Roman"/>
          <w:i/>
          <w:iCs/>
          <w:color w:val="000000"/>
          <w:sz w:val="28"/>
        </w:rPr>
        <w:t>предметные результаты (</w:t>
      </w:r>
      <w:r>
        <w:rPr>
          <w:rFonts w:ascii="Times New Roman" w:eastAsia="Calibri" w:hAnsi="Times New Roman" w:cs="Times New Roman"/>
          <w:color w:val="000000"/>
          <w:sz w:val="28"/>
        </w:rPr>
        <w:t>знания и умения, опыт творческой деятельности в области конкретных учебных предметов и др.);</w:t>
      </w:r>
    </w:p>
    <w:p w:rsidR="0075576B" w:rsidRDefault="00EE1FBE" w:rsidP="0075576B">
      <w:pPr>
        <w:spacing w:line="360" w:lineRule="auto"/>
        <w:ind w:firstLine="54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eastAsia="Calibri" w:hAnsi="Times New Roman" w:cs="Times New Roman"/>
          <w:i/>
          <w:iCs/>
          <w:color w:val="000000"/>
          <w:sz w:val="28"/>
        </w:rPr>
        <w:t>метапредметные результаты</w:t>
      </w:r>
      <w:r>
        <w:rPr>
          <w:rFonts w:ascii="Times New Roman" w:eastAsia="Calibri" w:hAnsi="Times New Roman" w:cs="Times New Roman"/>
          <w:color w:val="000000"/>
          <w:sz w:val="28"/>
        </w:rPr>
        <w:t xml:space="preserve"> (способы деятельности, освоенные на базе одного или нескольких предметов, применимые как в рамках </w:t>
      </w:r>
      <w:r>
        <w:rPr>
          <w:rFonts w:ascii="Times New Roman" w:eastAsia="Calibri" w:hAnsi="Times New Roman" w:cs="Times New Roman"/>
          <w:color w:val="000000"/>
          <w:sz w:val="28"/>
        </w:rPr>
        <w:lastRenderedPageBreak/>
        <w:t>образовательного процесса, так и при решении проблем в реальных жизненных ситуациях);</w:t>
      </w:r>
    </w:p>
    <w:p w:rsidR="00EE1FBE" w:rsidRDefault="00EE1FBE" w:rsidP="0075576B">
      <w:pPr>
        <w:spacing w:line="360" w:lineRule="auto"/>
        <w:ind w:firstLine="54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eastAsia="Calibri" w:hAnsi="Times New Roman" w:cs="Times New Roman"/>
          <w:i/>
          <w:iCs/>
          <w:color w:val="000000"/>
          <w:sz w:val="28"/>
        </w:rPr>
        <w:t>личностные результаты</w:t>
      </w:r>
      <w:r>
        <w:rPr>
          <w:rFonts w:ascii="Times New Roman" w:eastAsia="Calibri" w:hAnsi="Times New Roman" w:cs="Times New Roman"/>
          <w:color w:val="000000"/>
          <w:sz w:val="28"/>
        </w:rPr>
        <w:t xml:space="preserve"> (система ценностных отношений, интересов, мотивации учащихся и др.).</w:t>
      </w:r>
    </w:p>
    <w:p w:rsidR="00EE1FBE" w:rsidRDefault="004D2101" w:rsidP="00414448">
      <w:pPr>
        <w:tabs>
          <w:tab w:val="left" w:pos="357"/>
        </w:tabs>
        <w:spacing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В соответствии с т</w:t>
      </w:r>
      <w:r w:rsidR="00EE1FBE">
        <w:rPr>
          <w:rFonts w:ascii="Times New Roman" w:eastAsia="Calibri" w:hAnsi="Times New Roman" w:cs="Times New Roman"/>
          <w:sz w:val="28"/>
        </w:rPr>
        <w:t>ребованиями к результатам образования на начальной ступени, обозначенными в стандартах второго поколения, в результате начального общего образования у обучающихся должны быть сформированы:</w:t>
      </w:r>
    </w:p>
    <w:p w:rsidR="00EE1FBE" w:rsidRDefault="004D2101" w:rsidP="00414448">
      <w:pPr>
        <w:widowControl w:val="0"/>
        <w:tabs>
          <w:tab w:val="left" w:pos="720"/>
          <w:tab w:val="left" w:pos="1080"/>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FBE">
        <w:rPr>
          <w:rFonts w:ascii="Times New Roman" w:eastAsia="Calibri" w:hAnsi="Times New Roman" w:cs="Times New Roman"/>
          <w:sz w:val="28"/>
          <w:szCs w:val="28"/>
        </w:rPr>
        <w:t>осознанное принятие ценностей здорового образа жизни и регуляция своего поведения в соответствии с ними;</w:t>
      </w:r>
    </w:p>
    <w:p w:rsidR="00EE1FBE" w:rsidRDefault="004D2101" w:rsidP="00414448">
      <w:pPr>
        <w:widowControl w:val="0"/>
        <w:tabs>
          <w:tab w:val="left" w:pos="360"/>
          <w:tab w:val="left" w:pos="720"/>
          <w:tab w:val="left" w:pos="1040"/>
          <w:tab w:val="left" w:pos="1080"/>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FBE">
        <w:rPr>
          <w:rFonts w:ascii="Times New Roman" w:eastAsia="Calibri" w:hAnsi="Times New Roman" w:cs="Times New Roman"/>
          <w:sz w:val="28"/>
          <w:szCs w:val="28"/>
        </w:rPr>
        <w:t>желание и умение учиться, готовность к образованию в основном звене школы и самообразованию;</w:t>
      </w:r>
    </w:p>
    <w:p w:rsidR="00EE1FBE" w:rsidRDefault="004D2101" w:rsidP="00414448">
      <w:pPr>
        <w:widowControl w:val="0"/>
        <w:tabs>
          <w:tab w:val="left" w:pos="360"/>
          <w:tab w:val="left" w:pos="720"/>
          <w:tab w:val="left" w:pos="1040"/>
          <w:tab w:val="left" w:pos="1080"/>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FBE">
        <w:rPr>
          <w:rFonts w:ascii="Times New Roman" w:eastAsia="Calibri" w:hAnsi="Times New Roman" w:cs="Times New Roman"/>
          <w:sz w:val="28"/>
          <w:szCs w:val="28"/>
        </w:rPr>
        <w:t>инициативность, самостоятельность, навыки сотрудничества в разных видах деятельности;</w:t>
      </w:r>
    </w:p>
    <w:p w:rsidR="004D2101" w:rsidRDefault="004D2101" w:rsidP="00414448">
      <w:pPr>
        <w:widowControl w:val="0"/>
        <w:tabs>
          <w:tab w:val="left" w:pos="360"/>
          <w:tab w:val="left" w:pos="720"/>
          <w:tab w:val="left" w:pos="1040"/>
          <w:tab w:val="left" w:pos="1080"/>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FBE">
        <w:rPr>
          <w:rFonts w:ascii="Times New Roman" w:eastAsia="Calibri" w:hAnsi="Times New Roman" w:cs="Times New Roman"/>
          <w:sz w:val="28"/>
          <w:szCs w:val="28"/>
        </w:rPr>
        <w:t>математическая и языковая грамотность как основа всего последующего обучения.</w:t>
      </w:r>
    </w:p>
    <w:p w:rsidR="00EE1FBE" w:rsidRPr="004D2101" w:rsidRDefault="004D2101" w:rsidP="00414448">
      <w:pPr>
        <w:widowControl w:val="0"/>
        <w:tabs>
          <w:tab w:val="left" w:pos="360"/>
          <w:tab w:val="left" w:pos="720"/>
          <w:tab w:val="left" w:pos="1040"/>
          <w:tab w:val="left" w:pos="1080"/>
        </w:tabs>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1FBE" w:rsidRPr="004D2101">
        <w:rPr>
          <w:rFonts w:ascii="Times New Roman" w:eastAsia="Times New Roman" w:hAnsi="Times New Roman" w:cs="Times New Roman"/>
          <w:sz w:val="28"/>
          <w:szCs w:val="28"/>
        </w:rPr>
        <w:t>Таким образом результаты начального образования можно представить как:</w:t>
      </w:r>
    </w:p>
    <w:p w:rsidR="00EE1FBE" w:rsidRPr="004D2101" w:rsidRDefault="004D2101" w:rsidP="00414448">
      <w:pPr>
        <w:pStyle w:val="2"/>
        <w:keepNext w:val="0"/>
        <w:keepLines w:val="0"/>
        <w:widowControl w:val="0"/>
        <w:suppressAutoHyphens/>
        <w:autoSpaceDE w:val="0"/>
        <w:spacing w:before="0" w:line="360" w:lineRule="auto"/>
        <w:jc w:val="both"/>
        <w:rPr>
          <w:rFonts w:ascii="Times New Roman" w:eastAsia="Times New Roman" w:hAnsi="Times New Roman" w:cs="Times New Roman"/>
          <w:b w:val="0"/>
          <w:color w:val="auto"/>
          <w:sz w:val="28"/>
          <w:szCs w:val="28"/>
        </w:rPr>
      </w:pPr>
      <w:r>
        <w:rPr>
          <w:rFonts w:ascii="Times New Roman" w:eastAsia="Times New Roman" w:hAnsi="Times New Roman" w:cs="Times New Roman"/>
          <w:b w:val="0"/>
          <w:i/>
          <w:iCs/>
          <w:color w:val="auto"/>
          <w:sz w:val="28"/>
          <w:szCs w:val="28"/>
        </w:rPr>
        <w:t xml:space="preserve">- </w:t>
      </w:r>
      <w:r w:rsidR="00EE1FBE" w:rsidRPr="004D2101">
        <w:rPr>
          <w:rFonts w:ascii="Times New Roman" w:eastAsia="Times New Roman" w:hAnsi="Times New Roman" w:cs="Times New Roman"/>
          <w:b w:val="0"/>
          <w:i/>
          <w:iCs/>
          <w:color w:val="auto"/>
          <w:sz w:val="28"/>
          <w:szCs w:val="28"/>
        </w:rPr>
        <w:t>предметные и универсальные способы действий</w:t>
      </w:r>
      <w:r w:rsidR="00EE1FBE" w:rsidRPr="004D2101">
        <w:rPr>
          <w:rFonts w:ascii="Times New Roman" w:eastAsia="Times New Roman" w:hAnsi="Times New Roman" w:cs="Times New Roman"/>
          <w:b w:val="0"/>
          <w:color w:val="auto"/>
          <w:sz w:val="28"/>
          <w:szCs w:val="28"/>
        </w:rPr>
        <w:t xml:space="preserve">, обеспечивающие возможность продолжения образования в основной школе; </w:t>
      </w:r>
    </w:p>
    <w:p w:rsidR="00EE1FBE" w:rsidRPr="004D2101" w:rsidRDefault="004D2101" w:rsidP="00414448">
      <w:pPr>
        <w:pStyle w:val="2"/>
        <w:keepNext w:val="0"/>
        <w:keepLines w:val="0"/>
        <w:widowControl w:val="0"/>
        <w:suppressAutoHyphens/>
        <w:autoSpaceDE w:val="0"/>
        <w:spacing w:before="0" w:line="360" w:lineRule="auto"/>
        <w:jc w:val="both"/>
        <w:rPr>
          <w:rFonts w:ascii="Times New Roman" w:eastAsia="Times New Roman" w:hAnsi="Times New Roman" w:cs="Times New Roman"/>
          <w:b w:val="0"/>
          <w:color w:val="auto"/>
          <w:sz w:val="28"/>
          <w:szCs w:val="28"/>
        </w:rPr>
      </w:pPr>
      <w:r>
        <w:rPr>
          <w:rFonts w:ascii="Times New Roman" w:eastAsia="Times New Roman" w:hAnsi="Times New Roman" w:cs="Times New Roman"/>
          <w:b w:val="0"/>
          <w:i/>
          <w:iCs/>
          <w:color w:val="auto"/>
          <w:sz w:val="28"/>
          <w:szCs w:val="28"/>
        </w:rPr>
        <w:t xml:space="preserve">- </w:t>
      </w:r>
      <w:r w:rsidR="00EE1FBE" w:rsidRPr="004D2101">
        <w:rPr>
          <w:rFonts w:ascii="Times New Roman" w:eastAsia="Times New Roman" w:hAnsi="Times New Roman" w:cs="Times New Roman"/>
          <w:b w:val="0"/>
          <w:i/>
          <w:iCs/>
          <w:color w:val="auto"/>
          <w:sz w:val="28"/>
          <w:szCs w:val="28"/>
        </w:rPr>
        <w:t>умение учиться</w:t>
      </w:r>
      <w:r w:rsidR="00EE1FBE" w:rsidRPr="004D2101">
        <w:rPr>
          <w:rFonts w:ascii="Times New Roman" w:eastAsia="Times New Roman" w:hAnsi="Times New Roman" w:cs="Times New Roman"/>
          <w:b w:val="0"/>
          <w:color w:val="auto"/>
          <w:sz w:val="28"/>
          <w:szCs w:val="28"/>
        </w:rPr>
        <w:t xml:space="preserve"> – способность к самоорганизации </w:t>
      </w:r>
      <w:r w:rsidR="00EE1FBE" w:rsidRPr="004D2101">
        <w:rPr>
          <w:rFonts w:ascii="Times New Roman" w:eastAsia="Times New Roman" w:hAnsi="Times New Roman" w:cs="Times New Roman"/>
          <w:b w:val="0"/>
          <w:color w:val="auto"/>
          <w:sz w:val="28"/>
          <w:szCs w:val="28"/>
        </w:rPr>
        <w:br/>
        <w:t xml:space="preserve">с целью решения учебных задач; </w:t>
      </w:r>
    </w:p>
    <w:p w:rsidR="00EE1FBE" w:rsidRPr="004D2101" w:rsidRDefault="004D2101" w:rsidP="00414448">
      <w:pPr>
        <w:pStyle w:val="2"/>
        <w:keepNext w:val="0"/>
        <w:keepLines w:val="0"/>
        <w:widowControl w:val="0"/>
        <w:suppressAutoHyphens/>
        <w:autoSpaceDE w:val="0"/>
        <w:spacing w:before="0" w:line="360" w:lineRule="auto"/>
        <w:jc w:val="both"/>
        <w:rPr>
          <w:rFonts w:ascii="Times New Roman" w:eastAsia="Times New Roman" w:hAnsi="Times New Roman" w:cs="Times New Roman"/>
          <w:b w:val="0"/>
          <w:color w:val="auto"/>
          <w:sz w:val="28"/>
          <w:szCs w:val="28"/>
        </w:rPr>
      </w:pPr>
      <w:r>
        <w:rPr>
          <w:rFonts w:ascii="Times New Roman" w:eastAsia="Times New Roman" w:hAnsi="Times New Roman" w:cs="Times New Roman"/>
          <w:b w:val="0"/>
          <w:i/>
          <w:iCs/>
          <w:color w:val="auto"/>
          <w:sz w:val="28"/>
          <w:szCs w:val="28"/>
        </w:rPr>
        <w:t xml:space="preserve">- </w:t>
      </w:r>
      <w:r w:rsidR="00EE1FBE" w:rsidRPr="004D2101">
        <w:rPr>
          <w:rFonts w:ascii="Times New Roman" w:eastAsia="Times New Roman" w:hAnsi="Times New Roman" w:cs="Times New Roman"/>
          <w:b w:val="0"/>
          <w:i/>
          <w:iCs/>
          <w:color w:val="auto"/>
          <w:sz w:val="28"/>
          <w:szCs w:val="28"/>
        </w:rPr>
        <w:t xml:space="preserve">индивидуальный прогресс </w:t>
      </w:r>
      <w:r w:rsidR="00EE1FBE" w:rsidRPr="004D2101">
        <w:rPr>
          <w:rFonts w:ascii="Times New Roman" w:eastAsia="Times New Roman" w:hAnsi="Times New Roman" w:cs="Times New Roman"/>
          <w:b w:val="0"/>
          <w:color w:val="auto"/>
          <w:sz w:val="28"/>
          <w:szCs w:val="28"/>
        </w:rPr>
        <w:t xml:space="preserve">в основных сферах личностного развития – эмоциональной, познавательной, саморегуляции. </w:t>
      </w:r>
    </w:p>
    <w:p w:rsidR="00EE1FBE" w:rsidRDefault="00EE1FBE" w:rsidP="00414448">
      <w:pPr>
        <w:spacing w:line="360" w:lineRule="auto"/>
        <w:ind w:firstLine="540"/>
        <w:jc w:val="both"/>
        <w:rPr>
          <w:rFonts w:ascii="Times New Roman" w:eastAsia="Calibri" w:hAnsi="Times New Roman" w:cs="Times New Roman"/>
          <w:sz w:val="28"/>
        </w:rPr>
      </w:pPr>
      <w:r w:rsidRPr="004D2101">
        <w:rPr>
          <w:rFonts w:ascii="Times New Roman" w:eastAsia="Calibri" w:hAnsi="Times New Roman" w:cs="Times New Roman"/>
          <w:sz w:val="28"/>
          <w:szCs w:val="32"/>
        </w:rPr>
        <w:t>При этом подлежит итоговой оценке в рамках контроля</w:t>
      </w:r>
      <w:r>
        <w:rPr>
          <w:rFonts w:ascii="Times New Roman" w:eastAsia="Calibri" w:hAnsi="Times New Roman" w:cs="Times New Roman"/>
          <w:sz w:val="28"/>
          <w:szCs w:val="32"/>
        </w:rPr>
        <w:t xml:space="preserve"> успешности освоения содержания отдельных учебных предметов</w:t>
      </w:r>
      <w:r>
        <w:rPr>
          <w:rFonts w:ascii="Times New Roman" w:eastAsia="Calibri" w:hAnsi="Times New Roman" w:cs="Times New Roman"/>
          <w:sz w:val="28"/>
        </w:rPr>
        <w:t xml:space="preserve"> функциональная грамотность в области отдельных предметов (математики, чтения и русского языка, естествознания и др.), т.е. способность решать учебные задачи на </w:t>
      </w:r>
      <w:r>
        <w:rPr>
          <w:rFonts w:ascii="Times New Roman" w:eastAsia="Calibri" w:hAnsi="Times New Roman" w:cs="Times New Roman"/>
          <w:sz w:val="28"/>
        </w:rPr>
        <w:lastRenderedPageBreak/>
        <w:t>основе сформированных предметных знаний и умений и универсальных способов действий.</w:t>
      </w:r>
    </w:p>
    <w:p w:rsidR="00EE1FBE" w:rsidRDefault="00EE1FBE" w:rsidP="00414448">
      <w:pPr>
        <w:pStyle w:val="a7"/>
        <w:spacing w:line="360" w:lineRule="auto"/>
        <w:ind w:firstLine="540"/>
        <w:jc w:val="both"/>
        <w:rPr>
          <w:rFonts w:ascii="Times New Roman" w:hAnsi="Times New Roman"/>
          <w:sz w:val="28"/>
        </w:rPr>
      </w:pPr>
      <w:r>
        <w:rPr>
          <w:rFonts w:ascii="Times New Roman" w:hAnsi="Times New Roman"/>
          <w:sz w:val="28"/>
        </w:rPr>
        <w:t>Оценка достижения требований к освоению образовательных программ,  заданных в образовательных стандартах, осуществляется на основе критериально-ориентированного подхода. Это означает, что для ребенка задана идеальная модель его достижений. Каждый из детей продвигается по пути приближения к заданной модели, но на своем уровне. В качестве критериев для оценки выступают сами требования к освоению образовательных программ или требования к результатам образования. Отслеживание продвижения каждого ребенка по пути освоения заданных результатов и составляет суть оценивания в компетентностном подходе к образованию. Принцип оценивания становится накопительным, в оценке фиксируется индивидуальный прогресс каждого ученика.</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Разрабатываемая система оценки достижения требований к результатам образования должна включать различные формы и способы оценки, при использовании которых обеспечивается соответствие измерителей и оценочных процедур принятой системе требований к освоению образовательных программ. Это означает полноту и адекватность проверки достижения принятых требований стандарта, что может быть реализовано в рамках комплексного подхода. </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Комплексность оценки может быть обеспечена, если учитель будет регулярно отслеживать (в рамках мониторинга) не только усвоение учеником предметных умений, но и формирование метапредметных способов деятельности, базовых общих учебных умений и способов учебной деятельности, личностное развитие ученика, включая его познавательное развитие, развитие мотивации, ценностных ориентаций и личностных качеств, обеспечивающих ключевые компет</w:t>
      </w:r>
      <w:r w:rsidR="004D2101">
        <w:rPr>
          <w:rFonts w:ascii="Times New Roman" w:eastAsia="Calibri" w:hAnsi="Times New Roman" w:cs="Times New Roman"/>
          <w:sz w:val="28"/>
        </w:rPr>
        <w:t>е</w:t>
      </w:r>
      <w:r>
        <w:rPr>
          <w:rFonts w:ascii="Times New Roman" w:eastAsia="Calibri" w:hAnsi="Times New Roman" w:cs="Times New Roman"/>
          <w:sz w:val="28"/>
        </w:rPr>
        <w:t xml:space="preserve">нтности. Оценочные процедуры должны проводиться регулярно, начиная со стартовой диагностики (на этапе приема ребенка в школу) и заканчивая итоговой диагностикой, позволяющей </w:t>
      </w:r>
      <w:r>
        <w:rPr>
          <w:rFonts w:ascii="Times New Roman" w:eastAsia="Calibri" w:hAnsi="Times New Roman" w:cs="Times New Roman"/>
          <w:sz w:val="28"/>
        </w:rPr>
        <w:lastRenderedPageBreak/>
        <w:t>сделать заключение об уровне развития ученика и его готовности к продолжению образования на следующей ступени обучения.</w:t>
      </w:r>
    </w:p>
    <w:p w:rsidR="00EE1FBE" w:rsidRDefault="00EE1FBE" w:rsidP="00414448">
      <w:pPr>
        <w:spacing w:line="360" w:lineRule="auto"/>
        <w:ind w:firstLine="708"/>
        <w:jc w:val="both"/>
        <w:rPr>
          <w:rFonts w:ascii="Times New Roman" w:eastAsia="Calibri" w:hAnsi="Times New Roman" w:cs="Times New Roman"/>
          <w:sz w:val="28"/>
        </w:rPr>
      </w:pPr>
      <w:r>
        <w:rPr>
          <w:rFonts w:ascii="Times New Roman" w:eastAsia="Calibri" w:hAnsi="Times New Roman" w:cs="Times New Roman"/>
          <w:sz w:val="28"/>
        </w:rPr>
        <w:t>Для оценки достижения требований к результатам образования (построения шкал оценивания и описания результатов)</w:t>
      </w:r>
      <w:r w:rsidR="00C7400A">
        <w:rPr>
          <w:rFonts w:ascii="Times New Roman" w:eastAsia="Calibri" w:hAnsi="Times New Roman" w:cs="Times New Roman"/>
          <w:sz w:val="28"/>
        </w:rPr>
        <w:t xml:space="preserve"> Г. С. Ковалёва, О. Б.</w:t>
      </w:r>
      <w:r>
        <w:rPr>
          <w:rFonts w:ascii="Times New Roman" w:eastAsia="Calibri" w:hAnsi="Times New Roman" w:cs="Times New Roman"/>
          <w:sz w:val="28"/>
        </w:rPr>
        <w:t xml:space="preserve"> </w:t>
      </w:r>
      <w:r w:rsidR="00C7400A">
        <w:rPr>
          <w:rFonts w:ascii="Times New Roman" w:eastAsia="Calibri" w:hAnsi="Times New Roman" w:cs="Times New Roman"/>
          <w:sz w:val="28"/>
        </w:rPr>
        <w:t>Логинова и др. предлагают</w:t>
      </w:r>
      <w:r>
        <w:rPr>
          <w:rFonts w:ascii="Times New Roman" w:eastAsia="Calibri" w:hAnsi="Times New Roman" w:cs="Times New Roman"/>
          <w:sz w:val="28"/>
        </w:rPr>
        <w:t xml:space="preserve"> использовать уровневый подход к представлению результатов</w:t>
      </w:r>
      <w:r w:rsidR="00C7400A">
        <w:rPr>
          <w:rFonts w:ascii="Times New Roman" w:eastAsia="Calibri" w:hAnsi="Times New Roman" w:cs="Times New Roman"/>
          <w:sz w:val="28"/>
        </w:rPr>
        <w:t xml:space="preserve">. </w:t>
      </w:r>
      <w:r>
        <w:rPr>
          <w:rFonts w:ascii="Times New Roman" w:eastAsia="Calibri" w:hAnsi="Times New Roman" w:cs="Times New Roman"/>
          <w:sz w:val="28"/>
        </w:rPr>
        <w:t>Н</w:t>
      </w:r>
      <w:r>
        <w:rPr>
          <w:rFonts w:ascii="Times New Roman" w:eastAsia="Calibri" w:hAnsi="Times New Roman" w:cs="Times New Roman"/>
          <w:sz w:val="28"/>
          <w:szCs w:val="28"/>
        </w:rPr>
        <w:t xml:space="preserve">евозможно всех детей выучить на одном и том же уровне. В любом классе есть ученики с разными способностями и интересами. Важной задачей становится определение и оценка разных уровней образовательных достижений учащихся. В стандарте начального образования второго поколения предложена следующая уровневая оценка результатов: </w:t>
      </w:r>
      <w:r>
        <w:rPr>
          <w:rFonts w:ascii="Times New Roman" w:eastAsia="Calibri" w:hAnsi="Times New Roman" w:cs="Times New Roman"/>
          <w:sz w:val="28"/>
        </w:rPr>
        <w:t>неудовлетворительный, удовлетворительный, хороший, отличный или ниже базового, базовый, повышенный, высокий. Эти уровни отличаются от принятой сегодня пятибалльной системы оценки и позволяют представить качественную интерпретацию результатов обучения в начальной школе.</w:t>
      </w:r>
    </w:p>
    <w:p w:rsidR="00EB03A1" w:rsidRDefault="00EE1FBE" w:rsidP="00EB03A1">
      <w:pPr>
        <w:pStyle w:val="a7"/>
        <w:spacing w:line="360" w:lineRule="auto"/>
        <w:ind w:firstLine="709"/>
        <w:jc w:val="both"/>
        <w:rPr>
          <w:rFonts w:ascii="Times New Roman" w:hAnsi="Times New Roman"/>
          <w:sz w:val="28"/>
          <w:szCs w:val="28"/>
        </w:rPr>
      </w:pPr>
      <w:r>
        <w:rPr>
          <w:rFonts w:ascii="Times New Roman" w:hAnsi="Times New Roman"/>
          <w:sz w:val="28"/>
        </w:rPr>
        <w:t xml:space="preserve">Система оценки представлена </w:t>
      </w:r>
      <w:r>
        <w:rPr>
          <w:rFonts w:ascii="Times New Roman" w:hAnsi="Times New Roman"/>
          <w:i/>
          <w:iCs/>
          <w:sz w:val="28"/>
        </w:rPr>
        <w:t>субъективными и объективными</w:t>
      </w:r>
      <w:r>
        <w:rPr>
          <w:rFonts w:ascii="Times New Roman" w:hAnsi="Times New Roman"/>
          <w:sz w:val="28"/>
        </w:rPr>
        <w:t xml:space="preserve"> методами. Субъективная оценка предполагает фиксацию субъективно значимых результатов деятельности ученика. Ее методами являются портфолио, результаты участия в олимпиадах и соревнованиях, выполненные проекты, письменные отзывы экспертов, включая учителя. Объективная оценка предполагает стандартизированное тестирование и стандартизированное анкетирование участников образовательного процесса внешними экспертами (администрацией, в процессе аттестации учителя или аккредитации образовательного учреждения), либо самим учителем с применением процедур стандартизированного контроля. В содержание этих процедур включены </w:t>
      </w:r>
      <w:r>
        <w:rPr>
          <w:rFonts w:ascii="Times New Roman" w:hAnsi="Times New Roman"/>
          <w:sz w:val="28"/>
          <w:szCs w:val="28"/>
        </w:rPr>
        <w:t>результаты освоения программ начального образования по математике, русскому языку и чтению, окружающему миру; общеучебные умения и способы учебной деятельности; мотивации и личностные качества учеников. Процедуры носят комплексный межпредметный характер.</w:t>
      </w:r>
    </w:p>
    <w:p w:rsidR="00EE1FBE" w:rsidRPr="00EB03A1" w:rsidRDefault="00EE1FBE" w:rsidP="00EB03A1">
      <w:pPr>
        <w:pStyle w:val="a7"/>
        <w:spacing w:line="360" w:lineRule="auto"/>
        <w:ind w:firstLine="709"/>
        <w:jc w:val="both"/>
        <w:rPr>
          <w:rFonts w:ascii="Times New Roman" w:hAnsi="Times New Roman"/>
          <w:sz w:val="28"/>
          <w:szCs w:val="28"/>
        </w:rPr>
      </w:pPr>
      <w:r w:rsidRPr="00EB03A1">
        <w:rPr>
          <w:rFonts w:ascii="Times New Roman" w:eastAsia="Times New Roman" w:hAnsi="Times New Roman"/>
          <w:sz w:val="28"/>
          <w:szCs w:val="32"/>
        </w:rPr>
        <w:t xml:space="preserve">Результаты начального общего образования представлены в стандартах </w:t>
      </w:r>
      <w:r w:rsidRPr="00EB03A1">
        <w:rPr>
          <w:rFonts w:ascii="Times New Roman" w:eastAsia="Times New Roman" w:hAnsi="Times New Roman"/>
          <w:sz w:val="28"/>
          <w:szCs w:val="32"/>
        </w:rPr>
        <w:lastRenderedPageBreak/>
        <w:t>второго поколения двумя видами требований: требованиями к результатам, выраженные в ключевых компетентностях ученика и требованиями к усвоению программ начального общего образования, выраженные в перечне возможностей ученика по выполнению практических действий с использованием знаний и умений по основным содержательным линиям учебных предметов, изучаемых в начальной школе.</w:t>
      </w:r>
    </w:p>
    <w:p w:rsidR="00EE1FBE" w:rsidRDefault="00EE1FBE" w:rsidP="00414448">
      <w:pPr>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 результатом образования должна стать сформированность у выпускников начальной школы общеучебных умений, овладение которыми обеспечивает возможность продолжения образования в основной школе; и умений учиться, т.е. умений организовать свою деятельность с целью решения учебных задач. Этот основной результат представлен в виде перечня универсальных учебных действий. Представим этот перечень по материалам авторского коллектива под руководством А.Г. Асмолова и О.А. Карабановой.</w:t>
      </w:r>
    </w:p>
    <w:p w:rsidR="00EE1FBE" w:rsidRDefault="00EE1FBE" w:rsidP="00414448">
      <w:pPr>
        <w:shd w:val="clear" w:color="auto" w:fill="FFFFFF"/>
        <w:autoSpaceDE w:val="0"/>
        <w:spacing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Универсальные учебные действия (УДД) предлагаемые авторским коллективом под руководством А.Г. Асмоловым и О.А. Карабановой разделены на четыре блока:</w:t>
      </w:r>
    </w:p>
    <w:p w:rsidR="00EE1FBE" w:rsidRDefault="00EE1FBE" w:rsidP="00414448">
      <w:pPr>
        <w:shd w:val="clear" w:color="auto" w:fill="FFFFFF"/>
        <w:autoSpaceDE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личностный; 2) регулятивный (включающий также действия саморегуляции); 3) познавательный; 4) коммуникативный. </w:t>
      </w:r>
    </w:p>
    <w:p w:rsidR="00EE1FBE" w:rsidRDefault="00EE1FBE" w:rsidP="00414448">
      <w:pPr>
        <w:pStyle w:val="a9"/>
        <w:spacing w:line="360" w:lineRule="auto"/>
        <w:ind w:left="0" w:firstLine="992"/>
        <w:rPr>
          <w:rFonts w:ascii="Times New Roman" w:hAnsi="Times New Roman"/>
          <w:sz w:val="28"/>
          <w:szCs w:val="28"/>
        </w:rPr>
      </w:pPr>
      <w:r>
        <w:rPr>
          <w:rFonts w:ascii="Times New Roman" w:hAnsi="Times New Roman"/>
          <w:b/>
          <w:i/>
          <w:sz w:val="28"/>
          <w:szCs w:val="28"/>
        </w:rPr>
        <w:t>Личностные</w:t>
      </w:r>
      <w:r>
        <w:rPr>
          <w:rFonts w:ascii="Times New Roman" w:hAnsi="Times New Roman"/>
          <w:i/>
          <w:sz w:val="28"/>
          <w:szCs w:val="28"/>
        </w:rPr>
        <w:t xml:space="preserve"> </w:t>
      </w:r>
      <w:r>
        <w:rPr>
          <w:rFonts w:ascii="Times New Roman" w:hAnsi="Times New Roman"/>
          <w:sz w:val="28"/>
          <w:szCs w:val="28"/>
        </w:rPr>
        <w:t xml:space="preserve">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p>
    <w:p w:rsidR="00EE1FBE" w:rsidRDefault="00EE1FBE" w:rsidP="00414448">
      <w:pPr>
        <w:pStyle w:val="a9"/>
        <w:spacing w:line="360" w:lineRule="auto"/>
        <w:ind w:firstLine="709"/>
        <w:rPr>
          <w:rFonts w:ascii="Times New Roman" w:hAnsi="Times New Roman"/>
          <w:i/>
          <w:sz w:val="28"/>
          <w:szCs w:val="28"/>
        </w:rPr>
      </w:pPr>
      <w:r>
        <w:rPr>
          <w:rFonts w:ascii="Times New Roman" w:hAnsi="Times New Roman"/>
          <w:sz w:val="28"/>
          <w:szCs w:val="28"/>
        </w:rPr>
        <w:t xml:space="preserve">- личностное, профессиональное, жизненное  </w:t>
      </w:r>
      <w:r>
        <w:rPr>
          <w:rFonts w:ascii="Times New Roman" w:hAnsi="Times New Roman"/>
          <w:i/>
          <w:sz w:val="28"/>
          <w:szCs w:val="28"/>
        </w:rPr>
        <w:t>самоопределение;</w:t>
      </w:r>
    </w:p>
    <w:p w:rsidR="00EE1FBE" w:rsidRDefault="00EE1FBE" w:rsidP="00414448">
      <w:pPr>
        <w:pStyle w:val="a9"/>
        <w:spacing w:line="360" w:lineRule="auto"/>
        <w:ind w:left="0"/>
        <w:rPr>
          <w:rFonts w:ascii="Times New Roman" w:hAnsi="Times New Roman"/>
          <w:sz w:val="28"/>
          <w:szCs w:val="28"/>
        </w:rPr>
      </w:pPr>
      <w:r>
        <w:rPr>
          <w:rFonts w:ascii="Times New Roman" w:hAnsi="Times New Roman"/>
          <w:sz w:val="28"/>
          <w:szCs w:val="28"/>
        </w:rPr>
        <w:t xml:space="preserve">- действие </w:t>
      </w:r>
      <w:r>
        <w:rPr>
          <w:rFonts w:ascii="Times New Roman" w:hAnsi="Times New Roman"/>
          <w:i/>
          <w:sz w:val="28"/>
          <w:szCs w:val="28"/>
        </w:rPr>
        <w:t>смыслообразования</w:t>
      </w:r>
      <w:r>
        <w:rPr>
          <w:rFonts w:ascii="Times New Roman" w:hAnsi="Times New Roman"/>
          <w:sz w:val="28"/>
          <w:szCs w:val="28"/>
        </w:rPr>
        <w:t xml:space="preserve">, т. е. установление учащимися связи между целью учебной деятельности и ее мотивом, другими словами, между </w:t>
      </w:r>
      <w:r>
        <w:rPr>
          <w:rFonts w:ascii="Times New Roman" w:hAnsi="Times New Roman"/>
          <w:sz w:val="28"/>
          <w:szCs w:val="28"/>
        </w:rPr>
        <w:lastRenderedPageBreak/>
        <w:t xml:space="preserve">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действие нравственно-этического </w:t>
      </w:r>
      <w:r>
        <w:rPr>
          <w:rFonts w:ascii="Times New Roman" w:hAnsi="Times New Roman"/>
          <w:i/>
          <w:sz w:val="28"/>
          <w:szCs w:val="28"/>
        </w:rPr>
        <w:t>оценивания</w:t>
      </w:r>
      <w:r>
        <w:rPr>
          <w:rFonts w:ascii="Times New Roman" w:hAnsi="Times New Roman"/>
          <w:sz w:val="28"/>
          <w:szCs w:val="28"/>
        </w:rPr>
        <w:t xml:space="preserve"> усваиваемого содержания, исходя из социальных и личностных ценностей, обеспечивающее личностный моральный выбор.</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Регулятивные</w:t>
      </w:r>
      <w:r>
        <w:rPr>
          <w:rFonts w:ascii="Times New Roman" w:eastAsia="Calibri" w:hAnsi="Times New Roman" w:cs="Times New Roman"/>
          <w:sz w:val="28"/>
          <w:szCs w:val="28"/>
        </w:rPr>
        <w:t xml:space="preserve"> действия обеспечивают организацию учащимся своей учебной деятельности. К ним относятся</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целеполагание</w:t>
      </w:r>
      <w:r>
        <w:rPr>
          <w:rFonts w:ascii="Times New Roman" w:eastAsia="Calibri" w:hAnsi="Times New Roman" w:cs="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B03A1">
        <w:rPr>
          <w:rFonts w:ascii="Times New Roman" w:eastAsia="Calibri" w:hAnsi="Times New Roman" w:cs="Times New Roman"/>
          <w:i/>
          <w:sz w:val="28"/>
          <w:szCs w:val="28"/>
        </w:rPr>
        <w:t>п</w:t>
      </w:r>
      <w:r>
        <w:rPr>
          <w:rFonts w:ascii="Times New Roman" w:eastAsia="Calibri" w:hAnsi="Times New Roman" w:cs="Times New Roman"/>
          <w:i/>
          <w:sz w:val="28"/>
          <w:szCs w:val="28"/>
        </w:rPr>
        <w:t>ланирование</w:t>
      </w:r>
      <w:r>
        <w:rPr>
          <w:rFonts w:ascii="Times New Roman" w:eastAsia="Calibri" w:hAnsi="Times New Roman" w:cs="Times New Roman"/>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прогнозирование</w:t>
      </w:r>
      <w:r>
        <w:rPr>
          <w:rFonts w:ascii="Times New Roman" w:eastAsia="Calibri" w:hAnsi="Times New Roman" w:cs="Times New Roman"/>
          <w:sz w:val="28"/>
          <w:szCs w:val="28"/>
        </w:rPr>
        <w:t xml:space="preserve"> – предвосхищение результата и уровня усвоения, его временных характеристик; </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контроль</w:t>
      </w:r>
      <w:r>
        <w:rPr>
          <w:rFonts w:ascii="Times New Roman" w:eastAsia="Calibri" w:hAnsi="Times New Roman" w:cs="Times New Roman"/>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коррекция</w:t>
      </w:r>
      <w:r>
        <w:rPr>
          <w:rFonts w:ascii="Times New Roman" w:eastAsia="Calibri" w:hAnsi="Times New Roman" w:cs="Times New Roman"/>
          <w:sz w:val="28"/>
          <w:szCs w:val="28"/>
        </w:rPr>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оценка</w:t>
      </w:r>
      <w:r>
        <w:rPr>
          <w:rFonts w:ascii="Times New Roman" w:eastAsia="Calibri" w:hAnsi="Times New Roman" w:cs="Times New Roman"/>
          <w:sz w:val="28"/>
          <w:szCs w:val="28"/>
        </w:rPr>
        <w:t xml:space="preserve"> - выделение и осознание учащимся того, что уже усвоено и что еще подлежит усвоению, осознание качества и уровня усвоения. </w:t>
      </w:r>
    </w:p>
    <w:p w:rsidR="00EE1FBE" w:rsidRDefault="00EE1FBE" w:rsidP="004144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волевая </w:t>
      </w:r>
      <w:r>
        <w:rPr>
          <w:rFonts w:ascii="Times New Roman" w:eastAsia="Calibri" w:hAnsi="Times New Roman" w:cs="Times New Roman"/>
          <w:i/>
          <w:sz w:val="28"/>
          <w:szCs w:val="28"/>
        </w:rPr>
        <w:t>саморегуляция</w:t>
      </w:r>
      <w:r>
        <w:rPr>
          <w:rFonts w:ascii="Times New Roman" w:eastAsia="Calibri" w:hAnsi="Times New Roman" w:cs="Times New Roman"/>
          <w:sz w:val="28"/>
          <w:szCs w:val="28"/>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EE1FBE" w:rsidRDefault="00EE1FBE" w:rsidP="00414448">
      <w:pPr>
        <w:pStyle w:val="a9"/>
        <w:spacing w:line="360" w:lineRule="auto"/>
        <w:ind w:left="0" w:firstLine="709"/>
        <w:rPr>
          <w:rFonts w:ascii="Times New Roman" w:hAnsi="Times New Roman"/>
          <w:iCs/>
          <w:sz w:val="28"/>
          <w:szCs w:val="28"/>
        </w:rPr>
      </w:pPr>
      <w:r>
        <w:rPr>
          <w:rFonts w:ascii="Times New Roman" w:hAnsi="Times New Roman"/>
          <w:b/>
          <w:iCs/>
          <w:sz w:val="28"/>
          <w:szCs w:val="28"/>
        </w:rPr>
        <w:t xml:space="preserve">Познавательные универсальные </w:t>
      </w:r>
      <w:r>
        <w:rPr>
          <w:rFonts w:ascii="Times New Roman" w:hAnsi="Times New Roman"/>
          <w:i/>
          <w:iCs/>
          <w:sz w:val="28"/>
          <w:szCs w:val="28"/>
        </w:rPr>
        <w:t xml:space="preserve"> </w:t>
      </w:r>
      <w:r>
        <w:rPr>
          <w:rFonts w:ascii="Times New Roman" w:hAnsi="Times New Roman"/>
          <w:iCs/>
          <w:sz w:val="28"/>
          <w:szCs w:val="28"/>
        </w:rPr>
        <w:t xml:space="preserve">действия включают </w:t>
      </w:r>
      <w:r>
        <w:rPr>
          <w:rFonts w:ascii="Times New Roman" w:hAnsi="Times New Roman"/>
          <w:b/>
          <w:i/>
          <w:iCs/>
          <w:sz w:val="28"/>
          <w:szCs w:val="28"/>
        </w:rPr>
        <w:t>общеучебные,</w:t>
      </w:r>
      <w:r>
        <w:rPr>
          <w:rFonts w:ascii="Times New Roman" w:hAnsi="Times New Roman"/>
          <w:iCs/>
          <w:sz w:val="28"/>
          <w:szCs w:val="28"/>
        </w:rPr>
        <w:t xml:space="preserve"> </w:t>
      </w:r>
      <w:r>
        <w:rPr>
          <w:rFonts w:ascii="Times New Roman" w:hAnsi="Times New Roman"/>
          <w:b/>
          <w:i/>
          <w:iCs/>
          <w:sz w:val="28"/>
          <w:szCs w:val="28"/>
        </w:rPr>
        <w:lastRenderedPageBreak/>
        <w:t>логические, действия постановки и решения проблем</w:t>
      </w:r>
      <w:r>
        <w:rPr>
          <w:rFonts w:ascii="Times New Roman" w:hAnsi="Times New Roman"/>
          <w:i/>
          <w:iCs/>
          <w:sz w:val="28"/>
          <w:szCs w:val="28"/>
        </w:rPr>
        <w:t>.</w:t>
      </w:r>
      <w:r>
        <w:rPr>
          <w:rFonts w:ascii="Times New Roman" w:hAnsi="Times New Roman"/>
          <w:iCs/>
          <w:sz w:val="28"/>
          <w:szCs w:val="28"/>
        </w:rPr>
        <w:t xml:space="preserve"> </w:t>
      </w:r>
    </w:p>
    <w:p w:rsidR="00EE1FBE" w:rsidRDefault="00EE1FBE" w:rsidP="00414448">
      <w:pPr>
        <w:pStyle w:val="a9"/>
        <w:spacing w:line="360" w:lineRule="auto"/>
        <w:ind w:left="0" w:firstLine="709"/>
        <w:rPr>
          <w:rFonts w:ascii="Times New Roman" w:hAnsi="Times New Roman"/>
          <w:iCs/>
          <w:sz w:val="28"/>
          <w:szCs w:val="28"/>
        </w:rPr>
      </w:pPr>
      <w:r>
        <w:rPr>
          <w:rFonts w:ascii="Times New Roman" w:hAnsi="Times New Roman"/>
          <w:b/>
          <w:i/>
          <w:iCs/>
          <w:sz w:val="28"/>
          <w:szCs w:val="28"/>
        </w:rPr>
        <w:t xml:space="preserve">1.Общеучебные </w:t>
      </w:r>
      <w:r>
        <w:rPr>
          <w:rFonts w:ascii="Times New Roman" w:hAnsi="Times New Roman"/>
          <w:iCs/>
          <w:sz w:val="28"/>
          <w:szCs w:val="28"/>
        </w:rPr>
        <w:t xml:space="preserve">универсальные действия: </w:t>
      </w:r>
    </w:p>
    <w:p w:rsidR="00EE1FBE" w:rsidRDefault="00EE1FBE" w:rsidP="00414448">
      <w:pPr>
        <w:pStyle w:val="a9"/>
        <w:spacing w:line="360" w:lineRule="auto"/>
        <w:ind w:left="0" w:firstLine="709"/>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 xml:space="preserve">самостоятельное выделение и формулирование познавательной цели;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знаково-символические - </w:t>
      </w:r>
      <w:r>
        <w:rPr>
          <w:rFonts w:ascii="Times New Roman" w:hAnsi="Times New Roman"/>
          <w:i/>
          <w:sz w:val="28"/>
          <w:szCs w:val="28"/>
        </w:rPr>
        <w:t>моделирование</w:t>
      </w:r>
      <w:r>
        <w:rPr>
          <w:rFonts w:ascii="Times New Roman" w:hAnsi="Times New Roman"/>
          <w:sz w:val="28"/>
          <w:szCs w:val="28"/>
        </w:rPr>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Pr>
          <w:rFonts w:ascii="Times New Roman" w:hAnsi="Times New Roman"/>
          <w:i/>
          <w:sz w:val="28"/>
          <w:szCs w:val="28"/>
        </w:rPr>
        <w:t>преобразование модели</w:t>
      </w:r>
      <w:r>
        <w:rPr>
          <w:rFonts w:ascii="Times New Roman" w:hAnsi="Times New Roman"/>
          <w:sz w:val="28"/>
          <w:szCs w:val="28"/>
        </w:rPr>
        <w:t xml:space="preserve"> с целью выявления общих законов, определяющих данную предметную область;</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умение структурировать знания;</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умение осознанно и произвольно строить речевое высказывание в устной и письменной форме;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выбор наиболее эффективных способов решения задач в зависимости от конкретных условий;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рефлексия способов и условий действия, контроль и оценка процесса и результатов деятельности;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iCs/>
          <w:sz w:val="28"/>
          <w:szCs w:val="28"/>
        </w:rPr>
        <w:t xml:space="preserve">2. Универсальные </w:t>
      </w:r>
      <w:r>
        <w:rPr>
          <w:rFonts w:ascii="Times New Roman" w:hAnsi="Times New Roman"/>
          <w:b/>
          <w:i/>
          <w:iCs/>
          <w:sz w:val="28"/>
          <w:szCs w:val="28"/>
        </w:rPr>
        <w:t>логические</w:t>
      </w:r>
      <w:r>
        <w:rPr>
          <w:rFonts w:ascii="Times New Roman" w:hAnsi="Times New Roman"/>
          <w:iCs/>
          <w:sz w:val="28"/>
          <w:szCs w:val="28"/>
        </w:rPr>
        <w:t xml:space="preserve"> действия</w:t>
      </w:r>
      <w:r>
        <w:rPr>
          <w:rFonts w:ascii="Times New Roman" w:hAnsi="Times New Roman"/>
          <w:sz w:val="28"/>
          <w:szCs w:val="28"/>
        </w:rPr>
        <w:t xml:space="preserve">: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анализ объектов с целью выделения признаков (существенных, несущественных);</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синтез как составление целого из частей, в том числе самостоятельно </w:t>
      </w:r>
      <w:r>
        <w:rPr>
          <w:rFonts w:ascii="Times New Roman" w:hAnsi="Times New Roman"/>
          <w:sz w:val="28"/>
          <w:szCs w:val="28"/>
        </w:rPr>
        <w:lastRenderedPageBreak/>
        <w:t>достраивая, восполняя недостающие компоненты;</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выбор оснований и критериев для сравнения, сериации, классификации объектов;</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подведение под понятия, выведение следствий;</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установление причинно-следственных связей;</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построение логической цепи рассуждений;</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доказательство;</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выдвижение гипотез и их обоснование.</w:t>
      </w:r>
    </w:p>
    <w:p w:rsidR="00EE1FBE" w:rsidRDefault="00EE1FBE" w:rsidP="00414448">
      <w:pPr>
        <w:pStyle w:val="a9"/>
        <w:spacing w:line="360" w:lineRule="auto"/>
        <w:ind w:left="0" w:firstLine="540"/>
        <w:rPr>
          <w:rFonts w:ascii="Times New Roman" w:hAnsi="Times New Roman"/>
          <w:b/>
          <w:sz w:val="28"/>
          <w:szCs w:val="28"/>
        </w:rPr>
      </w:pPr>
      <w:r>
        <w:rPr>
          <w:rFonts w:ascii="Times New Roman" w:hAnsi="Times New Roman"/>
          <w:b/>
          <w:sz w:val="28"/>
          <w:szCs w:val="28"/>
        </w:rPr>
        <w:t>3. Постановка и решение проблемы:</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формулирование проблемы;</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самостоятельное создание способов решения проблем творческого и поискового характера.</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b/>
          <w:i/>
          <w:sz w:val="28"/>
          <w:szCs w:val="28"/>
        </w:rPr>
        <w:t>Коммуникативные</w:t>
      </w:r>
      <w:r>
        <w:rPr>
          <w:rFonts w:ascii="Times New Roman" w:hAnsi="Times New Roman"/>
          <w:sz w:val="28"/>
          <w:szCs w:val="28"/>
        </w:rPr>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Pr>
          <w:rFonts w:ascii="Times New Roman" w:hAnsi="Times New Roman"/>
          <w:bCs/>
          <w:iCs/>
          <w:sz w:val="28"/>
          <w:szCs w:val="28"/>
        </w:rPr>
        <w:t>.</w:t>
      </w:r>
      <w:r>
        <w:rPr>
          <w:rFonts w:ascii="Times New Roman" w:hAnsi="Times New Roman"/>
          <w:sz w:val="28"/>
          <w:szCs w:val="28"/>
        </w:rPr>
        <w:t xml:space="preserve">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Видами  </w:t>
      </w:r>
      <w:r>
        <w:rPr>
          <w:rFonts w:ascii="Times New Roman" w:hAnsi="Times New Roman"/>
          <w:i/>
          <w:sz w:val="28"/>
          <w:szCs w:val="28"/>
        </w:rPr>
        <w:t>коммуникативных действий</w:t>
      </w:r>
      <w:r>
        <w:rPr>
          <w:rFonts w:ascii="Times New Roman" w:hAnsi="Times New Roman"/>
          <w:sz w:val="28"/>
          <w:szCs w:val="28"/>
        </w:rPr>
        <w:t xml:space="preserve"> являются: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постановка вопросов – инициативное сотрудничество в поиске и сборе информации;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управление поведением партнера – контроль, коррекция, оценка действий партнера;</w:t>
      </w:r>
    </w:p>
    <w:p w:rsidR="00EE1FBE" w:rsidRDefault="00EE1FBE" w:rsidP="00414448">
      <w:pPr>
        <w:pStyle w:val="a9"/>
        <w:spacing w:line="360" w:lineRule="auto"/>
        <w:ind w:left="0" w:firstLine="540"/>
        <w:rPr>
          <w:rFonts w:ascii="Times New Roman" w:hAnsi="Times New Roman"/>
          <w:sz w:val="28"/>
          <w:szCs w:val="28"/>
        </w:rPr>
      </w:pPr>
      <w:r>
        <w:rPr>
          <w:rFonts w:ascii="Times New Roman" w:hAnsi="Times New Roman"/>
          <w:sz w:val="28"/>
          <w:szCs w:val="28"/>
        </w:rPr>
        <w:t xml:space="preserve">- умение с достаточно полнотой и точностью выражать свои мысли в соответствии с задачами и  условиями коммуникации; владение </w:t>
      </w:r>
      <w:r>
        <w:rPr>
          <w:rFonts w:ascii="Times New Roman" w:hAnsi="Times New Roman"/>
          <w:sz w:val="28"/>
          <w:szCs w:val="28"/>
        </w:rPr>
        <w:lastRenderedPageBreak/>
        <w:t>монологической и диалогической формами речи в соответствии с грамматическими и синтаксическими нормами родного языка.</w:t>
      </w:r>
    </w:p>
    <w:p w:rsidR="00EE1FBE" w:rsidRDefault="00EE1FBE" w:rsidP="00414448">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Pr>
          <w:rFonts w:ascii="Times New Roman" w:eastAsia="Calibri" w:hAnsi="Times New Roman" w:cs="Times New Roman"/>
          <w:i/>
          <w:sz w:val="28"/>
          <w:szCs w:val="28"/>
        </w:rPr>
        <w:t>зону ближайшего развития</w:t>
      </w:r>
      <w:r>
        <w:rPr>
          <w:rFonts w:ascii="Times New Roman" w:eastAsia="Calibri" w:hAnsi="Times New Roman" w:cs="Times New Roman"/>
          <w:sz w:val="28"/>
          <w:szCs w:val="28"/>
        </w:rPr>
        <w:t xml:space="preserve">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 </w:t>
      </w:r>
    </w:p>
    <w:p w:rsidR="00EE1FBE" w:rsidRDefault="00EE1FBE" w:rsidP="00414448">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Критериями оценки сформированности УУД у учащихся, соответственно, выступают:</w:t>
      </w:r>
    </w:p>
    <w:p w:rsidR="00EE1FBE" w:rsidRDefault="00EE1FBE" w:rsidP="00414448">
      <w:pPr>
        <w:widowControl w:val="0"/>
        <w:numPr>
          <w:ilvl w:val="0"/>
          <w:numId w:val="22"/>
        </w:numPr>
        <w:tabs>
          <w:tab w:val="left" w:pos="705"/>
          <w:tab w:val="left" w:pos="1380"/>
        </w:tabs>
        <w:suppressAutoHyphens/>
        <w:spacing w:after="0" w:line="360" w:lineRule="auto"/>
        <w:ind w:left="705"/>
        <w:jc w:val="both"/>
        <w:rPr>
          <w:rFonts w:ascii="Times New Roman" w:eastAsia="Calibri" w:hAnsi="Times New Roman" w:cs="Times New Roman"/>
          <w:sz w:val="28"/>
          <w:szCs w:val="28"/>
        </w:rPr>
      </w:pPr>
      <w:r>
        <w:rPr>
          <w:rFonts w:ascii="Times New Roman" w:eastAsia="Calibri" w:hAnsi="Times New Roman" w:cs="Times New Roman"/>
          <w:sz w:val="28"/>
          <w:szCs w:val="28"/>
        </w:rPr>
        <w:t>соответствие возрастно-психологическим  нормативным требованиям;</w:t>
      </w:r>
    </w:p>
    <w:p w:rsidR="00EE1FBE" w:rsidRDefault="00EE1FBE" w:rsidP="00414448">
      <w:pPr>
        <w:widowControl w:val="0"/>
        <w:numPr>
          <w:ilvl w:val="0"/>
          <w:numId w:val="22"/>
        </w:numPr>
        <w:tabs>
          <w:tab w:val="left" w:pos="705"/>
          <w:tab w:val="left" w:pos="1380"/>
        </w:tabs>
        <w:suppressAutoHyphens/>
        <w:spacing w:after="0" w:line="360" w:lineRule="auto"/>
        <w:ind w:left="705"/>
        <w:jc w:val="both"/>
        <w:rPr>
          <w:rFonts w:ascii="Times New Roman" w:eastAsia="Calibri" w:hAnsi="Times New Roman" w:cs="Times New Roman"/>
          <w:sz w:val="28"/>
          <w:szCs w:val="28"/>
        </w:rPr>
      </w:pPr>
      <w:r>
        <w:rPr>
          <w:rFonts w:ascii="Times New Roman" w:eastAsia="Calibri" w:hAnsi="Times New Roman" w:cs="Times New Roman"/>
          <w:sz w:val="28"/>
          <w:szCs w:val="28"/>
        </w:rPr>
        <w:t>соответствие свойств универсальных действий заранее заданным требованиям.</w:t>
      </w:r>
    </w:p>
    <w:p w:rsidR="00EE1FBE" w:rsidRDefault="00EE1FBE" w:rsidP="00414448">
      <w:pPr>
        <w:shd w:val="clear" w:color="auto" w:fill="FFFFFF"/>
        <w:autoSpaceDE w:val="0"/>
        <w:spacing w:line="36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Возрастно-психологические нормативы формулируются для каждого из видов УУД с учетом стадиальности их развития.</w:t>
      </w:r>
    </w:p>
    <w:p w:rsidR="00EE1FBE" w:rsidRDefault="00EE1FBE" w:rsidP="00414448">
      <w:pPr>
        <w:shd w:val="clear" w:color="auto" w:fill="FFFFFF"/>
        <w:autoSpaceDE w:val="0"/>
        <w:spacing w:line="360" w:lineRule="auto"/>
        <w:ind w:firstLine="539"/>
        <w:jc w:val="both"/>
        <w:rPr>
          <w:rFonts w:ascii="Times New Roman" w:eastAsia="Calibri" w:hAnsi="Times New Roman" w:cs="Times New Roman"/>
          <w:i/>
          <w:iCs/>
          <w:color w:val="000000"/>
          <w:sz w:val="28"/>
          <w:szCs w:val="28"/>
        </w:rPr>
      </w:pPr>
      <w:r>
        <w:rPr>
          <w:rFonts w:ascii="Times New Roman" w:eastAsia="Calibri" w:hAnsi="Times New Roman" w:cs="Times New Roman"/>
          <w:sz w:val="28"/>
          <w:szCs w:val="28"/>
        </w:rPr>
        <w:t xml:space="preserve">Свойства действий, подлежащие оценке, включают уровень (форму) выполнения действия; полноту (развернутость); </w:t>
      </w:r>
      <w:r>
        <w:rPr>
          <w:rFonts w:ascii="Times New Roman" w:eastAsia="Calibri" w:hAnsi="Times New Roman" w:cs="Times New Roman"/>
          <w:iCs/>
          <w:color w:val="000000"/>
          <w:sz w:val="28"/>
          <w:szCs w:val="28"/>
        </w:rPr>
        <w:t>разумность; сознательность (осознанность); обобщенность; критичность и освоенность (Гальперин П.Я., 2002)</w:t>
      </w:r>
      <w:r>
        <w:rPr>
          <w:rFonts w:ascii="Times New Roman" w:eastAsia="Calibri" w:hAnsi="Times New Roman" w:cs="Times New Roman"/>
          <w:i/>
          <w:iCs/>
          <w:color w:val="000000"/>
          <w:sz w:val="28"/>
          <w:szCs w:val="28"/>
        </w:rPr>
        <w:t>.</w:t>
      </w:r>
    </w:p>
    <w:p w:rsidR="00EE1FBE" w:rsidRDefault="00EE1FBE" w:rsidP="00414448">
      <w:pPr>
        <w:spacing w:line="360" w:lineRule="auto"/>
        <w:ind w:firstLine="708"/>
        <w:jc w:val="both"/>
        <w:rPr>
          <w:rFonts w:ascii="Times New Roman" w:eastAsia="Calibri" w:hAnsi="Times New Roman" w:cs="Times New Roman"/>
          <w:bCs/>
          <w:sz w:val="28"/>
        </w:rPr>
      </w:pPr>
      <w:r>
        <w:rPr>
          <w:rFonts w:ascii="Times New Roman" w:eastAsia="Calibri" w:hAnsi="Times New Roman" w:cs="Times New Roman"/>
          <w:iCs/>
          <w:sz w:val="28"/>
        </w:rPr>
        <w:t xml:space="preserve">Опираясь на перечисленные выше элементы, выделены следующие  виды универсальных учебных действий для ступени </w:t>
      </w:r>
      <w:r>
        <w:rPr>
          <w:rFonts w:ascii="Times New Roman" w:eastAsia="Calibri" w:hAnsi="Times New Roman" w:cs="Times New Roman"/>
          <w:bCs/>
          <w:sz w:val="28"/>
        </w:rPr>
        <w:t>начального образования:</w:t>
      </w:r>
    </w:p>
    <w:p w:rsidR="00EE1FBE" w:rsidRDefault="00EE1FBE" w:rsidP="00414448">
      <w:pPr>
        <w:spacing w:line="360" w:lineRule="auto"/>
        <w:ind w:firstLine="708"/>
        <w:jc w:val="both"/>
        <w:rPr>
          <w:rFonts w:ascii="Times New Roman" w:eastAsia="Calibri" w:hAnsi="Times New Roman" w:cs="Times New Roman"/>
          <w:iCs/>
          <w:sz w:val="28"/>
        </w:rPr>
      </w:pPr>
      <w:r>
        <w:rPr>
          <w:rFonts w:ascii="Times New Roman" w:eastAsia="Calibri" w:hAnsi="Times New Roman" w:cs="Times New Roman"/>
          <w:iCs/>
          <w:sz w:val="28"/>
        </w:rPr>
        <w:t xml:space="preserve">- личностные действия самоопределения, имеющие в качестве продукта рефлексивную самооценку; действие смыслообразования, определяющее </w:t>
      </w:r>
      <w:r>
        <w:rPr>
          <w:rFonts w:ascii="Times New Roman" w:eastAsia="Calibri" w:hAnsi="Times New Roman" w:cs="Times New Roman"/>
          <w:iCs/>
          <w:sz w:val="28"/>
        </w:rPr>
        <w:lastRenderedPageBreak/>
        <w:t>мотивацию учебной деятельности, действие нравственно-этического оценивания;</w:t>
      </w:r>
    </w:p>
    <w:p w:rsidR="00EE1FBE" w:rsidRDefault="00EE1FBE" w:rsidP="00414448">
      <w:pPr>
        <w:spacing w:line="360" w:lineRule="auto"/>
        <w:ind w:firstLine="708"/>
        <w:jc w:val="both"/>
        <w:rPr>
          <w:rFonts w:ascii="Times New Roman" w:eastAsia="Calibri" w:hAnsi="Times New Roman" w:cs="Times New Roman"/>
          <w:iCs/>
          <w:sz w:val="28"/>
        </w:rPr>
      </w:pPr>
      <w:r>
        <w:rPr>
          <w:rFonts w:ascii="Times New Roman" w:eastAsia="Calibri" w:hAnsi="Times New Roman" w:cs="Times New Roman"/>
          <w:iCs/>
          <w:sz w:val="28"/>
        </w:rPr>
        <w:t>- регулятивные действия – действие контроля и оценки во внутреннем плане;</w:t>
      </w:r>
    </w:p>
    <w:p w:rsidR="00EE1FBE" w:rsidRDefault="00EE1FBE" w:rsidP="00414448">
      <w:pPr>
        <w:spacing w:line="360" w:lineRule="auto"/>
        <w:ind w:firstLine="708"/>
        <w:jc w:val="both"/>
        <w:rPr>
          <w:rFonts w:ascii="Times New Roman" w:eastAsia="Calibri" w:hAnsi="Times New Roman" w:cs="Times New Roman"/>
          <w:iCs/>
          <w:sz w:val="28"/>
        </w:rPr>
      </w:pPr>
      <w:r>
        <w:rPr>
          <w:rFonts w:ascii="Times New Roman" w:eastAsia="Calibri" w:hAnsi="Times New Roman" w:cs="Times New Roman"/>
          <w:iCs/>
          <w:sz w:val="28"/>
        </w:rPr>
        <w:t>- познавательные действия – действие моделирования, общий прием решения задач;</w:t>
      </w:r>
    </w:p>
    <w:p w:rsidR="00EE1FBE" w:rsidRDefault="00EE1FBE" w:rsidP="00414448">
      <w:pPr>
        <w:spacing w:line="360" w:lineRule="auto"/>
        <w:ind w:left="708"/>
        <w:jc w:val="both"/>
        <w:rPr>
          <w:rFonts w:ascii="Times New Roman" w:eastAsia="Calibri" w:hAnsi="Times New Roman" w:cs="Times New Roman"/>
          <w:iCs/>
          <w:sz w:val="28"/>
        </w:rPr>
      </w:pPr>
      <w:r>
        <w:rPr>
          <w:rFonts w:ascii="Times New Roman" w:eastAsia="Calibri" w:hAnsi="Times New Roman" w:cs="Times New Roman"/>
          <w:iCs/>
          <w:sz w:val="28"/>
        </w:rPr>
        <w:t>коммуникативные действия – действия общения, кооперации, отображения в речи предметного  содержания  и условий деятельности.</w:t>
      </w:r>
    </w:p>
    <w:p w:rsidR="005437B6" w:rsidRDefault="00EE1FBE" w:rsidP="005437B6">
      <w:pPr>
        <w:spacing w:line="360" w:lineRule="auto"/>
        <w:ind w:firstLine="720"/>
        <w:jc w:val="both"/>
        <w:rPr>
          <w:rFonts w:ascii="Times New Roman" w:eastAsia="Calibri" w:hAnsi="Times New Roman" w:cs="Times New Roman"/>
          <w:sz w:val="28"/>
        </w:rPr>
      </w:pPr>
      <w:r>
        <w:rPr>
          <w:rFonts w:ascii="Times New Roman" w:eastAsia="Calibri" w:hAnsi="Times New Roman" w:cs="Times New Roman"/>
          <w:sz w:val="28"/>
        </w:rPr>
        <w:t>Помимо универсальных учебных действий результат начального образования включает в себя и возможности ученика по использованию в практических ситуациях усвоенных им предметных знаний и умений. Эти результаты представлены в виде перечня планируемых результатов освоения программы начального образования.</w:t>
      </w:r>
    </w:p>
    <w:p w:rsidR="00EE1FBE" w:rsidRPr="005437B6" w:rsidRDefault="00EE1FBE" w:rsidP="005437B6">
      <w:pPr>
        <w:spacing w:line="360" w:lineRule="auto"/>
        <w:ind w:firstLine="720"/>
        <w:jc w:val="both"/>
        <w:rPr>
          <w:rFonts w:ascii="Times New Roman" w:eastAsia="Calibri" w:hAnsi="Times New Roman" w:cs="Times New Roman"/>
          <w:sz w:val="28"/>
        </w:rPr>
      </w:pPr>
      <w:r>
        <w:rPr>
          <w:rFonts w:ascii="Times New Roman" w:hAnsi="Times New Roman"/>
          <w:sz w:val="28"/>
        </w:rPr>
        <w:t>Государственным стандартом начального общего образования определено содержание общеучебных умений и способов деятельности, которое учащиеся получают возможность приобрести в ходе освоения учебных предметов в начальной школе.</w:t>
      </w:r>
    </w:p>
    <w:p w:rsidR="00EE1FBE" w:rsidRDefault="00782DC9" w:rsidP="00782DC9">
      <w:pPr>
        <w:spacing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EE1FBE">
        <w:rPr>
          <w:rFonts w:ascii="Times New Roman" w:eastAsia="Calibri" w:hAnsi="Times New Roman" w:cs="Times New Roman"/>
          <w:sz w:val="28"/>
        </w:rPr>
        <w:t>Представляем его в полном виде.</w:t>
      </w:r>
    </w:p>
    <w:p w:rsidR="00EE1FBE" w:rsidRDefault="00EE1FBE" w:rsidP="00414448">
      <w:pPr>
        <w:spacing w:line="360" w:lineRule="auto"/>
        <w:ind w:firstLine="851"/>
        <w:jc w:val="both"/>
        <w:rPr>
          <w:rFonts w:ascii="Times New Roman" w:eastAsia="Calibri" w:hAnsi="Times New Roman" w:cs="Times New Roman"/>
          <w:b/>
          <w:sz w:val="28"/>
        </w:rPr>
      </w:pPr>
      <w:r>
        <w:rPr>
          <w:rFonts w:ascii="Times New Roman" w:eastAsia="Calibri" w:hAnsi="Times New Roman" w:cs="Times New Roman"/>
          <w:b/>
          <w:sz w:val="28"/>
        </w:rPr>
        <w:t>Познавательная деятельность.</w:t>
      </w:r>
    </w:p>
    <w:p w:rsidR="00EE1FBE" w:rsidRDefault="00EE1FBE" w:rsidP="00782DC9">
      <w:pPr>
        <w:pStyle w:val="a9"/>
        <w:spacing w:line="360" w:lineRule="auto"/>
        <w:ind w:left="0" w:firstLine="708"/>
        <w:rPr>
          <w:rFonts w:ascii="Times New Roman" w:hAnsi="Times New Roman"/>
          <w:sz w:val="28"/>
        </w:rPr>
      </w:pPr>
      <w:r>
        <w:rPr>
          <w:rFonts w:ascii="Times New Roman" w:hAnsi="Times New Roman"/>
          <w:sz w:val="28"/>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Соотношение результатов с целью наблюдения, опыта (ответ на вопрос «Удалось ли достичь поставленной цели?»).</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Выявление с помощью сравнения отдельных признаков, характерных для сопоставляемых предметов; анализ результатов сравнения (ответ на </w:t>
      </w:r>
      <w:r>
        <w:rPr>
          <w:rFonts w:ascii="Times New Roman" w:eastAsia="Calibri" w:hAnsi="Times New Roman" w:cs="Times New Roman"/>
          <w:sz w:val="28"/>
        </w:rPr>
        <w:lastRenderedPageBreak/>
        <w:t>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Умение решать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EE1FBE" w:rsidRDefault="00EE1FBE" w:rsidP="00414448">
      <w:pPr>
        <w:spacing w:line="360" w:lineRule="auto"/>
        <w:ind w:firstLine="851"/>
        <w:jc w:val="both"/>
        <w:rPr>
          <w:rFonts w:ascii="Times New Roman" w:eastAsia="Calibri" w:hAnsi="Times New Roman" w:cs="Times New Roman"/>
          <w:b/>
          <w:sz w:val="28"/>
        </w:rPr>
      </w:pPr>
      <w:r>
        <w:rPr>
          <w:rFonts w:ascii="Times New Roman" w:eastAsia="Calibri" w:hAnsi="Times New Roman" w:cs="Times New Roman"/>
          <w:b/>
          <w:sz w:val="28"/>
        </w:rPr>
        <w:t>Речевая деятельность и работа с информацией.</w:t>
      </w:r>
    </w:p>
    <w:p w:rsidR="00EE1FBE" w:rsidRDefault="00EE1FBE" w:rsidP="00782DC9">
      <w:pPr>
        <w:pStyle w:val="a9"/>
        <w:spacing w:line="360" w:lineRule="auto"/>
        <w:ind w:left="0"/>
        <w:rPr>
          <w:rFonts w:ascii="Times New Roman" w:hAnsi="Times New Roman"/>
          <w:sz w:val="28"/>
        </w:rPr>
      </w:pPr>
      <w:r>
        <w:rPr>
          <w:rFonts w:ascii="Times New Roman" w:hAnsi="Times New Roman"/>
          <w:sz w:val="28"/>
        </w:rPr>
        <w:t>Работа с учебным, художественным,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Использование простейших логических выражений типа: «…и/или…», «если…, то…», «не только, но и …». Элементарное обоснование высказанного суждения.</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r>
        <w:rPr>
          <w:rFonts w:ascii="Times New Roman" w:eastAsia="Calibri" w:hAnsi="Times New Roman" w:cs="Times New Roman"/>
          <w:sz w:val="28"/>
        </w:rPr>
        <w:lastRenderedPageBreak/>
        <w:t>Представление материала в табличном виде. Упорядочение информации по алфавиту и числовым параметрам (возрастанию и убыванию).</w:t>
      </w:r>
    </w:p>
    <w:p w:rsidR="00EE1FBE" w:rsidRDefault="00EE1FBE" w:rsidP="00414448">
      <w:pPr>
        <w:spacing w:line="360" w:lineRule="auto"/>
        <w:ind w:firstLine="851"/>
        <w:jc w:val="both"/>
        <w:rPr>
          <w:rFonts w:ascii="Times New Roman" w:eastAsia="Calibri" w:hAnsi="Times New Roman" w:cs="Times New Roman"/>
          <w:b/>
          <w:sz w:val="28"/>
        </w:rPr>
      </w:pPr>
      <w:r>
        <w:rPr>
          <w:rFonts w:ascii="Times New Roman" w:eastAsia="Calibri" w:hAnsi="Times New Roman" w:cs="Times New Roman"/>
          <w:b/>
          <w:sz w:val="28"/>
        </w:rPr>
        <w:t>Организация деятельности.</w:t>
      </w:r>
    </w:p>
    <w:p w:rsidR="00EE1FBE" w:rsidRDefault="00EE1FBE" w:rsidP="00782DC9">
      <w:pPr>
        <w:pStyle w:val="a9"/>
        <w:spacing w:line="360" w:lineRule="auto"/>
        <w:ind w:left="0"/>
        <w:rPr>
          <w:rFonts w:ascii="Times New Roman" w:hAnsi="Times New Roman"/>
          <w:sz w:val="28"/>
        </w:rPr>
      </w:pPr>
      <w:r>
        <w:rPr>
          <w:rFonts w:ascii="Times New Roman" w:hAnsi="Times New Roman"/>
          <w:sz w:val="28"/>
        </w:rP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Учебное сотрудничество: умение договариваться, распределять работу, оценивать свой вклад и общий результат деятельности.</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В стандарте зафиксировано, что предлагаемая рубрикация имеет условный (примерный) характер. Она может служить лишь общим ориентиром в работе учителя. В то же время, результативность обучения зависит от конкретности и точности целеполагания, операционального видения запланированного результата. Поэтому, нам представляется важным конкретизировать и операционализировать данное содержание в перечень общеучебных умений младшего школьника.</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При составлении перечня общеучебных умений и способов деятельности, осваиваемых младшим школьником важно учесть как предметное содержание начального образования, так и (в большей степени) структуру учебной деятельности, специфику процесса познания и возрастные новообразования в познавательной сфере ребенка 6-10 лет. </w:t>
      </w:r>
      <w:r w:rsidRPr="005437B6">
        <w:rPr>
          <w:rFonts w:ascii="Times New Roman" w:eastAsia="Calibri" w:hAnsi="Times New Roman" w:cs="Times New Roman"/>
          <w:sz w:val="28"/>
        </w:rPr>
        <w:t>Общеучебные умения – э</w:t>
      </w:r>
      <w:r>
        <w:rPr>
          <w:rFonts w:ascii="Times New Roman" w:eastAsia="Calibri" w:hAnsi="Times New Roman" w:cs="Times New Roman"/>
          <w:sz w:val="28"/>
        </w:rPr>
        <w:t>то универсальные для многих учебных предметов способы получения и применения знаний.</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lastRenderedPageBreak/>
        <w:t>В выборе  основания для их классификации нам  представляется продуктивный подход Тать</w:t>
      </w:r>
      <w:r w:rsidR="005437B6">
        <w:rPr>
          <w:rFonts w:ascii="Times New Roman" w:eastAsia="Calibri" w:hAnsi="Times New Roman" w:cs="Times New Roman"/>
          <w:sz w:val="28"/>
        </w:rPr>
        <w:t>янченко Д.В., Воровщикова С.Г.</w:t>
      </w:r>
      <w:r>
        <w:rPr>
          <w:rFonts w:ascii="Times New Roman" w:eastAsia="Calibri" w:hAnsi="Times New Roman" w:cs="Times New Roman"/>
          <w:sz w:val="28"/>
        </w:rPr>
        <w:t>, основанный на рассмотрении учений как процесса самоуправления получением, переработкой и применением информации. Авторы выделяют три группы общеучебных умений: учебно-управленческих, учебно-информационные и учебно-логические.</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Наложение данной классификации на содержание общих учебных умений и способов деятельности, определенное ГОС позволяет представить их перечень следующим образом.</w:t>
      </w:r>
    </w:p>
    <w:p w:rsidR="00EE1FBE" w:rsidRDefault="00EE1FBE" w:rsidP="00414448">
      <w:pPr>
        <w:spacing w:line="360" w:lineRule="auto"/>
        <w:ind w:firstLine="851"/>
        <w:jc w:val="both"/>
        <w:rPr>
          <w:rFonts w:ascii="Times New Roman" w:eastAsia="Calibri" w:hAnsi="Times New Roman" w:cs="Times New Roman"/>
          <w:sz w:val="28"/>
        </w:rPr>
      </w:pPr>
      <w:r w:rsidRPr="00414448">
        <w:rPr>
          <w:rFonts w:ascii="Times New Roman" w:eastAsia="Calibri" w:hAnsi="Times New Roman" w:cs="Times New Roman"/>
          <w:b/>
          <w:sz w:val="28"/>
        </w:rPr>
        <w:t>Учебно-управленческие умения</w:t>
      </w:r>
      <w:r w:rsidRPr="00414448">
        <w:rPr>
          <w:rFonts w:ascii="Times New Roman" w:eastAsia="Calibri" w:hAnsi="Times New Roman" w:cs="Times New Roman"/>
          <w:sz w:val="28"/>
        </w:rPr>
        <w:t xml:space="preserve"> –</w:t>
      </w:r>
      <w:r>
        <w:rPr>
          <w:rFonts w:ascii="Times New Roman" w:eastAsia="Calibri" w:hAnsi="Times New Roman" w:cs="Times New Roman"/>
          <w:sz w:val="28"/>
        </w:rPr>
        <w:t>это общеучебные умения, обеспечивающие планирование, организацию, контроль, регулирование и анализ собственной учебной деятельности учащимися.</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Понимать учебную задачу, предъявляемую для индивидуальной и коллективной деятельности, самостоятельно ставить цель деятельности.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Понимать последовательность действий, предъявляемую по индивидуальному и коллективному выполнению учебной задачи.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Самостоятельно устанавливать и последовательность действий по индивидуальному выполнению учебной задачи в отведенное время.</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Соблюдать последовательность действий по коллективному выполнению учебной задачи в отведенное время, на основе договоренности.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Соблюдать последовательность выполнения домашней учебной работы в определенных временных границах.</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Выполнять советы учителя по подготовке рабочего места для учебных занятий в школе и дома.</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Пользоваться учебными принадлежностями в соответствии с принятыми нормами.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Следить за правильной осанкой на рабочем месте.</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Выполнять советы учителя по соблюдению основных правил гигиены учебного труда.</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lastRenderedPageBreak/>
        <w:t>Сравнивать полученные результаты с учебной задачей, с планом ее реализации.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Владеть основными средствами различных форм контроля (самоконтроль, взаимоконтроль). Ответ на вопрос «Правильно ли это делается?»</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Оценивать свою учебную деятельность  и деятельность одноклассников по заданному алгоритму. Ответ на вопрос «Такой ли получен результат?»</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Вносить необходимые изменения в последовательность и время выполнения учебной задачи.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Определять причины возникающих трудностей, пути их устранения, предвидеть трудности (ответ на вопрос: «Какие трудности могут возникнуть и почему?»), находить ошибки в работе и их исправлять.</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Проверять свою работу по алгоритму.</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Сотрудничать: договариваться, распределять обязанности.</w:t>
      </w:r>
    </w:p>
    <w:p w:rsidR="00EE1FBE" w:rsidRDefault="00EE1FBE" w:rsidP="00414448">
      <w:pPr>
        <w:widowControl w:val="0"/>
        <w:numPr>
          <w:ilvl w:val="0"/>
          <w:numId w:val="25"/>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Осуществлять рефлексивные действия.</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b/>
          <w:sz w:val="28"/>
        </w:rPr>
        <w:t>Учебно-информационные умения –</w:t>
      </w:r>
      <w:r>
        <w:rPr>
          <w:rFonts w:ascii="Times New Roman" w:eastAsia="Calibri" w:hAnsi="Times New Roman" w:cs="Times New Roman"/>
          <w:sz w:val="28"/>
        </w:rPr>
        <w:t xml:space="preserve"> это общеучебные умения, обеспечивающие нахождение, переработку и использование информации для решения учебных задач.</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Работать с учебными, художественными, научно-популярными текстами, доступными для восприятия младшими школьниками: различать их, выделять компоненты.</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Правильно и осознанно читать вслух (с соблюдением необходимой интонации, пауз, логического ударения для передачи точного смысла высказывания) и про себя. Пользоваться сплошным, выборочным, комментированным чтением</w:t>
      </w:r>
      <w:r>
        <w:rPr>
          <w:rFonts w:ascii="Times New Roman" w:eastAsia="Calibri" w:hAnsi="Times New Roman" w:cs="Times New Roman"/>
          <w:b/>
          <w:sz w:val="28"/>
        </w:rPr>
        <w:t xml:space="preserve">, </w:t>
      </w:r>
      <w:r>
        <w:rPr>
          <w:rFonts w:ascii="Times New Roman" w:eastAsia="Calibri" w:hAnsi="Times New Roman" w:cs="Times New Roman"/>
          <w:sz w:val="28"/>
        </w:rPr>
        <w:t>по ролям.</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Определять тему и главную мысль текста при его устном  и письменном предъявлении.</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Составлять простой план письменного и устного текста.</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Строить монологические  высказывания (по предложенной теме, по заданному вопросу).</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lastRenderedPageBreak/>
        <w:t>Участвовать в диалоге (постановка вопросов, построение ответа).</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Выразительно говорить.</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Использовать простейшие логические выражения типа: «…и/или…», «если…, то…», «не только, но и…».</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Элементарно обосновывать высказанное суждение.</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Владеть первоначальными умениями передачи, поиска, преобразования, хранения информации, использование компьютера.</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Уметь осуществлять поиск (проверку) необходимой информации в словарях, каталоге библиотеки.</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Представлять материал в табличном виде.</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Владеть навыками упорядочения  информации по алфавиту и числовым параметрам (возрастанию и убыванию).</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Уметь работать с реальными объектами  как источниками информации (осуществлять наблюдение в соответствии с целями и способами, предложенными учителем; осуществлять качественное и количественное описание наблюдаемого объекта).</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Формировать простейшие модели, работать с ними для описания свойств и качеств изучаемых объектов.</w:t>
      </w:r>
    </w:p>
    <w:p w:rsidR="00EE1FBE" w:rsidRDefault="00EE1FBE" w:rsidP="00414448">
      <w:pPr>
        <w:widowControl w:val="0"/>
        <w:numPr>
          <w:ilvl w:val="0"/>
          <w:numId w:val="26"/>
        </w:numPr>
        <w:tabs>
          <w:tab w:val="left" w:pos="360"/>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Создавать творческие работы (сообщения, сочинения, графические).</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b/>
          <w:sz w:val="28"/>
        </w:rPr>
        <w:t>Учебно-логические умения –</w:t>
      </w:r>
      <w:r>
        <w:rPr>
          <w:rFonts w:ascii="Times New Roman" w:eastAsia="Calibri" w:hAnsi="Times New Roman" w:cs="Times New Roman"/>
          <w:sz w:val="28"/>
        </w:rPr>
        <w:t xml:space="preserve"> это общеучебные умения, обеспечивающие четкую структуру содержания процесса постановки и решения учебных задач.</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Анализ и синтез.</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Сравнение.</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Обобщение и классификация.</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Различать родовое и видовое понятия.</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Различать объем и содержание понятий.</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Осуществлять доказательство и опровержение.</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Определять проблемы, т.е. устанавливать несоответствие между </w:t>
      </w:r>
      <w:r>
        <w:rPr>
          <w:rFonts w:ascii="Times New Roman" w:eastAsia="Calibri" w:hAnsi="Times New Roman" w:cs="Times New Roman"/>
          <w:sz w:val="28"/>
        </w:rPr>
        <w:lastRenderedPageBreak/>
        <w:t>желаемым и действительным.</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Формулировать гипотезу по решению проблем.</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Владеть приемами самоуправления вниманием.</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Использовать приемы запоминания</w:t>
      </w:r>
    </w:p>
    <w:p w:rsidR="00EE1FBE" w:rsidRDefault="00EE1FBE" w:rsidP="00414448">
      <w:pPr>
        <w:widowControl w:val="0"/>
        <w:numPr>
          <w:ilvl w:val="0"/>
          <w:numId w:val="27"/>
        </w:numPr>
        <w:tabs>
          <w:tab w:val="left" w:pos="360"/>
          <w:tab w:val="left" w:pos="1211"/>
          <w:tab w:val="left" w:pos="1286"/>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Решать творческие задачи на уровне комбинаций.</w:t>
      </w:r>
    </w:p>
    <w:p w:rsidR="00EE1FBE" w:rsidRDefault="00EE1FBE" w:rsidP="00414448">
      <w:pPr>
        <w:pStyle w:val="21"/>
        <w:spacing w:line="360" w:lineRule="auto"/>
        <w:rPr>
          <w:rFonts w:ascii="Times New Roman" w:hAnsi="Times New Roman"/>
          <w:sz w:val="28"/>
        </w:rPr>
      </w:pPr>
      <w:r>
        <w:rPr>
          <w:rFonts w:ascii="Times New Roman" w:hAnsi="Times New Roman"/>
          <w:sz w:val="28"/>
        </w:rPr>
        <w:t>Определив  перечень общих учебных умений и способов деятельности, считаем важным подчеркнуть, что овладение ими у младших школьников может происходить на двух уровнях: репродуктивном и творческом.</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Репродуктивный уровень предполагает действия по образцу, алгоритму.</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Творческий уровень - более высокий, предусматривает перенос усвоенного действия в новую ситуацию.</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Предлагаемый перечень общеучебных навыков и способов деятельности для начальной школы полностью соответствует требованиям ГОС, конкретизирует и операционализирует их с учетом особенностей познавательной деятельности и возрастных новообразований младших школьников. Он может служить  основанием для организации развивающей работы. Сделать ее более эффективной призвана систематическая диагностика сформированности общеучебных навыков и способов деятельности.</w:t>
      </w:r>
    </w:p>
    <w:p w:rsidR="00EE1FBE" w:rsidRDefault="00AB6B22" w:rsidP="00414448">
      <w:pPr>
        <w:spacing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EE1FBE">
        <w:rPr>
          <w:rFonts w:ascii="Times New Roman" w:eastAsia="Calibri" w:hAnsi="Times New Roman" w:cs="Times New Roman"/>
          <w:sz w:val="28"/>
        </w:rPr>
        <w:t>Оценка уровня сформированности общеучебных навыков и способов деятельности у младших школьников может осуществляться на основе двух подходов: диагностического и экспертного.</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Диагностический подход предполагает измерение сформированности отдельных умений и действий либо их комплекса с помощью специальных диагностических заданий. Для его реализации подбирается (конструируется) пакет диагностических заданий, отражающих сформированность каждого из выделенного выше перечня умений. Задания, как правило строятся на </w:t>
      </w:r>
      <w:r>
        <w:rPr>
          <w:rFonts w:ascii="Times New Roman" w:eastAsia="Calibri" w:hAnsi="Times New Roman" w:cs="Times New Roman"/>
          <w:sz w:val="28"/>
        </w:rPr>
        <w:lastRenderedPageBreak/>
        <w:t>конкретном предметном материале, что позволяет органически включить их в любой урок. Достоинства диагностического подхода заключаются в том, что он позволяет достаточно объективно оценить степень сформированности общеучебных умений детей, снижает долю субъективизма учителя помогает увидеть и зафиксировать изменения, происходящие с каждым учеником и соотнести их с идеальной моделью, целями деятельности. К недостаткам подхода можно отнести его громоздкость и высокие временные затраты.</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Экспертный подход представляет собой внешнюю оценку сформированности общеучебных умений учащихся со стороны учителя или (лучше) наблюдателя по четко заданным стандартным критериям на основе стандартизированного наблюдения (по карте наблюдения).</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При организации диагностики нам представляется важным использовать оба подхода: и диагностический, и экспертный как взаимодополняющие и углубляющие друг друга.</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Диагностика сформированности общих учебных умений и способов деятельности осуществляется систематически на протяжении всего процесса обучен</w:t>
      </w:r>
      <w:r w:rsidR="00AB6B22">
        <w:rPr>
          <w:rFonts w:ascii="Times New Roman" w:eastAsia="Calibri" w:hAnsi="Times New Roman" w:cs="Times New Roman"/>
          <w:sz w:val="28"/>
        </w:rPr>
        <w:t>ия ребенка в начальной школе. Г. С. Ковалёва, О. Б. Логинова выделяют</w:t>
      </w:r>
      <w:r>
        <w:rPr>
          <w:rFonts w:ascii="Times New Roman" w:eastAsia="Calibri" w:hAnsi="Times New Roman" w:cs="Times New Roman"/>
          <w:sz w:val="28"/>
        </w:rPr>
        <w:t xml:space="preserve"> в процессе диагностики 3 этапа.</w:t>
      </w:r>
    </w:p>
    <w:p w:rsidR="00EE1FBE" w:rsidRDefault="00EE1FBE" w:rsidP="00414448">
      <w:pPr>
        <w:spacing w:line="360" w:lineRule="auto"/>
        <w:jc w:val="both"/>
        <w:rPr>
          <w:rFonts w:ascii="Times New Roman" w:eastAsia="Calibri" w:hAnsi="Times New Roman" w:cs="Times New Roman"/>
          <w:sz w:val="28"/>
        </w:rPr>
      </w:pPr>
      <w:r w:rsidRPr="00AB6B22">
        <w:rPr>
          <w:rFonts w:ascii="Times New Roman" w:eastAsia="Calibri" w:hAnsi="Times New Roman" w:cs="Times New Roman"/>
          <w:sz w:val="28"/>
        </w:rPr>
        <w:t>1 этап-</w:t>
      </w:r>
      <w:r>
        <w:rPr>
          <w:rFonts w:ascii="Times New Roman" w:eastAsia="Calibri" w:hAnsi="Times New Roman" w:cs="Times New Roman"/>
          <w:sz w:val="28"/>
        </w:rPr>
        <w:t xml:space="preserve"> входная (стартовая) диагностика.</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 В начальную школу приходят дети, имеющие различный опыт познавательной деятельности. Учителю важно определить какие из необходимых общеучебных умений уже начали формироваться у ребенка, на что можно опереться в работе с ним,  какая индивидуальная помощь ему нужна. Этот этап должен проводиться в начале обучения (в конце сентября - начале октября 1 класса). Естественно, что критериями диагностики на этом этапе выступают не те общеучебные навыки, которые должны освоить дети за начальную школу, а их предпосылки - действия, составляющие базу их освоения. Опираясь на новообразования дошкольного детства и </w:t>
      </w:r>
      <w:r>
        <w:rPr>
          <w:rFonts w:ascii="Times New Roman" w:eastAsia="Calibri" w:hAnsi="Times New Roman" w:cs="Times New Roman"/>
          <w:sz w:val="28"/>
        </w:rPr>
        <w:lastRenderedPageBreak/>
        <w:t>многочисленные исследования готовности детей к обучению в школе в качестве важнейших предпосылок учебной деятельности, подлежащих диагностике мы выделяем:</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умение принимать инструкцию взрослого;</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умение планировать свою деятельность на 3-5 шагов;</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 умение осуществлять самоконтроль по заданному алгоритму;</w:t>
      </w:r>
    </w:p>
    <w:p w:rsidR="00EE1FBE" w:rsidRDefault="00EE1FBE" w:rsidP="00414448">
      <w:pPr>
        <w:widowControl w:val="0"/>
        <w:numPr>
          <w:ilvl w:val="0"/>
          <w:numId w:val="28"/>
        </w:numPr>
        <w:tabs>
          <w:tab w:val="left" w:pos="1211"/>
        </w:tabs>
        <w:suppressAutoHyphens/>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самооценка на основе сравнения с эталоном.</w:t>
      </w:r>
    </w:p>
    <w:p w:rsidR="00EE1FBE" w:rsidRDefault="00EE1FBE" w:rsidP="00414448">
      <w:pPr>
        <w:spacing w:line="360" w:lineRule="auto"/>
        <w:jc w:val="both"/>
        <w:rPr>
          <w:rFonts w:ascii="Times New Roman" w:eastAsia="Calibri" w:hAnsi="Times New Roman" w:cs="Times New Roman"/>
          <w:sz w:val="28"/>
        </w:rPr>
      </w:pPr>
      <w:r w:rsidRPr="00AB6B22">
        <w:rPr>
          <w:rFonts w:ascii="Times New Roman" w:eastAsia="Calibri" w:hAnsi="Times New Roman" w:cs="Times New Roman"/>
          <w:sz w:val="28"/>
        </w:rPr>
        <w:t>2 этап –</w:t>
      </w:r>
      <w:r>
        <w:rPr>
          <w:rFonts w:ascii="Times New Roman" w:eastAsia="Calibri" w:hAnsi="Times New Roman" w:cs="Times New Roman"/>
          <w:sz w:val="28"/>
        </w:rPr>
        <w:t xml:space="preserve"> промежуточная диагностика. </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Она проводится по мере освоения учениками общеучебных навыков и способов деятельности в ходе обучения в начальной школе. Частоту проведения определяет сам учитель, но не реже 1 раза в учебный год. Здесь в сочетании используются как диагностический, так и экспертный подходы.</w:t>
      </w:r>
    </w:p>
    <w:p w:rsidR="00EE1FBE" w:rsidRDefault="00EE1FBE" w:rsidP="00414448">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Для диагностики применяются задания, отражающие конкретный навык и построенные на предметном материале. Отбор общеучебных умений из перечня осуществляется на основе программных  требований с учетом возраста учащихся.</w:t>
      </w:r>
    </w:p>
    <w:p w:rsidR="005437B6" w:rsidRDefault="00EE1FBE" w:rsidP="005437B6">
      <w:pPr>
        <w:spacing w:line="360" w:lineRule="auto"/>
        <w:ind w:firstLine="851"/>
        <w:jc w:val="both"/>
        <w:rPr>
          <w:rFonts w:ascii="Times New Roman" w:eastAsia="Calibri" w:hAnsi="Times New Roman" w:cs="Times New Roman"/>
          <w:sz w:val="28"/>
        </w:rPr>
      </w:pPr>
      <w:r>
        <w:rPr>
          <w:rFonts w:ascii="Times New Roman" w:eastAsia="Calibri" w:hAnsi="Times New Roman" w:cs="Times New Roman"/>
          <w:sz w:val="28"/>
        </w:rPr>
        <w:t>Сочетание диагностического и экспертного подходов на данном этапе позволяют объективно оценить ход формирования общеучебных навыков у каждого ученика и откорректировать проблемы, оказав целенаправленную помощь.</w:t>
      </w:r>
    </w:p>
    <w:p w:rsidR="00410077" w:rsidRPr="00410077" w:rsidRDefault="00EE1FBE" w:rsidP="00410077">
      <w:pPr>
        <w:spacing w:line="360" w:lineRule="auto"/>
        <w:ind w:firstLine="851"/>
        <w:jc w:val="both"/>
        <w:rPr>
          <w:rFonts w:ascii="Times New Roman" w:eastAsia="Calibri" w:hAnsi="Times New Roman" w:cs="Times New Roman"/>
          <w:sz w:val="28"/>
        </w:rPr>
      </w:pPr>
      <w:r w:rsidRPr="005437B6">
        <w:rPr>
          <w:rFonts w:ascii="Times New Roman" w:eastAsia="Calibri" w:hAnsi="Times New Roman" w:cs="Times New Roman"/>
          <w:sz w:val="28"/>
        </w:rPr>
        <w:t xml:space="preserve">3 этап - </w:t>
      </w:r>
      <w:r>
        <w:rPr>
          <w:rFonts w:ascii="Times New Roman" w:eastAsia="Calibri" w:hAnsi="Times New Roman" w:cs="Times New Roman"/>
          <w:sz w:val="28"/>
        </w:rPr>
        <w:t xml:space="preserve">итоговый он реализуется в конце 4-го класса по итогам обучения в начальной школе. </w:t>
      </w:r>
    </w:p>
    <w:p w:rsidR="0063161F" w:rsidRPr="00410077" w:rsidRDefault="00410077" w:rsidP="00410077">
      <w:pPr>
        <w:spacing w:line="360" w:lineRule="auto"/>
        <w:ind w:firstLine="851"/>
        <w:jc w:val="both"/>
        <w:rPr>
          <w:rFonts w:ascii="Times New Roman" w:eastAsia="Calibri" w:hAnsi="Times New Roman" w:cs="Times New Roman"/>
          <w:sz w:val="28"/>
        </w:rPr>
      </w:pPr>
      <w:r w:rsidRPr="00410077">
        <w:rPr>
          <w:rFonts w:ascii="Times New Roman" w:hAnsi="Times New Roman" w:cs="Times New Roman"/>
          <w:sz w:val="28"/>
          <w:szCs w:val="28"/>
        </w:rPr>
        <w:t>Для оценки ключевых образовательных компетенций  разработаны качественно-количественные характеристики</w:t>
      </w:r>
      <w:r w:rsidR="0076337D" w:rsidRPr="0076337D">
        <w:rPr>
          <w:rFonts w:ascii="Times New Roman" w:hAnsi="Times New Roman" w:cs="Times New Roman"/>
          <w:sz w:val="28"/>
          <w:szCs w:val="28"/>
        </w:rPr>
        <w:t xml:space="preserve"> </w:t>
      </w:r>
      <w:r w:rsidRPr="00410077">
        <w:rPr>
          <w:rFonts w:ascii="Times New Roman" w:hAnsi="Times New Roman" w:cs="Times New Roman"/>
          <w:sz w:val="28"/>
          <w:szCs w:val="28"/>
        </w:rPr>
        <w:t>.(</w:t>
      </w:r>
      <w:r>
        <w:rPr>
          <w:rFonts w:ascii="Times New Roman" w:hAnsi="Times New Roman" w:cs="Times New Roman"/>
          <w:sz w:val="28"/>
          <w:szCs w:val="28"/>
        </w:rPr>
        <w:t>Приложение)</w:t>
      </w:r>
    </w:p>
    <w:p w:rsidR="005437B6" w:rsidRDefault="005437B6" w:rsidP="005437B6">
      <w:pPr>
        <w:spacing w:line="360" w:lineRule="auto"/>
        <w:ind w:firstLine="851"/>
        <w:jc w:val="both"/>
        <w:rPr>
          <w:rFonts w:ascii="Times New Roman" w:eastAsia="Times New Roman" w:hAnsi="Times New Roman" w:cs="Times New Roman"/>
          <w:sz w:val="28"/>
          <w:szCs w:val="28"/>
        </w:rPr>
      </w:pPr>
      <w:r w:rsidRPr="005437B6">
        <w:rPr>
          <w:rFonts w:ascii="Times New Roman" w:eastAsia="Times New Roman" w:hAnsi="Times New Roman" w:cs="Times New Roman"/>
          <w:sz w:val="28"/>
          <w:szCs w:val="28"/>
        </w:rPr>
        <w:lastRenderedPageBreak/>
        <w:t>Таким образом</w:t>
      </w:r>
      <w:r>
        <w:rPr>
          <w:rFonts w:ascii="Times New Roman" w:eastAsia="Times New Roman" w:hAnsi="Times New Roman" w:cs="Times New Roman"/>
          <w:sz w:val="28"/>
          <w:szCs w:val="28"/>
        </w:rPr>
        <w:t>,</w:t>
      </w:r>
      <w:r w:rsidRPr="005437B6">
        <w:rPr>
          <w:rFonts w:ascii="Times New Roman" w:eastAsia="Times New Roman" w:hAnsi="Times New Roman" w:cs="Times New Roman"/>
          <w:sz w:val="28"/>
          <w:szCs w:val="28"/>
        </w:rPr>
        <w:t xml:space="preserve"> в стандартах второго поколения, воплощающих компетентностный подход в образовании, проявились следующие специфические особенности оценки результатов начального образования: предметом оценки являются предметные, метапредметные и личностные результаты общего образования; основой для оценки являются требования к результатам начального образования, выраженные в ключевых компетентностях ученика и не дифференцированные по учебным предметам, а также требования к усвоению общеобразовательных программ, отражающих предметное содержание начального образования по математике, русскому языку, литературному чтению, окружающему миру, технологии, изобразительному искусству, музыке; ориентация оценки на деятельностный подход; комплексный подход к  оценке результатов образования; «встроенность» оценивания в образовательный процесс и оценка индивидуального прогресса учащихся.</w:t>
      </w:r>
    </w:p>
    <w:p w:rsidR="00782DC9" w:rsidRDefault="00782DC9" w:rsidP="005437B6">
      <w:pPr>
        <w:spacing w:line="360" w:lineRule="auto"/>
        <w:ind w:firstLine="851"/>
        <w:jc w:val="both"/>
        <w:rPr>
          <w:rFonts w:ascii="Times New Roman" w:eastAsia="Times New Roman" w:hAnsi="Times New Roman" w:cs="Times New Roman"/>
          <w:sz w:val="28"/>
          <w:szCs w:val="28"/>
        </w:rPr>
      </w:pPr>
    </w:p>
    <w:p w:rsidR="00782DC9" w:rsidRPr="00A47EDA" w:rsidRDefault="00782DC9" w:rsidP="00782DC9">
      <w:pPr>
        <w:spacing w:line="360" w:lineRule="auto"/>
        <w:jc w:val="both"/>
        <w:rPr>
          <w:rFonts w:ascii="Times New Roman" w:hAnsi="Times New Roman" w:cs="Times New Roman"/>
          <w:b/>
          <w:sz w:val="28"/>
          <w:szCs w:val="28"/>
        </w:rPr>
      </w:pPr>
      <w:r w:rsidRPr="00881603">
        <w:rPr>
          <w:rFonts w:ascii="Times New Roman" w:eastAsia="Times New Roman" w:hAnsi="Times New Roman" w:cs="Times New Roman"/>
          <w:b/>
          <w:sz w:val="28"/>
          <w:szCs w:val="28"/>
        </w:rPr>
        <w:t>1.3.</w:t>
      </w:r>
      <w:r w:rsidR="00881603" w:rsidRPr="00881603">
        <w:rPr>
          <w:rFonts w:ascii="Times New Roman" w:hAnsi="Times New Roman" w:cs="Times New Roman"/>
          <w:b/>
          <w:sz w:val="28"/>
          <w:szCs w:val="28"/>
        </w:rPr>
        <w:t xml:space="preserve"> Анализ опыта деятельности учителя начальных классов по реализации компетентностного подхода в обучении младших школьников</w:t>
      </w:r>
    </w:p>
    <w:p w:rsidR="00047B36" w:rsidRPr="00047B36" w:rsidRDefault="00047B36" w:rsidP="00782DC9">
      <w:pPr>
        <w:spacing w:line="360" w:lineRule="auto"/>
        <w:jc w:val="both"/>
        <w:rPr>
          <w:rFonts w:ascii="Times New Roman" w:hAnsi="Times New Roman" w:cs="Times New Roman"/>
          <w:sz w:val="28"/>
          <w:szCs w:val="28"/>
        </w:rPr>
      </w:pPr>
      <w:r w:rsidRPr="00047B36">
        <w:rPr>
          <w:rFonts w:ascii="Times New Roman" w:hAnsi="Times New Roman" w:cs="Times New Roman"/>
          <w:sz w:val="28"/>
          <w:szCs w:val="28"/>
        </w:rPr>
        <w:t>На данном этапе исследования мы ставили перед собой задачу проанализировать деятельность учителей начальных классов по релизации компетентностного подхода.</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Надо заметить, что в начальной школе формируется не собственно компетентность, а самостоятельность в решении проблем, условием которой является превращение предметного способа действия (в т. ч. знаний, умений и навыков) в средства разрешения проблем.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В начальной школе на уроке можно, например, формировать такие элементарные общеучебные компетенции школьников, как:</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lastRenderedPageBreak/>
        <w:t>- извлечение основного содержания прочитанного или услышанного;</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точная формулировка мыслей, построение оригинальных высказываний по заданному вопросу или теме;</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исследование различных вариантов решения задач, выбор наилучшего, принимая во внимание различные критерии;</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сотрудничество с другими (учениками и учителем) при выполнении общего задания;</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планирование действий и времени;</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 оценка результатов своей деятельности и т. д.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Отсюда можно вывести некомпетентностные виды деятельности на уроке: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фронтально-индивидуальный опрос;</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информирующая беседа;</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самостоятельная индивидуальная работа учащихся с учебником (или другими пособиями) по заданиям, указанным учителем;</w:t>
      </w:r>
    </w:p>
    <w:p w:rsidR="00CD5F7B" w:rsidRPr="00047B36"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демонстрация видеофильма;</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проверочная или контрольная работа, проводимая в традиционной форме, и др.</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Изменяются функции ученика и его статуса в учебном процессе. Школьник становится не только объектом, но и субъектом обучения.</w:t>
      </w:r>
      <w:r w:rsidR="00047B36">
        <w:rPr>
          <w:rFonts w:ascii="Times New Roman" w:hAnsi="Times New Roman" w:cs="Times New Roman"/>
          <w:sz w:val="28"/>
          <w:szCs w:val="28"/>
        </w:rPr>
        <w:t xml:space="preserve"> </w:t>
      </w:r>
      <w:r w:rsidRPr="00122FDC">
        <w:rPr>
          <w:rFonts w:ascii="Times New Roman" w:hAnsi="Times New Roman" w:cs="Times New Roman"/>
          <w:sz w:val="28"/>
          <w:szCs w:val="28"/>
        </w:rPr>
        <w:t>Этому могут способствовать активные формы и методы обучения. К ним относятся игра, проблемная ситуация, обучение через деятельность, групповая и парная работы.</w:t>
      </w:r>
    </w:p>
    <w:p w:rsidR="00CD5F7B" w:rsidRPr="00122FDC" w:rsidRDefault="00047B36" w:rsidP="00122FDC">
      <w:pPr>
        <w:spacing w:line="360" w:lineRule="auto"/>
        <w:jc w:val="both"/>
        <w:rPr>
          <w:rFonts w:ascii="Times New Roman" w:hAnsi="Times New Roman" w:cs="Times New Roman"/>
          <w:sz w:val="28"/>
          <w:szCs w:val="28"/>
        </w:rPr>
      </w:pPr>
      <w:r>
        <w:rPr>
          <w:rFonts w:ascii="Times New Roman" w:hAnsi="Times New Roman" w:cs="Times New Roman"/>
          <w:sz w:val="28"/>
          <w:szCs w:val="28"/>
        </w:rPr>
        <w:t>Все учителя сталкивают</w:t>
      </w:r>
      <w:r w:rsidR="00CD5F7B" w:rsidRPr="00122FDC">
        <w:rPr>
          <w:rFonts w:ascii="Times New Roman" w:hAnsi="Times New Roman" w:cs="Times New Roman"/>
          <w:sz w:val="28"/>
          <w:szCs w:val="28"/>
        </w:rPr>
        <w:t xml:space="preserve">ся с тем, что материала в учебнике много, всего не успеть. Это дает возможность ребенку выбрать задание по силам и по </w:t>
      </w:r>
      <w:r w:rsidR="00CD5F7B" w:rsidRPr="00122FDC">
        <w:rPr>
          <w:rFonts w:ascii="Times New Roman" w:hAnsi="Times New Roman" w:cs="Times New Roman"/>
          <w:sz w:val="28"/>
          <w:szCs w:val="28"/>
        </w:rPr>
        <w:lastRenderedPageBreak/>
        <w:t>собственному выбору. Уровень сложности он определяет сам, при этом развивая в себе навыки самоорганизации.</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Важное значение имеет прямое общение детей на уроке. Лишая учащихся общения, мы делаем их менее защищёнными, неуверенными в собственных силах, более зависимыми от учителя, не способными к высказыванию собственного мнения.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Например</w:t>
      </w:r>
      <w:r w:rsidR="00047B36">
        <w:rPr>
          <w:rFonts w:ascii="Times New Roman" w:hAnsi="Times New Roman" w:cs="Times New Roman"/>
          <w:sz w:val="28"/>
          <w:szCs w:val="28"/>
        </w:rPr>
        <w:t xml:space="preserve">, </w:t>
      </w:r>
      <w:r w:rsidRPr="00122FDC">
        <w:rPr>
          <w:rFonts w:ascii="Times New Roman" w:hAnsi="Times New Roman" w:cs="Times New Roman"/>
          <w:sz w:val="28"/>
          <w:szCs w:val="28"/>
        </w:rPr>
        <w:t xml:space="preserve"> на уроке обучения грамоте или литературному чтению составить рассказ по серии картинок можно предложить в группе. Это дает возможность развивать коммуникативную компетентность. По математике работа в группе или в паре может применяться на любом этапе. Например при закреплении темы “Прибавление числа 4 с переходом через десяток”, “Решение задач”, где группа получает задание: “Составь задачу”, используя рисунок.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70 % урока дети должны работать самостоятельно. Самый продуктивный урок, это урок, где учителя мало. Проблемные ситуации, обучение через деятельность, вопросы, требующие доказательств, аргументации – все это позволяет сделать урок динамичным. Если ученик ошибся, не надо его сразу поправлять, пусть выйдет к доске и докажет свой ответ. Это поможет ему самому найти ошибку, развить навыки самоконтроля.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В конце каждого урока проводится рефлексия, причем вопросы, задаваемые учителем, должны быть направлены на саморазвитие ученика, на умение дать самооценку своей работе. “Что получилось на уроке? Почему? Что не получилось? Почему? Где могут пригодиться полученные знания?”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Проектная деятельность на уроке может служить хорошим учебно-тренировочным заданием для формирования проблемной компетенции как учащихся, так и педагога.</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 Приступая к созданию проекта, обучающийся должен владеть: </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lastRenderedPageBreak/>
        <w:t>необходимыми знаниями, умениями и навыками (стартовыми ЗУНами) в содержательной области проекта;</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 специфическими умениями и навыками проектирования для самостоятельной работы.</w:t>
      </w:r>
    </w:p>
    <w:p w:rsid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В связи с этим метод проектов лучше начинать реализовывать со 2 класса.</w:t>
      </w:r>
      <w:r w:rsidR="00047B36">
        <w:rPr>
          <w:rFonts w:ascii="Times New Roman" w:hAnsi="Times New Roman" w:cs="Times New Roman"/>
          <w:sz w:val="28"/>
          <w:szCs w:val="28"/>
        </w:rPr>
        <w:t xml:space="preserve"> </w:t>
      </w:r>
      <w:r w:rsidRPr="00122FDC">
        <w:rPr>
          <w:rFonts w:ascii="Times New Roman" w:hAnsi="Times New Roman" w:cs="Times New Roman"/>
          <w:sz w:val="28"/>
          <w:szCs w:val="28"/>
        </w:rPr>
        <w:t>В 1-ом классе основное внимание надо уделять развитию умений и навыков проектирования и исследовательской деятельности (ОУУН), привитию интереса к познавательной деятельности, расширению детского кругозора. Эти умения затем совершенствуются в последующих классах.  Значительная часть учебного времени, отведенного на повторение и закрепление изученного материала, используется для организации проектной деятельности.</w:t>
      </w:r>
    </w:p>
    <w:p w:rsidR="00CD5F7B" w:rsidRPr="00122FDC" w:rsidRDefault="00CD5F7B" w:rsidP="00122FDC">
      <w:pPr>
        <w:spacing w:line="360" w:lineRule="auto"/>
        <w:jc w:val="both"/>
        <w:rPr>
          <w:rFonts w:ascii="Times New Roman" w:hAnsi="Times New Roman" w:cs="Times New Roman"/>
          <w:sz w:val="28"/>
          <w:szCs w:val="28"/>
        </w:rPr>
      </w:pPr>
      <w:r w:rsidRPr="00122FDC">
        <w:rPr>
          <w:rFonts w:ascii="Times New Roman" w:hAnsi="Times New Roman" w:cs="Times New Roman"/>
          <w:sz w:val="28"/>
          <w:szCs w:val="28"/>
        </w:rPr>
        <w:t xml:space="preserve">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результатов деятельности. </w:t>
      </w:r>
    </w:p>
    <w:p w:rsidR="00CD5F7B" w:rsidRPr="00047B36" w:rsidRDefault="00CD5F7B" w:rsidP="00122FDC">
      <w:pPr>
        <w:spacing w:line="360" w:lineRule="auto"/>
        <w:jc w:val="both"/>
        <w:rPr>
          <w:rFonts w:ascii="Times New Roman" w:hAnsi="Times New Roman" w:cs="Times New Roman"/>
          <w:sz w:val="28"/>
          <w:szCs w:val="28"/>
        </w:rPr>
      </w:pPr>
      <w:r w:rsidRPr="00047B36">
        <w:rPr>
          <w:rFonts w:ascii="Times New Roman" w:hAnsi="Times New Roman" w:cs="Times New Roman"/>
          <w:sz w:val="28"/>
          <w:szCs w:val="28"/>
        </w:rPr>
        <w:t>Конечно же, в начальных классах учащиеся не умеют работать с дополнительной литературой. Поэтому очень важно приготовить обобщенный дополнительный материал, где имеются ответы на поставленные вопросы. Тогда перед учащимися стоит более простая задача: найти ответ в одном источнике</w:t>
      </w:r>
      <w:r w:rsidR="00122FDC" w:rsidRPr="00047B36">
        <w:rPr>
          <w:rFonts w:ascii="Times New Roman" w:hAnsi="Times New Roman" w:cs="Times New Roman"/>
          <w:sz w:val="28"/>
          <w:szCs w:val="28"/>
        </w:rPr>
        <w:t>.</w:t>
      </w:r>
    </w:p>
    <w:p w:rsidR="00CD5F7B" w:rsidRPr="00047B36" w:rsidRDefault="00CD5F7B" w:rsidP="00122FDC">
      <w:pPr>
        <w:spacing w:line="360" w:lineRule="auto"/>
        <w:jc w:val="both"/>
        <w:rPr>
          <w:rFonts w:ascii="Times New Roman" w:hAnsi="Times New Roman" w:cs="Times New Roman"/>
          <w:sz w:val="28"/>
          <w:szCs w:val="28"/>
        </w:rPr>
      </w:pPr>
      <w:r w:rsidRPr="00047B36">
        <w:rPr>
          <w:rFonts w:ascii="Times New Roman" w:hAnsi="Times New Roman" w:cs="Times New Roman"/>
          <w:sz w:val="28"/>
          <w:szCs w:val="28"/>
        </w:rPr>
        <w:t>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r w:rsidR="00122FDC" w:rsidRPr="00047B36">
        <w:rPr>
          <w:rFonts w:ascii="Times New Roman" w:hAnsi="Times New Roman" w:cs="Times New Roman"/>
          <w:sz w:val="28"/>
          <w:szCs w:val="28"/>
        </w:rPr>
        <w:t>?</w:t>
      </w:r>
    </w:p>
    <w:p w:rsidR="00811B81" w:rsidRPr="00047B36" w:rsidRDefault="00122FDC" w:rsidP="00122FDC">
      <w:pPr>
        <w:spacing w:line="360" w:lineRule="auto"/>
        <w:jc w:val="both"/>
        <w:rPr>
          <w:rFonts w:ascii="Times New Roman" w:eastAsia="Calibri" w:hAnsi="Times New Roman" w:cs="Times New Roman"/>
          <w:sz w:val="28"/>
          <w:szCs w:val="28"/>
        </w:rPr>
      </w:pPr>
      <w:r w:rsidRPr="00047B36">
        <w:rPr>
          <w:rFonts w:ascii="Times New Roman" w:eastAsia="Calibri" w:hAnsi="Times New Roman" w:cs="Times New Roman"/>
          <w:b/>
          <w:sz w:val="28"/>
          <w:szCs w:val="28"/>
        </w:rPr>
        <w:t xml:space="preserve">         </w:t>
      </w:r>
      <w:r w:rsidR="00811B81" w:rsidRPr="00047B36">
        <w:rPr>
          <w:rFonts w:ascii="Times New Roman" w:eastAsia="Times New Roman" w:hAnsi="Times New Roman" w:cs="Times New Roman"/>
          <w:color w:val="000000"/>
          <w:sz w:val="28"/>
          <w:szCs w:val="28"/>
          <w:lang w:eastAsia="ru-RU"/>
        </w:rPr>
        <w:t xml:space="preserve">Мы рассмотрели </w:t>
      </w:r>
      <w:r w:rsidR="00C44DD3" w:rsidRPr="00047B36">
        <w:rPr>
          <w:rFonts w:ascii="Times New Roman" w:eastAsia="Times New Roman" w:hAnsi="Times New Roman" w:cs="Times New Roman"/>
          <w:color w:val="000000"/>
          <w:sz w:val="28"/>
          <w:szCs w:val="28"/>
          <w:lang w:eastAsia="ru-RU"/>
        </w:rPr>
        <w:t xml:space="preserve"> технологию формирования ключевых математических компетенций младших школьников Алевтины Владимировны Тихоне</w:t>
      </w:r>
      <w:r w:rsidR="00811B81" w:rsidRPr="00047B36">
        <w:rPr>
          <w:rFonts w:ascii="Times New Roman" w:eastAsia="Times New Roman" w:hAnsi="Times New Roman" w:cs="Times New Roman"/>
          <w:color w:val="000000"/>
          <w:sz w:val="28"/>
          <w:szCs w:val="28"/>
          <w:lang w:eastAsia="ru-RU"/>
        </w:rPr>
        <w:t>нко</w:t>
      </w:r>
      <w:r w:rsidR="00C44DD3" w:rsidRPr="00047B36">
        <w:rPr>
          <w:rFonts w:ascii="Times New Roman" w:eastAsia="Times New Roman" w:hAnsi="Times New Roman" w:cs="Times New Roman"/>
          <w:color w:val="000000"/>
          <w:sz w:val="28"/>
          <w:szCs w:val="28"/>
          <w:lang w:eastAsia="ru-RU"/>
        </w:rPr>
        <w:t>.</w:t>
      </w:r>
      <w:r w:rsidR="00811B81" w:rsidRPr="00047B36">
        <w:rPr>
          <w:rFonts w:ascii="Times New Roman" w:eastAsia="Times New Roman" w:hAnsi="Times New Roman" w:cs="Times New Roman"/>
          <w:color w:val="000000"/>
          <w:sz w:val="28"/>
          <w:szCs w:val="28"/>
          <w:lang w:eastAsia="ru-RU"/>
        </w:rPr>
        <w:t xml:space="preserve"> </w:t>
      </w:r>
    </w:p>
    <w:p w:rsidR="00C44DD3" w:rsidRPr="00047B36" w:rsidRDefault="00C44DD3" w:rsidP="00811B81">
      <w:pPr>
        <w:spacing w:line="360" w:lineRule="auto"/>
        <w:ind w:firstLine="708"/>
        <w:jc w:val="both"/>
        <w:rPr>
          <w:rFonts w:ascii="Times New Roman" w:eastAsia="Calibri" w:hAnsi="Times New Roman" w:cs="Times New Roman"/>
          <w:sz w:val="28"/>
          <w:szCs w:val="28"/>
        </w:rPr>
      </w:pPr>
      <w:r w:rsidRPr="00047B36">
        <w:rPr>
          <w:rFonts w:ascii="Times New Roman" w:eastAsia="Times New Roman" w:hAnsi="Times New Roman" w:cs="Times New Roman"/>
          <w:color w:val="000000"/>
          <w:sz w:val="28"/>
          <w:szCs w:val="28"/>
          <w:lang w:eastAsia="ru-RU"/>
        </w:rPr>
        <w:lastRenderedPageBreak/>
        <w:t>По её мнению, ключевыми словами в характеристике компетенций являются слова искать, думать, сотрудничать, приниматься за дело, адаптироваться. Она расшифровывает ключевые слова в характеристике компетенций применительно к системе начального образования:</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b/>
          <w:bCs/>
          <w:color w:val="000000"/>
          <w:sz w:val="28"/>
          <w:szCs w:val="28"/>
          <w:lang w:eastAsia="ru-RU"/>
        </w:rPr>
        <w:t>искать:</w:t>
      </w:r>
      <w:r w:rsidRPr="00047B36">
        <w:rPr>
          <w:rFonts w:ascii="Times New Roman" w:eastAsia="Times New Roman" w:hAnsi="Times New Roman" w:cs="Times New Roman"/>
          <w:color w:val="000000"/>
          <w:sz w:val="28"/>
          <w:szCs w:val="28"/>
          <w:lang w:eastAsia="ru-RU"/>
        </w:rPr>
        <w:t> опрашивать окружение; консультироваться у учителя; получать информацию;</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b/>
          <w:bCs/>
          <w:color w:val="000000"/>
          <w:sz w:val="28"/>
          <w:szCs w:val="28"/>
          <w:lang w:eastAsia="ru-RU"/>
        </w:rPr>
        <w:t>думать:</w:t>
      </w:r>
      <w:r w:rsidRPr="00047B36">
        <w:rPr>
          <w:rFonts w:ascii="Times New Roman" w:eastAsia="Times New Roman" w:hAnsi="Times New Roman" w:cs="Times New Roman"/>
          <w:color w:val="000000"/>
          <w:sz w:val="28"/>
          <w:szCs w:val="28"/>
          <w:lang w:eastAsia="ru-RU"/>
        </w:rPr>
        <w:t>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свое собственное мнение; оценивать социальные привычки, связанные со здоровьем, а так же с окружающей средой; оценивать произведения искусства и литературы;</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b/>
          <w:bCs/>
          <w:color w:val="000000"/>
          <w:sz w:val="28"/>
          <w:szCs w:val="28"/>
          <w:lang w:eastAsia="ru-RU"/>
        </w:rPr>
        <w:t>сотрудничать:</w:t>
      </w:r>
      <w:r w:rsidRPr="00047B36">
        <w:rPr>
          <w:rFonts w:ascii="Times New Roman" w:eastAsia="Times New Roman" w:hAnsi="Times New Roman" w:cs="Times New Roman"/>
          <w:color w:val="000000"/>
          <w:sz w:val="28"/>
          <w:szCs w:val="28"/>
          <w:lang w:eastAsia="ru-RU"/>
        </w:rPr>
        <w:t> уметь работать в группе; принимать решения; улаживать разногласия и конфликты; договариваться; разрабатывать и выполнять взятые на себя обязанности;</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b/>
          <w:bCs/>
          <w:color w:val="000000"/>
          <w:sz w:val="28"/>
          <w:szCs w:val="28"/>
          <w:lang w:eastAsia="ru-RU"/>
        </w:rPr>
        <w:t>приниматься за дело:</w:t>
      </w:r>
      <w:r w:rsidRPr="00047B36">
        <w:rPr>
          <w:rFonts w:ascii="Times New Roman" w:eastAsia="Times New Roman" w:hAnsi="Times New Roman" w:cs="Times New Roman"/>
          <w:color w:val="000000"/>
          <w:sz w:val="28"/>
          <w:szCs w:val="28"/>
          <w:lang w:eastAsia="ru-RU"/>
        </w:rPr>
        <w:t> включаться в работу; нести ответственность; войти в группу или коллектив и внести свой вклад; доказать солидарность; организовывать свою работу; пользоваться вычислительными и моделирующими приборами;</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b/>
          <w:bCs/>
          <w:color w:val="000000"/>
          <w:sz w:val="28"/>
          <w:szCs w:val="28"/>
          <w:lang w:eastAsia="ru-RU"/>
        </w:rPr>
        <w:t>адаптироваться:</w:t>
      </w:r>
      <w:r w:rsidRPr="00047B36">
        <w:rPr>
          <w:rFonts w:ascii="Times New Roman" w:eastAsia="Times New Roman" w:hAnsi="Times New Roman" w:cs="Times New Roman"/>
          <w:color w:val="000000"/>
          <w:sz w:val="28"/>
          <w:szCs w:val="28"/>
          <w:lang w:eastAsia="ru-RU"/>
        </w:rPr>
        <w:t> использовать новые технологии информации и коммуникации; стойко противостоять трудностям; находить новые решения.</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Учитывая современную социально-экономическую ситуацию, состояние дел в развитии содержания образования, Ал</w:t>
      </w:r>
      <w:r w:rsidR="00811B81" w:rsidRPr="00047B36">
        <w:rPr>
          <w:rFonts w:ascii="Times New Roman" w:eastAsia="Times New Roman" w:hAnsi="Times New Roman" w:cs="Times New Roman"/>
          <w:color w:val="000000"/>
          <w:sz w:val="28"/>
          <w:szCs w:val="28"/>
          <w:lang w:eastAsia="ru-RU"/>
        </w:rPr>
        <w:t>евтина Владимировна констатирует</w:t>
      </w:r>
      <w:r w:rsidRPr="00047B36">
        <w:rPr>
          <w:rFonts w:ascii="Times New Roman" w:eastAsia="Times New Roman" w:hAnsi="Times New Roman" w:cs="Times New Roman"/>
          <w:color w:val="000000"/>
          <w:sz w:val="28"/>
          <w:szCs w:val="28"/>
          <w:lang w:eastAsia="ru-RU"/>
        </w:rPr>
        <w:t>, что становление системы начального образования невозможно без развития названных ключевых компетенций.</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 xml:space="preserve">Далее она показывает, как в соответствии с Государственными образовательными стандартами начального образования может происходить </w:t>
      </w:r>
      <w:r w:rsidRPr="00047B36">
        <w:rPr>
          <w:rFonts w:ascii="Times New Roman" w:eastAsia="Times New Roman" w:hAnsi="Times New Roman" w:cs="Times New Roman"/>
          <w:color w:val="000000"/>
          <w:sz w:val="28"/>
          <w:szCs w:val="28"/>
          <w:lang w:eastAsia="ru-RU"/>
        </w:rPr>
        <w:lastRenderedPageBreak/>
        <w:t>формирование ключевых компетенций младших школьников в процессе изучения некоторых математических понятий.</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Так, в результате формирования понятия длина учащиеся должны овладеть такими компетенциями, как измерение и вычерчивание отрезка заданной длины; измерение длины ломаной линии, состоящей из трех–четырех звеньев; нахождение периметра многоугольника (треугольника, четырехугольника); адекватный выбор инструмента для измерения длины, ширины и др.</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Известно, что компетенции приобретаются в процессе деятельности. Поэтому следующее задание из учебника авторского коллектива под руководством М.И. Моро по определению размера шапки она предлагает выполнить, не используя метода показа, как это рекомендуется учебником. Почему?</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1.   На предыдущих уроках дети познакомились с такими единицами измерения длины, как</w:t>
      </w:r>
      <w:r w:rsidR="00811B81" w:rsidRPr="00047B36">
        <w:rPr>
          <w:rFonts w:ascii="Times New Roman" w:eastAsia="Times New Roman" w:hAnsi="Times New Roman" w:cs="Times New Roman"/>
          <w:color w:val="000000"/>
          <w:sz w:val="28"/>
          <w:szCs w:val="28"/>
          <w:lang w:eastAsia="ru-RU"/>
        </w:rPr>
        <w:t xml:space="preserve"> </w:t>
      </w:r>
      <w:r w:rsidRPr="00047B36">
        <w:rPr>
          <w:rFonts w:ascii="Times New Roman" w:eastAsia="Times New Roman" w:hAnsi="Times New Roman" w:cs="Times New Roman"/>
          <w:i/>
          <w:iCs/>
          <w:color w:val="000000"/>
          <w:sz w:val="28"/>
          <w:szCs w:val="28"/>
          <w:lang w:eastAsia="ru-RU"/>
        </w:rPr>
        <w:t>сантиметр, дециметр, миллиметр</w:t>
      </w:r>
      <w:r w:rsidRPr="00047B36">
        <w:rPr>
          <w:rFonts w:ascii="Times New Roman" w:eastAsia="Times New Roman" w:hAnsi="Times New Roman" w:cs="Times New Roman"/>
          <w:color w:val="000000"/>
          <w:sz w:val="28"/>
          <w:szCs w:val="28"/>
          <w:lang w:eastAsia="ru-RU"/>
        </w:rPr>
        <w:t>.</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2.   Учащимся известно, что в практической деятельности люди используют для измерения длин отрезков такие инструменты, как мерная лента (метр), имеющая деления на сантиметры, портняжный метр, столярный метр.</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Поэтому она предположила, что школьники, извлекая пользу из опыта и организовывая взаимосвязь своих знаний, смогут самостоятельно выполнить следующие задания:</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1.   Измерь длину своей ступни, длину ступни брата, матери и т.д.</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2.   Расскажи, какие действия необходимо предпринять, чтобы определить длину своего шага. Удобно это сделать одному?</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3.   Определи длину руки от локтя до конца среднего пальца. Как называлась эта мера длины в древности?</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lastRenderedPageBreak/>
        <w:t>4.   Попытайтесь отыскать информацию о таких единицах измерения длины, как фут и локоть.</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5.   Определи размер: а) своей шапки; б) шапки соседа по парте. Выбери подходящий инструмент для измерения.</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Для того</w:t>
      </w:r>
      <w:r w:rsidR="00816052">
        <w:rPr>
          <w:rFonts w:ascii="Times New Roman" w:eastAsia="Times New Roman" w:hAnsi="Times New Roman" w:cs="Times New Roman"/>
          <w:color w:val="000000"/>
          <w:sz w:val="28"/>
          <w:szCs w:val="28"/>
          <w:lang w:eastAsia="ru-RU"/>
        </w:rPr>
        <w:t>,</w:t>
      </w:r>
      <w:r w:rsidRPr="00047B36">
        <w:rPr>
          <w:rFonts w:ascii="Times New Roman" w:eastAsia="Times New Roman" w:hAnsi="Times New Roman" w:cs="Times New Roman"/>
          <w:color w:val="000000"/>
          <w:sz w:val="28"/>
          <w:szCs w:val="28"/>
          <w:lang w:eastAsia="ru-RU"/>
        </w:rPr>
        <w:t xml:space="preserve"> чтобы повысить интерес учащихся к математике, следует на этом этапе предложить им найти информацию о мерах длины, которые использовались в древности. Ученики могут узнать эти сведения у родителей, использовать детские энциклопедии, запросить информацию на сайте Интернета и др. Для ответа на любой вопрос из предложенного нами списка учащимся придется воспользоваться помощью одноклассников или родителей. Таким образом, у младших школьников формируется умение организовывать свою работу, сотрудничать и работать в группе, а так же пользоваться адекватными измерительными инструментами.</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 xml:space="preserve">Нахождение ответа хотя бы на один из предложенных вопросов показывает, что приобретение компетенций базируется как на опыте, так и на деятельности самих учащихся. </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Аналогичную работу Тихоненко А.В. проводит и при изучении такой единицы длины, как метр.</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С целью формирования понятия «ломаная линия», она выделяет (как совокупность компетенций, необходимых для осознания данного понятия) умение извлекать пользу из практического опыта, думать, организовывать взаимосвязь своих знаний, уметь включаться в работу.</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t>Для формирования понятия «длина ломаной линии», по мнению Алевтины Владимировны, необходимо владеть следующими компетенциями: устанавливать взаимосвязь между имеющимися знаниями и упорядочивать их, сотрудничать и работать в группе, пользоваться измерительными приборами, владеть устной формой изложения материала.</w:t>
      </w:r>
    </w:p>
    <w:p w:rsidR="00C44DD3" w:rsidRPr="00047B36" w:rsidRDefault="00C44DD3" w:rsidP="00811B81">
      <w:pPr>
        <w:spacing w:before="168" w:after="0" w:line="360" w:lineRule="auto"/>
        <w:jc w:val="both"/>
        <w:rPr>
          <w:rFonts w:ascii="Times New Roman" w:eastAsia="Times New Roman" w:hAnsi="Times New Roman" w:cs="Times New Roman"/>
          <w:color w:val="000000"/>
          <w:sz w:val="28"/>
          <w:szCs w:val="28"/>
          <w:lang w:eastAsia="ru-RU"/>
        </w:rPr>
      </w:pPr>
      <w:r w:rsidRPr="00047B36">
        <w:rPr>
          <w:rFonts w:ascii="Times New Roman" w:eastAsia="Times New Roman" w:hAnsi="Times New Roman" w:cs="Times New Roman"/>
          <w:color w:val="000000"/>
          <w:sz w:val="28"/>
          <w:szCs w:val="28"/>
          <w:lang w:eastAsia="ru-RU"/>
        </w:rPr>
        <w:lastRenderedPageBreak/>
        <w:t>В конце свой статьи Тихоненко А.В. делает вывод: «Введение и использование в учебном обиходе понятий </w:t>
      </w:r>
      <w:r w:rsidRPr="00047B36">
        <w:rPr>
          <w:rFonts w:ascii="Times New Roman" w:eastAsia="Times New Roman" w:hAnsi="Times New Roman" w:cs="Times New Roman"/>
          <w:i/>
          <w:iCs/>
          <w:color w:val="000000"/>
          <w:sz w:val="28"/>
          <w:szCs w:val="28"/>
          <w:lang w:eastAsia="ru-RU"/>
        </w:rPr>
        <w:t>ключевые компетенции</w:t>
      </w:r>
      <w:r w:rsidRPr="00047B36">
        <w:rPr>
          <w:rFonts w:ascii="Times New Roman" w:eastAsia="Times New Roman" w:hAnsi="Times New Roman" w:cs="Times New Roman"/>
          <w:color w:val="000000"/>
          <w:sz w:val="28"/>
          <w:szCs w:val="28"/>
          <w:lang w:eastAsia="ru-RU"/>
        </w:rPr>
        <w:t> и </w:t>
      </w:r>
      <w:r w:rsidRPr="00047B36">
        <w:rPr>
          <w:rFonts w:ascii="Times New Roman" w:eastAsia="Times New Roman" w:hAnsi="Times New Roman" w:cs="Times New Roman"/>
          <w:i/>
          <w:iCs/>
          <w:color w:val="000000"/>
          <w:sz w:val="28"/>
          <w:szCs w:val="28"/>
          <w:lang w:eastAsia="ru-RU"/>
        </w:rPr>
        <w:t>компетентностный подход в системе непрерывного образования</w:t>
      </w:r>
      <w:r w:rsidR="00811B81" w:rsidRPr="00047B36">
        <w:rPr>
          <w:rFonts w:ascii="Times New Roman" w:eastAsia="Times New Roman" w:hAnsi="Times New Roman" w:cs="Times New Roman"/>
          <w:i/>
          <w:iCs/>
          <w:color w:val="000000"/>
          <w:sz w:val="28"/>
          <w:szCs w:val="28"/>
          <w:lang w:eastAsia="ru-RU"/>
        </w:rPr>
        <w:t xml:space="preserve"> </w:t>
      </w:r>
      <w:r w:rsidRPr="00047B36">
        <w:rPr>
          <w:rFonts w:ascii="Times New Roman" w:eastAsia="Times New Roman" w:hAnsi="Times New Roman" w:cs="Times New Roman"/>
          <w:color w:val="000000"/>
          <w:sz w:val="28"/>
          <w:szCs w:val="28"/>
          <w:lang w:eastAsia="ru-RU"/>
        </w:rPr>
        <w:t>позволяют повысить эффективность результатов обучения как в общеобразовательной школе, так и в системе профессиональной педагогической подготовки».</w:t>
      </w:r>
    </w:p>
    <w:p w:rsidR="00EE1FBE" w:rsidRPr="00047B36" w:rsidRDefault="00EE1FBE" w:rsidP="007755F3">
      <w:pPr>
        <w:spacing w:line="360" w:lineRule="auto"/>
        <w:jc w:val="both"/>
        <w:rPr>
          <w:rFonts w:ascii="Times New Roman" w:eastAsia="Calibri" w:hAnsi="Times New Roman" w:cs="Times New Roman"/>
          <w:b/>
          <w:sz w:val="28"/>
          <w:szCs w:val="20"/>
        </w:rPr>
      </w:pPr>
    </w:p>
    <w:sectPr w:rsidR="00EE1FBE" w:rsidRPr="00047B36" w:rsidSect="00527514">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77" w:rsidRDefault="009A6477" w:rsidP="00EE1FBE">
      <w:pPr>
        <w:spacing w:after="0" w:line="240" w:lineRule="auto"/>
      </w:pPr>
      <w:r>
        <w:separator/>
      </w:r>
    </w:p>
  </w:endnote>
  <w:endnote w:type="continuationSeparator" w:id="1">
    <w:p w:rsidR="009A6477" w:rsidRDefault="009A6477" w:rsidP="00EE1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77" w:rsidRDefault="009A6477" w:rsidP="00EE1FBE">
      <w:pPr>
        <w:spacing w:after="0" w:line="240" w:lineRule="auto"/>
      </w:pPr>
      <w:r>
        <w:separator/>
      </w:r>
    </w:p>
  </w:footnote>
  <w:footnote w:type="continuationSeparator" w:id="1">
    <w:p w:rsidR="009A6477" w:rsidRDefault="009A6477" w:rsidP="00EE1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20"/>
      <w:docPartObj>
        <w:docPartGallery w:val="Page Numbers (Top of Page)"/>
        <w:docPartUnique/>
      </w:docPartObj>
    </w:sdtPr>
    <w:sdtContent>
      <w:p w:rsidR="00527514" w:rsidRDefault="00517D31">
        <w:pPr>
          <w:pStyle w:val="af"/>
          <w:jc w:val="center"/>
        </w:pPr>
        <w:r w:rsidRPr="000E6CDD">
          <w:rPr>
            <w:rFonts w:ascii="Times New Roman" w:hAnsi="Times New Roman" w:cs="Times New Roman"/>
          </w:rPr>
          <w:fldChar w:fldCharType="begin"/>
        </w:r>
        <w:r w:rsidR="00527514" w:rsidRPr="000E6CDD">
          <w:rPr>
            <w:rFonts w:ascii="Times New Roman" w:hAnsi="Times New Roman" w:cs="Times New Roman"/>
          </w:rPr>
          <w:instrText xml:space="preserve"> PAGE   \* MERGEFORMAT </w:instrText>
        </w:r>
        <w:r w:rsidRPr="000E6CDD">
          <w:rPr>
            <w:rFonts w:ascii="Times New Roman" w:hAnsi="Times New Roman" w:cs="Times New Roman"/>
          </w:rPr>
          <w:fldChar w:fldCharType="separate"/>
        </w:r>
        <w:r w:rsidR="007755F3">
          <w:rPr>
            <w:rFonts w:ascii="Times New Roman" w:hAnsi="Times New Roman" w:cs="Times New Roman"/>
            <w:noProof/>
          </w:rPr>
          <w:t>38</w:t>
        </w:r>
        <w:r w:rsidRPr="000E6CDD">
          <w:rPr>
            <w:rFonts w:ascii="Times New Roman" w:hAnsi="Times New Roman" w:cs="Times New Roman"/>
          </w:rPr>
          <w:fldChar w:fldCharType="end"/>
        </w:r>
      </w:p>
    </w:sdtContent>
  </w:sdt>
  <w:p w:rsidR="00527514" w:rsidRDefault="0052751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6A7092"/>
    <w:lvl w:ilvl="0">
      <w:numFmt w:val="bullet"/>
      <w:lvlText w:val="*"/>
      <w:lvlJc w:val="left"/>
    </w:lvl>
  </w:abstractNum>
  <w:abstractNum w:abstractNumId="1">
    <w:nsid w:val="00000001"/>
    <w:multiLevelType w:val="singleLevel"/>
    <w:tmpl w:val="00000001"/>
    <w:name w:val="WW8Num28"/>
    <w:lvl w:ilvl="0">
      <w:start w:val="1"/>
      <w:numFmt w:val="bullet"/>
      <w:lvlText w:val=""/>
      <w:lvlJc w:val="left"/>
      <w:pPr>
        <w:tabs>
          <w:tab w:val="num" w:pos="1270"/>
        </w:tabs>
        <w:ind w:left="1270" w:hanging="360"/>
      </w:pPr>
      <w:rPr>
        <w:rFonts w:ascii="Symbol" w:hAnsi="Symbol"/>
      </w:rPr>
    </w:lvl>
  </w:abstractNum>
  <w:abstractNum w:abstractNumId="2">
    <w:nsid w:val="00000002"/>
    <w:multiLevelType w:val="singleLevel"/>
    <w:tmpl w:val="00000002"/>
    <w:name w:val="WW8Num22"/>
    <w:lvl w:ilvl="0">
      <w:start w:val="1"/>
      <w:numFmt w:val="decimal"/>
      <w:lvlText w:val="%1."/>
      <w:lvlJc w:val="left"/>
      <w:pPr>
        <w:tabs>
          <w:tab w:val="num" w:pos="1260"/>
        </w:tabs>
        <w:ind w:left="1260" w:hanging="360"/>
      </w:pPr>
    </w:lvl>
  </w:abstractNum>
  <w:abstractNum w:abstractNumId="3">
    <w:nsid w:val="00000003"/>
    <w:multiLevelType w:val="singleLevel"/>
    <w:tmpl w:val="00000003"/>
    <w:name w:val="WW8Num10"/>
    <w:lvl w:ilvl="0">
      <w:start w:val="1"/>
      <w:numFmt w:val="bullet"/>
      <w:lvlText w:val=""/>
      <w:lvlJc w:val="left"/>
      <w:pPr>
        <w:tabs>
          <w:tab w:val="num" w:pos="0"/>
        </w:tabs>
        <w:ind w:left="0" w:firstLine="0"/>
      </w:pPr>
      <w:rPr>
        <w:rFonts w:ascii="Symbol" w:hAnsi="Symbol"/>
      </w:rPr>
    </w:lvl>
  </w:abstractNum>
  <w:abstractNum w:abstractNumId="4">
    <w:nsid w:val="00000004"/>
    <w:multiLevelType w:val="singleLevel"/>
    <w:tmpl w:val="00000004"/>
    <w:name w:val="WW8Num9"/>
    <w:lvl w:ilvl="0">
      <w:start w:val="1"/>
      <w:numFmt w:val="bullet"/>
      <w:lvlText w:val=""/>
      <w:lvlJc w:val="left"/>
      <w:pPr>
        <w:tabs>
          <w:tab w:val="num" w:pos="0"/>
        </w:tabs>
        <w:ind w:left="0" w:firstLine="0"/>
      </w:pPr>
      <w:rPr>
        <w:rFonts w:ascii="Symbol" w:hAnsi="Symbol"/>
      </w:rPr>
    </w:lvl>
  </w:abstractNum>
  <w:abstractNum w:abstractNumId="5">
    <w:nsid w:val="00000005"/>
    <w:multiLevelType w:val="singleLevel"/>
    <w:tmpl w:val="00000005"/>
    <w:name w:val="WW8Num15"/>
    <w:lvl w:ilvl="0">
      <w:numFmt w:val="bullet"/>
      <w:lvlText w:val=""/>
      <w:lvlJc w:val="left"/>
      <w:pPr>
        <w:tabs>
          <w:tab w:val="num" w:pos="0"/>
        </w:tabs>
        <w:ind w:left="0" w:firstLine="0"/>
      </w:pPr>
      <w:rPr>
        <w:rFonts w:ascii="Wingdings" w:hAnsi="Wingdings"/>
      </w:rPr>
    </w:lvl>
  </w:abstractNum>
  <w:abstractNum w:abstractNumId="6">
    <w:nsid w:val="00000006"/>
    <w:multiLevelType w:val="singleLevel"/>
    <w:tmpl w:val="00000006"/>
    <w:name w:val="WW8Num13"/>
    <w:lvl w:ilvl="0">
      <w:start w:val="1"/>
      <w:numFmt w:val="decimal"/>
      <w:lvlText w:val="%1."/>
      <w:lvlJc w:val="left"/>
      <w:pPr>
        <w:tabs>
          <w:tab w:val="num" w:pos="0"/>
        </w:tabs>
        <w:ind w:left="0" w:firstLine="0"/>
      </w:pPr>
    </w:lvl>
  </w:abstractNum>
  <w:abstractNum w:abstractNumId="7">
    <w:nsid w:val="00000007"/>
    <w:multiLevelType w:val="singleLevel"/>
    <w:tmpl w:val="00000007"/>
    <w:name w:val="WW8Num33"/>
    <w:lvl w:ilvl="0">
      <w:numFmt w:val="bullet"/>
      <w:lvlText w:val="-"/>
      <w:lvlJc w:val="left"/>
      <w:pPr>
        <w:tabs>
          <w:tab w:val="num" w:pos="2283"/>
        </w:tabs>
        <w:ind w:left="2283" w:hanging="1035"/>
      </w:pPr>
      <w:rPr>
        <w:rFonts w:ascii="Times New Roman" w:hAnsi="Times New Roman" w:cs="Times New Roman"/>
      </w:rPr>
    </w:lvl>
  </w:abstractNum>
  <w:abstractNum w:abstractNumId="8">
    <w:nsid w:val="00000008"/>
    <w:multiLevelType w:val="singleLevel"/>
    <w:tmpl w:val="00000008"/>
    <w:name w:val="WW8Num1"/>
    <w:lvl w:ilvl="0">
      <w:start w:val="1"/>
      <w:numFmt w:val="bullet"/>
      <w:lvlText w:val=""/>
      <w:lvlJc w:val="left"/>
      <w:pPr>
        <w:tabs>
          <w:tab w:val="num" w:pos="0"/>
        </w:tabs>
        <w:ind w:left="0" w:firstLine="0"/>
      </w:pPr>
      <w:rPr>
        <w:rFonts w:ascii="Symbol" w:hAnsi="Symbol"/>
      </w:rPr>
    </w:lvl>
  </w:abstractNum>
  <w:abstractNum w:abstractNumId="9">
    <w:nsid w:val="00000009"/>
    <w:multiLevelType w:val="singleLevel"/>
    <w:tmpl w:val="00000009"/>
    <w:name w:val="WW8Num20"/>
    <w:lvl w:ilvl="0">
      <w:start w:val="1"/>
      <w:numFmt w:val="decimal"/>
      <w:lvlText w:val="%1."/>
      <w:lvlJc w:val="left"/>
      <w:pPr>
        <w:tabs>
          <w:tab w:val="num" w:pos="360"/>
        </w:tabs>
        <w:ind w:left="360" w:hanging="360"/>
      </w:pPr>
    </w:lvl>
  </w:abstractNum>
  <w:abstractNum w:abstractNumId="10">
    <w:nsid w:val="0000000A"/>
    <w:multiLevelType w:val="singleLevel"/>
    <w:tmpl w:val="0000000A"/>
    <w:name w:val="WW8Num35"/>
    <w:lvl w:ilvl="0">
      <w:start w:val="1"/>
      <w:numFmt w:val="decimal"/>
      <w:lvlText w:val="%1."/>
      <w:lvlJc w:val="left"/>
      <w:pPr>
        <w:tabs>
          <w:tab w:val="num" w:pos="360"/>
        </w:tabs>
        <w:ind w:left="360" w:hanging="360"/>
      </w:pPr>
    </w:lvl>
  </w:abstractNum>
  <w:abstractNum w:abstractNumId="11">
    <w:nsid w:val="0000000B"/>
    <w:multiLevelType w:val="singleLevel"/>
    <w:tmpl w:val="0000000B"/>
    <w:name w:val="WW8Num34"/>
    <w:lvl w:ilvl="0">
      <w:start w:val="1"/>
      <w:numFmt w:val="decimal"/>
      <w:lvlText w:val="%1."/>
      <w:lvlJc w:val="left"/>
      <w:pPr>
        <w:tabs>
          <w:tab w:val="num" w:pos="360"/>
        </w:tabs>
        <w:ind w:left="360" w:hanging="360"/>
      </w:pPr>
    </w:lvl>
  </w:abstractNum>
  <w:abstractNum w:abstractNumId="12">
    <w:nsid w:val="0000000C"/>
    <w:multiLevelType w:val="singleLevel"/>
    <w:tmpl w:val="0000000C"/>
    <w:name w:val="WW8Num38"/>
    <w:lvl w:ilvl="0">
      <w:numFmt w:val="bullet"/>
      <w:lvlText w:val="-"/>
      <w:lvlJc w:val="left"/>
      <w:pPr>
        <w:tabs>
          <w:tab w:val="num" w:pos="1211"/>
        </w:tabs>
        <w:ind w:left="1211" w:hanging="360"/>
      </w:pPr>
      <w:rPr>
        <w:rFonts w:ascii="StarSymbol" w:hAnsi="StarSymbol"/>
      </w:rPr>
    </w:lvl>
  </w:abstractNum>
  <w:abstractNum w:abstractNumId="13">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14">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15">
    <w:nsid w:val="0000000F"/>
    <w:multiLevelType w:val="singleLevel"/>
    <w:tmpl w:val="0000000F"/>
    <w:name w:val="WW8Num30"/>
    <w:lvl w:ilvl="0">
      <w:start w:val="1"/>
      <w:numFmt w:val="decimal"/>
      <w:lvlText w:val="%1."/>
      <w:lvlJc w:val="left"/>
      <w:pPr>
        <w:tabs>
          <w:tab w:val="num" w:pos="1211"/>
        </w:tabs>
        <w:ind w:left="1211" w:hanging="360"/>
      </w:pPr>
    </w:lvl>
  </w:abstractNum>
  <w:abstractNum w:abstractNumId="16">
    <w:nsid w:val="00000010"/>
    <w:multiLevelType w:val="singleLevel"/>
    <w:tmpl w:val="00000010"/>
    <w:name w:val="WW8Num39"/>
    <w:lvl w:ilvl="0">
      <w:start w:val="1"/>
      <w:numFmt w:val="decimal"/>
      <w:lvlText w:val="%1."/>
      <w:lvlJc w:val="left"/>
      <w:pPr>
        <w:tabs>
          <w:tab w:val="num" w:pos="1301"/>
        </w:tabs>
        <w:ind w:left="1301" w:hanging="450"/>
      </w:pPr>
    </w:lvl>
  </w:abstractNum>
  <w:abstractNum w:abstractNumId="17">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8">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9">
    <w:nsid w:val="00000013"/>
    <w:multiLevelType w:val="singleLevel"/>
    <w:tmpl w:val="00000013"/>
    <w:name w:val="WW8Num44"/>
    <w:lvl w:ilvl="0">
      <w:start w:val="1"/>
      <w:numFmt w:val="decimal"/>
      <w:lvlText w:val="%1."/>
      <w:lvlJc w:val="left"/>
      <w:pPr>
        <w:tabs>
          <w:tab w:val="num" w:pos="1301"/>
        </w:tabs>
        <w:ind w:left="1301" w:hanging="450"/>
      </w:pPr>
    </w:lvl>
  </w:abstractNum>
  <w:abstractNum w:abstractNumId="20">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21">
    <w:nsid w:val="00000015"/>
    <w:multiLevelType w:val="singleLevel"/>
    <w:tmpl w:val="00000015"/>
    <w:name w:val="WW8Num25"/>
    <w:lvl w:ilvl="0">
      <w:start w:val="1"/>
      <w:numFmt w:val="decimal"/>
      <w:lvlText w:val="%1."/>
      <w:lvlJc w:val="left"/>
      <w:pPr>
        <w:tabs>
          <w:tab w:val="num" w:pos="1211"/>
        </w:tabs>
        <w:ind w:left="1211" w:hanging="360"/>
      </w:pPr>
    </w:lvl>
  </w:abstractNum>
  <w:abstractNum w:abstractNumId="22">
    <w:nsid w:val="02726CA2"/>
    <w:multiLevelType w:val="hybridMultilevel"/>
    <w:tmpl w:val="8A1251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065B7DE9"/>
    <w:multiLevelType w:val="multilevel"/>
    <w:tmpl w:val="396AE52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4">
    <w:nsid w:val="08927068"/>
    <w:multiLevelType w:val="multilevel"/>
    <w:tmpl w:val="C5A6FA3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rPr>
        <w:rFonts w:ascii="Times New Roman" w:eastAsia="SimSun" w:hAnsi="Times New Roman" w:cs="Times New Roman"/>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5">
    <w:nsid w:val="11CF65EB"/>
    <w:multiLevelType w:val="hybridMultilevel"/>
    <w:tmpl w:val="03A2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927F19"/>
    <w:multiLevelType w:val="multilevel"/>
    <w:tmpl w:val="8CCCC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44D7D98"/>
    <w:multiLevelType w:val="multilevel"/>
    <w:tmpl w:val="266C5C5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8">
    <w:nsid w:val="17E02CA8"/>
    <w:multiLevelType w:val="hybridMultilevel"/>
    <w:tmpl w:val="B226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A40F2D"/>
    <w:multiLevelType w:val="multilevel"/>
    <w:tmpl w:val="A6C6A3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8B27C65"/>
    <w:multiLevelType w:val="multilevel"/>
    <w:tmpl w:val="0EE60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B9E7A8C"/>
    <w:multiLevelType w:val="multilevel"/>
    <w:tmpl w:val="545E1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CB66D59"/>
    <w:multiLevelType w:val="hybridMultilevel"/>
    <w:tmpl w:val="53A8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D809A8"/>
    <w:multiLevelType w:val="multilevel"/>
    <w:tmpl w:val="30048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67E4C4E"/>
    <w:multiLevelType w:val="multilevel"/>
    <w:tmpl w:val="3E9A2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D327282"/>
    <w:multiLevelType w:val="hybridMultilevel"/>
    <w:tmpl w:val="128E4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DFA64CA"/>
    <w:multiLevelType w:val="multilevel"/>
    <w:tmpl w:val="E44A7B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CFB732B"/>
    <w:multiLevelType w:val="multilevel"/>
    <w:tmpl w:val="316A2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28740ED"/>
    <w:multiLevelType w:val="multilevel"/>
    <w:tmpl w:val="19E48DD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9">
    <w:nsid w:val="52DE4DBA"/>
    <w:multiLevelType w:val="multilevel"/>
    <w:tmpl w:val="56E87B3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0">
    <w:nsid w:val="53FD4FA6"/>
    <w:multiLevelType w:val="multilevel"/>
    <w:tmpl w:val="C024A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5D648B2"/>
    <w:multiLevelType w:val="multilevel"/>
    <w:tmpl w:val="30A200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2">
    <w:nsid w:val="58A32093"/>
    <w:multiLevelType w:val="multilevel"/>
    <w:tmpl w:val="D922AA8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3">
    <w:nsid w:val="5C9C1617"/>
    <w:multiLevelType w:val="hybridMultilevel"/>
    <w:tmpl w:val="5CBAC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3BA14DA"/>
    <w:multiLevelType w:val="hybridMultilevel"/>
    <w:tmpl w:val="55F4C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0473C6"/>
    <w:multiLevelType w:val="multilevel"/>
    <w:tmpl w:val="62E2FD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89421C"/>
    <w:multiLevelType w:val="multilevel"/>
    <w:tmpl w:val="C8CA7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28F25EF"/>
    <w:multiLevelType w:val="multilevel"/>
    <w:tmpl w:val="02C6A31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rPr>
        <w:u w:val="none"/>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8">
    <w:nsid w:val="792F4349"/>
    <w:multiLevelType w:val="multilevel"/>
    <w:tmpl w:val="19A2A57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9">
    <w:nsid w:val="7BA424BA"/>
    <w:multiLevelType w:val="multilevel"/>
    <w:tmpl w:val="445A9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36"/>
  </w:num>
  <w:num w:numId="3">
    <w:abstractNumId w:val="29"/>
  </w:num>
  <w:num w:numId="4">
    <w:abstractNumId w:val="4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35"/>
  </w:num>
  <w:num w:numId="16">
    <w:abstractNumId w:val="25"/>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7"/>
  </w:num>
  <w:num w:numId="39">
    <w:abstractNumId w:val="42"/>
  </w:num>
  <w:num w:numId="40">
    <w:abstractNumId w:val="39"/>
  </w:num>
  <w:num w:numId="41">
    <w:abstractNumId w:val="23"/>
  </w:num>
  <w:num w:numId="42">
    <w:abstractNumId w:val="48"/>
  </w:num>
  <w:num w:numId="43">
    <w:abstractNumId w:val="47"/>
  </w:num>
  <w:num w:numId="44">
    <w:abstractNumId w:val="38"/>
  </w:num>
  <w:num w:numId="45">
    <w:abstractNumId w:val="24"/>
  </w:num>
  <w:num w:numId="46">
    <w:abstractNumId w:val="41"/>
  </w:num>
  <w:num w:numId="47">
    <w:abstractNumId w:val="28"/>
  </w:num>
  <w:num w:numId="48">
    <w:abstractNumId w:val="43"/>
  </w:num>
  <w:num w:numId="49">
    <w:abstractNumId w:val="22"/>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4B5B"/>
    <w:rsid w:val="00000A42"/>
    <w:rsid w:val="00006B03"/>
    <w:rsid w:val="0001036D"/>
    <w:rsid w:val="000226DA"/>
    <w:rsid w:val="000237D5"/>
    <w:rsid w:val="00030198"/>
    <w:rsid w:val="000465F5"/>
    <w:rsid w:val="00047B36"/>
    <w:rsid w:val="000632DB"/>
    <w:rsid w:val="000773DF"/>
    <w:rsid w:val="000A3920"/>
    <w:rsid w:val="000B20A9"/>
    <w:rsid w:val="000B515E"/>
    <w:rsid w:val="000B7951"/>
    <w:rsid w:val="000C0B36"/>
    <w:rsid w:val="000D1787"/>
    <w:rsid w:val="000E014A"/>
    <w:rsid w:val="000E6CDD"/>
    <w:rsid w:val="00115FE5"/>
    <w:rsid w:val="00122FDC"/>
    <w:rsid w:val="00130C26"/>
    <w:rsid w:val="00144B5B"/>
    <w:rsid w:val="001522C8"/>
    <w:rsid w:val="00157906"/>
    <w:rsid w:val="00173FD3"/>
    <w:rsid w:val="0019121C"/>
    <w:rsid w:val="001956CB"/>
    <w:rsid w:val="00197846"/>
    <w:rsid w:val="001C20AE"/>
    <w:rsid w:val="001C7D8B"/>
    <w:rsid w:val="001D1D3A"/>
    <w:rsid w:val="001E28C2"/>
    <w:rsid w:val="00203234"/>
    <w:rsid w:val="0021525E"/>
    <w:rsid w:val="00232011"/>
    <w:rsid w:val="00234FB3"/>
    <w:rsid w:val="002437C9"/>
    <w:rsid w:val="00246599"/>
    <w:rsid w:val="00250773"/>
    <w:rsid w:val="00280A65"/>
    <w:rsid w:val="00284313"/>
    <w:rsid w:val="0028792B"/>
    <w:rsid w:val="002A6749"/>
    <w:rsid w:val="002C0A2B"/>
    <w:rsid w:val="002C1CDC"/>
    <w:rsid w:val="002D7265"/>
    <w:rsid w:val="00301AC8"/>
    <w:rsid w:val="00301C61"/>
    <w:rsid w:val="00310797"/>
    <w:rsid w:val="00315736"/>
    <w:rsid w:val="003340E6"/>
    <w:rsid w:val="00340BE7"/>
    <w:rsid w:val="003479A3"/>
    <w:rsid w:val="00347D6F"/>
    <w:rsid w:val="0035327E"/>
    <w:rsid w:val="00367268"/>
    <w:rsid w:val="003A04B2"/>
    <w:rsid w:val="003D582F"/>
    <w:rsid w:val="003E6C40"/>
    <w:rsid w:val="003F2736"/>
    <w:rsid w:val="00403690"/>
    <w:rsid w:val="00410077"/>
    <w:rsid w:val="004117AB"/>
    <w:rsid w:val="00414448"/>
    <w:rsid w:val="004271DC"/>
    <w:rsid w:val="0043759A"/>
    <w:rsid w:val="004556B0"/>
    <w:rsid w:val="00463189"/>
    <w:rsid w:val="00472212"/>
    <w:rsid w:val="00475386"/>
    <w:rsid w:val="00485609"/>
    <w:rsid w:val="00486248"/>
    <w:rsid w:val="004A36B5"/>
    <w:rsid w:val="004B5AF8"/>
    <w:rsid w:val="004D2101"/>
    <w:rsid w:val="004D56A1"/>
    <w:rsid w:val="00502231"/>
    <w:rsid w:val="00511D10"/>
    <w:rsid w:val="00513D65"/>
    <w:rsid w:val="00517D31"/>
    <w:rsid w:val="005222D5"/>
    <w:rsid w:val="00527514"/>
    <w:rsid w:val="00536125"/>
    <w:rsid w:val="00541666"/>
    <w:rsid w:val="005437B6"/>
    <w:rsid w:val="0055761D"/>
    <w:rsid w:val="00563C3E"/>
    <w:rsid w:val="00573133"/>
    <w:rsid w:val="00577FAC"/>
    <w:rsid w:val="005976E1"/>
    <w:rsid w:val="005A0A67"/>
    <w:rsid w:val="005A4039"/>
    <w:rsid w:val="005A725A"/>
    <w:rsid w:val="005B0A4A"/>
    <w:rsid w:val="005D6A4B"/>
    <w:rsid w:val="00611644"/>
    <w:rsid w:val="00624C95"/>
    <w:rsid w:val="006251E8"/>
    <w:rsid w:val="0063161F"/>
    <w:rsid w:val="006349C5"/>
    <w:rsid w:val="0064767B"/>
    <w:rsid w:val="006640E5"/>
    <w:rsid w:val="0066598D"/>
    <w:rsid w:val="0066634C"/>
    <w:rsid w:val="00673168"/>
    <w:rsid w:val="00673352"/>
    <w:rsid w:val="00697981"/>
    <w:rsid w:val="006A0EFA"/>
    <w:rsid w:val="006C5EA1"/>
    <w:rsid w:val="006C72D0"/>
    <w:rsid w:val="006D27E7"/>
    <w:rsid w:val="006E6346"/>
    <w:rsid w:val="00724B6A"/>
    <w:rsid w:val="00746F29"/>
    <w:rsid w:val="0075576B"/>
    <w:rsid w:val="0076337D"/>
    <w:rsid w:val="007755F3"/>
    <w:rsid w:val="0078272D"/>
    <w:rsid w:val="00782DC9"/>
    <w:rsid w:val="00785B86"/>
    <w:rsid w:val="007922C2"/>
    <w:rsid w:val="007A2FDF"/>
    <w:rsid w:val="007A34D9"/>
    <w:rsid w:val="007C48A2"/>
    <w:rsid w:val="007C5721"/>
    <w:rsid w:val="007C6DE0"/>
    <w:rsid w:val="007E4426"/>
    <w:rsid w:val="00811B81"/>
    <w:rsid w:val="0081370E"/>
    <w:rsid w:val="00816052"/>
    <w:rsid w:val="008265B1"/>
    <w:rsid w:val="00830ECD"/>
    <w:rsid w:val="00840734"/>
    <w:rsid w:val="00857401"/>
    <w:rsid w:val="008636D7"/>
    <w:rsid w:val="00881603"/>
    <w:rsid w:val="008C6138"/>
    <w:rsid w:val="009039B5"/>
    <w:rsid w:val="00904A01"/>
    <w:rsid w:val="00920F87"/>
    <w:rsid w:val="00923F3E"/>
    <w:rsid w:val="00952E26"/>
    <w:rsid w:val="009833D6"/>
    <w:rsid w:val="00983E5B"/>
    <w:rsid w:val="009A6477"/>
    <w:rsid w:val="009C0AD6"/>
    <w:rsid w:val="009E25F9"/>
    <w:rsid w:val="009F200C"/>
    <w:rsid w:val="009F469A"/>
    <w:rsid w:val="00A0390D"/>
    <w:rsid w:val="00A126EE"/>
    <w:rsid w:val="00A4042F"/>
    <w:rsid w:val="00A41F37"/>
    <w:rsid w:val="00A45D69"/>
    <w:rsid w:val="00A47EDA"/>
    <w:rsid w:val="00A60FC9"/>
    <w:rsid w:val="00A8175A"/>
    <w:rsid w:val="00A83ACF"/>
    <w:rsid w:val="00AB6442"/>
    <w:rsid w:val="00AB6B22"/>
    <w:rsid w:val="00AC4C4B"/>
    <w:rsid w:val="00AD5989"/>
    <w:rsid w:val="00AE26BE"/>
    <w:rsid w:val="00AF42A1"/>
    <w:rsid w:val="00B1061A"/>
    <w:rsid w:val="00B3301C"/>
    <w:rsid w:val="00B35DA9"/>
    <w:rsid w:val="00B460C2"/>
    <w:rsid w:val="00B52EB1"/>
    <w:rsid w:val="00B611F2"/>
    <w:rsid w:val="00B64243"/>
    <w:rsid w:val="00B76184"/>
    <w:rsid w:val="00B81F70"/>
    <w:rsid w:val="00B8706B"/>
    <w:rsid w:val="00B94454"/>
    <w:rsid w:val="00BD1381"/>
    <w:rsid w:val="00BD56C8"/>
    <w:rsid w:val="00BD7EC4"/>
    <w:rsid w:val="00BE7C7E"/>
    <w:rsid w:val="00BF21EC"/>
    <w:rsid w:val="00C15789"/>
    <w:rsid w:val="00C22DDB"/>
    <w:rsid w:val="00C23969"/>
    <w:rsid w:val="00C44DD3"/>
    <w:rsid w:val="00C50B11"/>
    <w:rsid w:val="00C548A0"/>
    <w:rsid w:val="00C55423"/>
    <w:rsid w:val="00C609B1"/>
    <w:rsid w:val="00C7400A"/>
    <w:rsid w:val="00C868DB"/>
    <w:rsid w:val="00C97CC0"/>
    <w:rsid w:val="00CA005A"/>
    <w:rsid w:val="00CC34BA"/>
    <w:rsid w:val="00CD5F7B"/>
    <w:rsid w:val="00CF13CB"/>
    <w:rsid w:val="00CF261F"/>
    <w:rsid w:val="00D0278A"/>
    <w:rsid w:val="00D2623B"/>
    <w:rsid w:val="00D312F0"/>
    <w:rsid w:val="00D411F1"/>
    <w:rsid w:val="00D60A18"/>
    <w:rsid w:val="00D703C3"/>
    <w:rsid w:val="00D7453C"/>
    <w:rsid w:val="00D81A79"/>
    <w:rsid w:val="00D86A70"/>
    <w:rsid w:val="00D95FDB"/>
    <w:rsid w:val="00DC02F6"/>
    <w:rsid w:val="00DC61CA"/>
    <w:rsid w:val="00DE0B69"/>
    <w:rsid w:val="00DF475C"/>
    <w:rsid w:val="00DF6452"/>
    <w:rsid w:val="00E01196"/>
    <w:rsid w:val="00E125BE"/>
    <w:rsid w:val="00E247F6"/>
    <w:rsid w:val="00E25B7D"/>
    <w:rsid w:val="00E47AF6"/>
    <w:rsid w:val="00E579DC"/>
    <w:rsid w:val="00E57CF7"/>
    <w:rsid w:val="00E664DE"/>
    <w:rsid w:val="00E74E87"/>
    <w:rsid w:val="00EA2662"/>
    <w:rsid w:val="00EA6523"/>
    <w:rsid w:val="00EB03A1"/>
    <w:rsid w:val="00EB6364"/>
    <w:rsid w:val="00EC23D7"/>
    <w:rsid w:val="00EC484C"/>
    <w:rsid w:val="00EC79F5"/>
    <w:rsid w:val="00ED1C9F"/>
    <w:rsid w:val="00ED32BA"/>
    <w:rsid w:val="00EE18FE"/>
    <w:rsid w:val="00EE1FBE"/>
    <w:rsid w:val="00EE28BB"/>
    <w:rsid w:val="00F01F75"/>
    <w:rsid w:val="00F369EC"/>
    <w:rsid w:val="00F42143"/>
    <w:rsid w:val="00F57E32"/>
    <w:rsid w:val="00FA46A0"/>
    <w:rsid w:val="00FB4555"/>
    <w:rsid w:val="00FB557B"/>
    <w:rsid w:val="00FC764A"/>
    <w:rsid w:val="00FF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DC"/>
  </w:style>
  <w:style w:type="paragraph" w:styleId="1">
    <w:name w:val="heading 1"/>
    <w:basedOn w:val="a"/>
    <w:next w:val="a"/>
    <w:link w:val="10"/>
    <w:uiPriority w:val="9"/>
    <w:qFormat/>
    <w:rsid w:val="00EE1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1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30C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E1F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1FB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1F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1F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3CB"/>
    <w:pPr>
      <w:ind w:left="720"/>
      <w:contextualSpacing/>
    </w:pPr>
  </w:style>
  <w:style w:type="character" w:customStyle="1" w:styleId="30">
    <w:name w:val="Заголовок 3 Знак"/>
    <w:basedOn w:val="a0"/>
    <w:link w:val="3"/>
    <w:semiHidden/>
    <w:rsid w:val="00130C2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13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130C26"/>
    <w:rPr>
      <w:b/>
      <w:bCs/>
    </w:rPr>
  </w:style>
  <w:style w:type="character" w:customStyle="1" w:styleId="10">
    <w:name w:val="Заголовок 1 Знак"/>
    <w:basedOn w:val="a0"/>
    <w:link w:val="1"/>
    <w:uiPriority w:val="9"/>
    <w:rsid w:val="00EE1F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1FB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E1FB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E1FB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E1FB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E1FBE"/>
    <w:rPr>
      <w:rFonts w:asciiTheme="majorHAnsi" w:eastAsiaTheme="majorEastAsia" w:hAnsiTheme="majorHAnsi" w:cstheme="majorBidi"/>
      <w:i/>
      <w:iCs/>
      <w:color w:val="404040" w:themeColor="text1" w:themeTint="BF"/>
    </w:rPr>
  </w:style>
  <w:style w:type="character" w:customStyle="1" w:styleId="a6">
    <w:name w:val="Символ сноски"/>
    <w:basedOn w:val="a0"/>
    <w:rsid w:val="00EE1FBE"/>
    <w:rPr>
      <w:vertAlign w:val="superscript"/>
    </w:rPr>
  </w:style>
  <w:style w:type="paragraph" w:styleId="a7">
    <w:name w:val="Body Text"/>
    <w:basedOn w:val="a"/>
    <w:link w:val="a8"/>
    <w:semiHidden/>
    <w:rsid w:val="00EE1FBE"/>
    <w:pPr>
      <w:widowControl w:val="0"/>
      <w:suppressAutoHyphens/>
      <w:spacing w:after="120" w:line="240" w:lineRule="auto"/>
    </w:pPr>
    <w:rPr>
      <w:rFonts w:ascii="Arial" w:eastAsia="Lucida Sans Unicode" w:hAnsi="Arial" w:cs="Times New Roman"/>
      <w:sz w:val="24"/>
      <w:szCs w:val="24"/>
    </w:rPr>
  </w:style>
  <w:style w:type="character" w:customStyle="1" w:styleId="a8">
    <w:name w:val="Основной текст Знак"/>
    <w:basedOn w:val="a0"/>
    <w:link w:val="a7"/>
    <w:semiHidden/>
    <w:rsid w:val="00EE1FBE"/>
    <w:rPr>
      <w:rFonts w:ascii="Arial" w:eastAsia="Lucida Sans Unicode" w:hAnsi="Arial" w:cs="Times New Roman"/>
      <w:sz w:val="24"/>
      <w:szCs w:val="24"/>
    </w:rPr>
  </w:style>
  <w:style w:type="paragraph" w:styleId="a9">
    <w:name w:val="Body Text Indent"/>
    <w:basedOn w:val="a"/>
    <w:link w:val="aa"/>
    <w:semiHidden/>
    <w:rsid w:val="00EE1FBE"/>
    <w:pPr>
      <w:widowControl w:val="0"/>
      <w:suppressAutoHyphens/>
      <w:spacing w:after="0" w:line="240" w:lineRule="auto"/>
      <w:ind w:left="708"/>
      <w:jc w:val="both"/>
    </w:pPr>
    <w:rPr>
      <w:rFonts w:ascii="Arial" w:eastAsia="Lucida Sans Unicode" w:hAnsi="Arial" w:cs="Times New Roman"/>
      <w:color w:val="000000"/>
      <w:sz w:val="24"/>
      <w:szCs w:val="24"/>
    </w:rPr>
  </w:style>
  <w:style w:type="character" w:customStyle="1" w:styleId="aa">
    <w:name w:val="Основной текст с отступом Знак"/>
    <w:basedOn w:val="a0"/>
    <w:link w:val="a9"/>
    <w:semiHidden/>
    <w:rsid w:val="00EE1FBE"/>
    <w:rPr>
      <w:rFonts w:ascii="Arial" w:eastAsia="Lucida Sans Unicode" w:hAnsi="Arial" w:cs="Times New Roman"/>
      <w:color w:val="000000"/>
      <w:sz w:val="24"/>
      <w:szCs w:val="24"/>
    </w:rPr>
  </w:style>
  <w:style w:type="paragraph" w:customStyle="1" w:styleId="21">
    <w:name w:val="Основной текст с отступом 21"/>
    <w:basedOn w:val="a"/>
    <w:rsid w:val="00EE1FBE"/>
    <w:pPr>
      <w:widowControl w:val="0"/>
      <w:suppressAutoHyphens/>
      <w:spacing w:after="0" w:line="240" w:lineRule="auto"/>
      <w:ind w:firstLine="708"/>
      <w:jc w:val="both"/>
    </w:pPr>
    <w:rPr>
      <w:rFonts w:ascii="Arial" w:eastAsia="Lucida Sans Unicode" w:hAnsi="Arial" w:cs="Times New Roman"/>
      <w:color w:val="000000"/>
      <w:sz w:val="24"/>
      <w:szCs w:val="24"/>
    </w:rPr>
  </w:style>
  <w:style w:type="paragraph" w:customStyle="1" w:styleId="31">
    <w:name w:val="Основной текст с отступом 31"/>
    <w:basedOn w:val="a"/>
    <w:rsid w:val="00EE1FBE"/>
    <w:pPr>
      <w:widowControl w:val="0"/>
      <w:suppressAutoHyphens/>
      <w:spacing w:after="0" w:line="360" w:lineRule="auto"/>
      <w:ind w:firstLine="360"/>
      <w:jc w:val="both"/>
    </w:pPr>
    <w:rPr>
      <w:rFonts w:ascii="Arial" w:eastAsia="Lucida Sans Unicode" w:hAnsi="Arial" w:cs="Times New Roman"/>
      <w:color w:val="000000"/>
      <w:sz w:val="24"/>
      <w:szCs w:val="24"/>
    </w:rPr>
  </w:style>
  <w:style w:type="paragraph" w:styleId="ab">
    <w:name w:val="footnote text"/>
    <w:basedOn w:val="a"/>
    <w:link w:val="ac"/>
    <w:semiHidden/>
    <w:rsid w:val="00EE1FBE"/>
    <w:pPr>
      <w:widowControl w:val="0"/>
      <w:suppressLineNumbers/>
      <w:suppressAutoHyphens/>
      <w:spacing w:after="0" w:line="240" w:lineRule="auto"/>
      <w:ind w:left="283" w:hanging="283"/>
    </w:pPr>
    <w:rPr>
      <w:rFonts w:ascii="Arial" w:eastAsia="Lucida Sans Unicode" w:hAnsi="Arial" w:cs="Times New Roman"/>
      <w:sz w:val="20"/>
      <w:szCs w:val="20"/>
    </w:rPr>
  </w:style>
  <w:style w:type="character" w:customStyle="1" w:styleId="ac">
    <w:name w:val="Текст сноски Знак"/>
    <w:basedOn w:val="a0"/>
    <w:link w:val="ab"/>
    <w:semiHidden/>
    <w:rsid w:val="00EE1FBE"/>
    <w:rPr>
      <w:rFonts w:ascii="Arial" w:eastAsia="Lucida Sans Unicode" w:hAnsi="Arial" w:cs="Times New Roman"/>
      <w:sz w:val="20"/>
      <w:szCs w:val="20"/>
    </w:rPr>
  </w:style>
  <w:style w:type="paragraph" w:customStyle="1" w:styleId="210">
    <w:name w:val="Основной текст 21"/>
    <w:basedOn w:val="a"/>
    <w:rsid w:val="00EE1FBE"/>
    <w:pPr>
      <w:widowControl w:val="0"/>
      <w:suppressAutoHyphens/>
      <w:spacing w:after="0" w:line="360" w:lineRule="auto"/>
      <w:jc w:val="both"/>
    </w:pPr>
    <w:rPr>
      <w:rFonts w:ascii="Arial" w:eastAsia="Lucida Sans Unicode" w:hAnsi="Arial" w:cs="Times New Roman"/>
      <w:color w:val="000000"/>
      <w:sz w:val="24"/>
      <w:szCs w:val="24"/>
    </w:rPr>
  </w:style>
  <w:style w:type="paragraph" w:customStyle="1" w:styleId="Default">
    <w:name w:val="Default"/>
    <w:rsid w:val="004100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Базовый"/>
    <w:rsid w:val="00A47EDA"/>
    <w:pPr>
      <w:tabs>
        <w:tab w:val="left" w:pos="709"/>
      </w:tabs>
      <w:suppressAutoHyphens/>
      <w:spacing w:line="276" w:lineRule="atLeast"/>
    </w:pPr>
    <w:rPr>
      <w:rFonts w:ascii="Calibri" w:eastAsia="SimSun" w:hAnsi="Calibri"/>
    </w:rPr>
  </w:style>
  <w:style w:type="character" w:styleId="ae">
    <w:name w:val="Emphasis"/>
    <w:basedOn w:val="a0"/>
    <w:rsid w:val="00A47EDA"/>
    <w:rPr>
      <w:i/>
      <w:iCs/>
    </w:rPr>
  </w:style>
  <w:style w:type="character" w:customStyle="1" w:styleId="FontStyle68">
    <w:name w:val="Font Style68"/>
    <w:basedOn w:val="a0"/>
    <w:rsid w:val="00A47EDA"/>
    <w:rPr>
      <w:rFonts w:ascii="Times New Roman" w:hAnsi="Times New Roman" w:cs="Times New Roman"/>
      <w:sz w:val="22"/>
      <w:szCs w:val="22"/>
    </w:rPr>
  </w:style>
  <w:style w:type="paragraph" w:customStyle="1" w:styleId="Style27">
    <w:name w:val="Style27"/>
    <w:basedOn w:val="a"/>
    <w:rsid w:val="00A47EDA"/>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styleId="af">
    <w:name w:val="header"/>
    <w:basedOn w:val="a"/>
    <w:link w:val="af0"/>
    <w:uiPriority w:val="99"/>
    <w:unhideWhenUsed/>
    <w:rsid w:val="0052751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7514"/>
  </w:style>
  <w:style w:type="paragraph" w:styleId="af1">
    <w:name w:val="footer"/>
    <w:basedOn w:val="a"/>
    <w:link w:val="af2"/>
    <w:uiPriority w:val="99"/>
    <w:semiHidden/>
    <w:unhideWhenUsed/>
    <w:rsid w:val="0052751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527514"/>
  </w:style>
</w:styles>
</file>

<file path=word/webSettings.xml><?xml version="1.0" encoding="utf-8"?>
<w:webSettings xmlns:r="http://schemas.openxmlformats.org/officeDocument/2006/relationships" xmlns:w="http://schemas.openxmlformats.org/wordprocessingml/2006/main">
  <w:divs>
    <w:div w:id="180552036">
      <w:bodyDiv w:val="1"/>
      <w:marLeft w:val="0"/>
      <w:marRight w:val="0"/>
      <w:marTop w:val="0"/>
      <w:marBottom w:val="0"/>
      <w:divBdr>
        <w:top w:val="none" w:sz="0" w:space="0" w:color="auto"/>
        <w:left w:val="none" w:sz="0" w:space="0" w:color="auto"/>
        <w:bottom w:val="none" w:sz="0" w:space="0" w:color="auto"/>
        <w:right w:val="none" w:sz="0" w:space="0" w:color="auto"/>
      </w:divBdr>
    </w:div>
    <w:div w:id="245891265">
      <w:bodyDiv w:val="1"/>
      <w:marLeft w:val="0"/>
      <w:marRight w:val="0"/>
      <w:marTop w:val="0"/>
      <w:marBottom w:val="0"/>
      <w:divBdr>
        <w:top w:val="none" w:sz="0" w:space="0" w:color="auto"/>
        <w:left w:val="none" w:sz="0" w:space="0" w:color="auto"/>
        <w:bottom w:val="none" w:sz="0" w:space="0" w:color="auto"/>
        <w:right w:val="none" w:sz="0" w:space="0" w:color="auto"/>
      </w:divBdr>
    </w:div>
    <w:div w:id="387267330">
      <w:bodyDiv w:val="1"/>
      <w:marLeft w:val="0"/>
      <w:marRight w:val="0"/>
      <w:marTop w:val="0"/>
      <w:marBottom w:val="0"/>
      <w:divBdr>
        <w:top w:val="none" w:sz="0" w:space="0" w:color="auto"/>
        <w:left w:val="none" w:sz="0" w:space="0" w:color="auto"/>
        <w:bottom w:val="none" w:sz="0" w:space="0" w:color="auto"/>
        <w:right w:val="none" w:sz="0" w:space="0" w:color="auto"/>
      </w:divBdr>
    </w:div>
    <w:div w:id="618799000">
      <w:bodyDiv w:val="1"/>
      <w:marLeft w:val="0"/>
      <w:marRight w:val="0"/>
      <w:marTop w:val="0"/>
      <w:marBottom w:val="0"/>
      <w:divBdr>
        <w:top w:val="none" w:sz="0" w:space="0" w:color="auto"/>
        <w:left w:val="none" w:sz="0" w:space="0" w:color="auto"/>
        <w:bottom w:val="none" w:sz="0" w:space="0" w:color="auto"/>
        <w:right w:val="none" w:sz="0" w:space="0" w:color="auto"/>
      </w:divBdr>
    </w:div>
    <w:div w:id="620842309">
      <w:bodyDiv w:val="1"/>
      <w:marLeft w:val="0"/>
      <w:marRight w:val="0"/>
      <w:marTop w:val="0"/>
      <w:marBottom w:val="0"/>
      <w:divBdr>
        <w:top w:val="none" w:sz="0" w:space="0" w:color="auto"/>
        <w:left w:val="none" w:sz="0" w:space="0" w:color="auto"/>
        <w:bottom w:val="none" w:sz="0" w:space="0" w:color="auto"/>
        <w:right w:val="none" w:sz="0" w:space="0" w:color="auto"/>
      </w:divBdr>
    </w:div>
    <w:div w:id="1335914225">
      <w:bodyDiv w:val="1"/>
      <w:marLeft w:val="0"/>
      <w:marRight w:val="0"/>
      <w:marTop w:val="0"/>
      <w:marBottom w:val="0"/>
      <w:divBdr>
        <w:top w:val="none" w:sz="0" w:space="0" w:color="auto"/>
        <w:left w:val="none" w:sz="0" w:space="0" w:color="auto"/>
        <w:bottom w:val="none" w:sz="0" w:space="0" w:color="auto"/>
        <w:right w:val="none" w:sz="0" w:space="0" w:color="auto"/>
      </w:divBdr>
    </w:div>
    <w:div w:id="20257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dos.ru/journal/2002/04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uality.petrsu.ru/file/74/%D0%BA%D0%BB%D1%8E%D1%87%D0%B5%D0%B2%D1%8B%D0%B5%20%D0%BA%D0%BE%D0%BC%D0%BF%D0%B5%D1%82%D0%B5%D0%BD%D1%86%D0%B8%D0%B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8188-DA78-407B-8407-AC7B555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8527</Words>
  <Characters>48604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2013-06-03T07:35:00Z</cp:lastPrinted>
  <dcterms:created xsi:type="dcterms:W3CDTF">2019-08-26T08:33:00Z</dcterms:created>
  <dcterms:modified xsi:type="dcterms:W3CDTF">2019-08-26T08:33:00Z</dcterms:modified>
</cp:coreProperties>
</file>