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jc w:val="center"/>
        <w:rPr>
          <w:rStyle w:val="normaltextrun"/>
          <w:b/>
          <w:color w:val="000000"/>
          <w:sz w:val="28"/>
          <w:szCs w:val="28"/>
        </w:rPr>
      </w:pPr>
      <w:proofErr w:type="spellStart"/>
      <w:r w:rsidRPr="009E1B93">
        <w:rPr>
          <w:rStyle w:val="normaltextrun"/>
          <w:b/>
          <w:color w:val="000000"/>
          <w:sz w:val="28"/>
          <w:szCs w:val="28"/>
        </w:rPr>
        <w:t>Буллинг</w:t>
      </w:r>
      <w:proofErr w:type="spellEnd"/>
      <w:r w:rsidRPr="009E1B93">
        <w:rPr>
          <w:rStyle w:val="normaltextrun"/>
          <w:b/>
          <w:color w:val="000000"/>
          <w:sz w:val="28"/>
          <w:szCs w:val="28"/>
        </w:rPr>
        <w:t xml:space="preserve"> как психологический феномен</w:t>
      </w: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7C6ECA" w:rsidRPr="009E1B93" w:rsidRDefault="007C6ECA" w:rsidP="007C6ECA">
      <w:pPr>
        <w:spacing w:after="0" w:line="360" w:lineRule="auto"/>
        <w:ind w:firstLine="709"/>
        <w:rPr>
          <w:rStyle w:val="normaltextrun"/>
          <w:color w:val="000000"/>
          <w:sz w:val="28"/>
          <w:szCs w:val="28"/>
        </w:rPr>
      </w:pPr>
    </w:p>
    <w:p w:rsidR="00855A7E" w:rsidRPr="009E1B93" w:rsidRDefault="007C6ECA" w:rsidP="007C6ECA">
      <w:pPr>
        <w:spacing w:after="0" w:line="360" w:lineRule="auto"/>
        <w:ind w:firstLine="709"/>
        <w:jc w:val="both"/>
        <w:rPr>
          <w:rStyle w:val="normaltextrun"/>
          <w:color w:val="000000"/>
          <w:sz w:val="28"/>
          <w:szCs w:val="28"/>
        </w:rPr>
      </w:pPr>
      <w:r w:rsidRPr="009E1B93">
        <w:rPr>
          <w:rStyle w:val="normaltextrun"/>
          <w:color w:val="000000"/>
          <w:sz w:val="28"/>
          <w:szCs w:val="28"/>
        </w:rPr>
        <w:lastRenderedPageBreak/>
        <w:t>Формирование субъектной жизненной позиции и качеств, способствующих социализации в современных условиях, закладывается в большей мере в образовательных учреждениях. На данный момент актуальна проблема травли (</w:t>
      </w:r>
      <w:proofErr w:type="spellStart"/>
      <w:r w:rsidRPr="009E1B93">
        <w:rPr>
          <w:rStyle w:val="spellingerror"/>
          <w:color w:val="000000"/>
          <w:sz w:val="28"/>
          <w:szCs w:val="28"/>
        </w:rPr>
        <w:t>буллинга</w:t>
      </w:r>
      <w:proofErr w:type="spellEnd"/>
      <w:r w:rsidRPr="009E1B93">
        <w:rPr>
          <w:rStyle w:val="normaltextrun"/>
          <w:color w:val="000000"/>
          <w:sz w:val="28"/>
          <w:szCs w:val="28"/>
        </w:rPr>
        <w:t>), которая мешает протеканию этого процесса. </w:t>
      </w:r>
    </w:p>
    <w:p w:rsidR="007C6ECA" w:rsidRPr="009E1B93" w:rsidRDefault="007C6ECA" w:rsidP="007C6ECA">
      <w:pPr>
        <w:spacing w:after="0" w:line="360" w:lineRule="auto"/>
        <w:ind w:firstLine="709"/>
        <w:jc w:val="both"/>
        <w:rPr>
          <w:rStyle w:val="eop"/>
          <w:color w:val="000000"/>
          <w:sz w:val="28"/>
          <w:szCs w:val="28"/>
          <w:shd w:val="clear" w:color="auto" w:fill="FFFFFF"/>
        </w:rPr>
      </w:pPr>
      <w:r w:rsidRPr="009E1B93">
        <w:rPr>
          <w:rStyle w:val="normaltextrun"/>
          <w:sz w:val="28"/>
          <w:szCs w:val="28"/>
          <w:shd w:val="clear" w:color="auto" w:fill="FFFFFF"/>
        </w:rPr>
        <w:t>Феномен </w:t>
      </w:r>
      <w:proofErr w:type="spellStart"/>
      <w:r w:rsidRPr="009E1B93">
        <w:rPr>
          <w:rStyle w:val="spellingerror"/>
          <w:sz w:val="28"/>
          <w:szCs w:val="28"/>
          <w:shd w:val="clear" w:color="auto" w:fill="FFFFFF"/>
        </w:rPr>
        <w:t>буллинга</w:t>
      </w:r>
      <w:proofErr w:type="spellEnd"/>
      <w:r w:rsidRPr="009E1B93">
        <w:rPr>
          <w:rStyle w:val="normaltextrun"/>
          <w:sz w:val="28"/>
          <w:szCs w:val="28"/>
          <w:shd w:val="clear" w:color="auto" w:fill="FFFFFF"/>
        </w:rPr>
        <w:t> можно наблюдать в любых закрытых сообществах, будь это огромная организация или малая группа. Нас интересует проявление, влияние травли на развитие личности на школьном этапе.</w:t>
      </w:r>
      <w:r w:rsidRPr="009E1B93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7C6ECA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Theme="minorHAnsi" w:hAnsiTheme="minorHAns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Феномен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буллинга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 изучается достаточно широко в современности. Это связано в первую очередь с запросами практики и увеличением числа случаев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буллинга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. 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9E1B93" w:rsidRPr="009E1B93" w:rsidRDefault="009E1B93" w:rsidP="009E1B93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/>
          <w:sz w:val="28"/>
          <w:szCs w:val="28"/>
        </w:rPr>
      </w:pPr>
      <w:proofErr w:type="spellStart"/>
      <w:r w:rsidRPr="009E1B93">
        <w:rPr>
          <w:rStyle w:val="normaltextrun"/>
          <w:rFonts w:asciiTheme="minorHAnsi" w:hAnsiTheme="minorHAnsi"/>
          <w:b/>
          <w:sz w:val="28"/>
          <w:szCs w:val="28"/>
        </w:rPr>
        <w:t>Буллинг</w:t>
      </w:r>
      <w:proofErr w:type="spellEnd"/>
      <w:r w:rsidRPr="009E1B93">
        <w:rPr>
          <w:rStyle w:val="normaltextrun"/>
          <w:rFonts w:asciiTheme="minorHAnsi" w:hAnsiTheme="minorHAnsi"/>
          <w:b/>
          <w:sz w:val="28"/>
          <w:szCs w:val="28"/>
        </w:rPr>
        <w:t xml:space="preserve"> </w:t>
      </w:r>
      <w:r w:rsidRPr="009E1B93">
        <w:rPr>
          <w:rStyle w:val="normaltextrun"/>
          <w:rFonts w:asciiTheme="minorHAnsi" w:hAnsiTheme="minorHAnsi"/>
          <w:sz w:val="28"/>
          <w:szCs w:val="28"/>
        </w:rPr>
        <w:t>- форма организационной патологии, подразумевающая объединение членов группы и вовлечение их в процесс унижения, необоснованных обвинений, эмоционального давления, травля жертвы</w:t>
      </w:r>
      <w:r>
        <w:rPr>
          <w:rStyle w:val="eop"/>
          <w:rFonts w:asciiTheme="minorHAnsi" w:hAnsiTheme="minorHAnsi"/>
          <w:sz w:val="28"/>
          <w:szCs w:val="28"/>
        </w:rPr>
        <w:t>.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Наиболее распространенными направлениями в исследовании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буллинга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  являются: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  <w:r w:rsidRPr="009E1B93">
        <w:rPr>
          <w:rFonts w:asciiTheme="minorHAnsi" w:hAnsiTheme="minorHAnsi" w:cs="Segoe UI"/>
          <w:sz w:val="28"/>
          <w:szCs w:val="28"/>
        </w:rPr>
        <w:t xml:space="preserve"> </w:t>
      </w:r>
      <w:r w:rsidRPr="009E1B93">
        <w:rPr>
          <w:rStyle w:val="normaltextrun"/>
          <w:rFonts w:asciiTheme="minorHAnsi" w:hAnsiTheme="minorHAnsi"/>
          <w:sz w:val="28"/>
          <w:szCs w:val="28"/>
        </w:rPr>
        <w:t>исследования характеристик участников, существует немало обобщений, но они затрагивают лишь поведенческие проявления, поэтому в наше время изучается также более глубокие внутренние характеристики; причины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буллинга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, недостаточно рассматривать только ситуативные обстоятельства, коллектив, в котором происходит травля, необходимо шире и глубже посмотреть на проблему; профилактика. Проблема профилактики актуальна в связи с тем, что не достаточно разработано действующих программ профилактики, которые работали бы на практике.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Выделяют следующие подходы, объясняющие насилие: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inorHAnsi" w:hAnsiTheme="minorHAnsi"/>
          <w:b/>
          <w:sz w:val="28"/>
          <w:szCs w:val="28"/>
        </w:rPr>
      </w:pPr>
      <w:proofErr w:type="spellStart"/>
      <w:r w:rsidRPr="009E1B93">
        <w:rPr>
          <w:rStyle w:val="spellingerror"/>
          <w:rFonts w:asciiTheme="minorHAnsi" w:hAnsiTheme="minorHAnsi"/>
          <w:b/>
          <w:sz w:val="28"/>
          <w:szCs w:val="28"/>
        </w:rPr>
        <w:t>Бихевиоральный</w:t>
      </w:r>
      <w:proofErr w:type="spellEnd"/>
      <w:r w:rsidRPr="009E1B93">
        <w:rPr>
          <w:rStyle w:val="normaltextrun"/>
          <w:rFonts w:asciiTheme="minorHAnsi" w:hAnsiTheme="minorHAnsi"/>
          <w:b/>
          <w:sz w:val="28"/>
          <w:szCs w:val="28"/>
        </w:rPr>
        <w:t> подход</w:t>
      </w:r>
      <w:r w:rsidRPr="009E1B93">
        <w:rPr>
          <w:rStyle w:val="eop"/>
          <w:rFonts w:asciiTheme="minorHAnsi" w:hAnsiTheme="minorHAnsi"/>
          <w:b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Theme="minorHAnsi" w:hAnsiTheme="minorHAns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Источник возникновения проблемы человека - искаженная реальность, основанная на неправильном представлении, которые, в свою очередь, </w:t>
      </w:r>
      <w:r w:rsidRPr="009E1B93">
        <w:rPr>
          <w:rStyle w:val="normaltextrun"/>
          <w:rFonts w:asciiTheme="minorHAnsi" w:hAnsiTheme="minorHAnsi"/>
          <w:sz w:val="28"/>
          <w:szCs w:val="28"/>
        </w:rPr>
        <w:lastRenderedPageBreak/>
        <w:t xml:space="preserve">возникают в результате неправильного </w:t>
      </w:r>
      <w:proofErr w:type="spellStart"/>
      <w:r w:rsidRPr="009E1B93">
        <w:rPr>
          <w:rStyle w:val="normaltextrun"/>
          <w:rFonts w:asciiTheme="minorHAnsi" w:hAnsiTheme="minorHAnsi"/>
          <w:sz w:val="28"/>
          <w:szCs w:val="28"/>
        </w:rPr>
        <w:t>научения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 в процессе развития личности</w:t>
      </w:r>
      <w:proofErr w:type="gramStart"/>
      <w:r w:rsidRPr="009E1B93">
        <w:rPr>
          <w:rStyle w:val="eop"/>
          <w:rFonts w:asciiTheme="minorHAnsi" w:hAnsiTheme="minorHAnsi"/>
          <w:sz w:val="28"/>
          <w:szCs w:val="28"/>
        </w:rPr>
        <w:t> </w:t>
      </w:r>
      <w:r w:rsidR="004E345B">
        <w:rPr>
          <w:rStyle w:val="eop"/>
          <w:rFonts w:asciiTheme="minorHAnsi" w:hAnsiTheme="minorHAnsi"/>
          <w:sz w:val="28"/>
          <w:szCs w:val="28"/>
        </w:rPr>
        <w:t>.</w:t>
      </w:r>
      <w:proofErr w:type="gramEnd"/>
    </w:p>
    <w:p w:rsidR="007C6ECA" w:rsidRPr="009E1B93" w:rsidRDefault="007C6ECA" w:rsidP="007C6EC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inorHAnsi" w:hAnsiTheme="minorHAnsi"/>
          <w:b/>
          <w:sz w:val="28"/>
          <w:szCs w:val="28"/>
        </w:rPr>
      </w:pPr>
      <w:r w:rsidRPr="009E1B93">
        <w:rPr>
          <w:rStyle w:val="normaltextrun"/>
          <w:rFonts w:asciiTheme="minorHAnsi" w:hAnsiTheme="minorHAnsi"/>
          <w:b/>
          <w:sz w:val="28"/>
          <w:szCs w:val="28"/>
        </w:rPr>
        <w:t>Социально-когнитивная теория А. Бандуры</w:t>
      </w:r>
      <w:r w:rsidRPr="009E1B93">
        <w:rPr>
          <w:rStyle w:val="eop"/>
          <w:rFonts w:asciiTheme="minorHAnsi" w:hAnsiTheme="minorHAnsi"/>
          <w:b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Насилие </w:t>
      </w:r>
      <w:r w:rsidRPr="009E1B93">
        <w:rPr>
          <w:rStyle w:val="contextualspellingandgrammarerror"/>
          <w:rFonts w:asciiTheme="minorHAnsi" w:hAnsiTheme="minorHAnsi"/>
          <w:sz w:val="28"/>
          <w:szCs w:val="28"/>
        </w:rPr>
        <w:t>трактуется  в</w:t>
      </w:r>
      <w:r w:rsidRPr="009E1B93">
        <w:rPr>
          <w:rStyle w:val="normaltextrun"/>
          <w:rFonts w:asciiTheme="minorHAnsi" w:hAnsiTheme="minorHAnsi"/>
          <w:sz w:val="28"/>
          <w:szCs w:val="28"/>
        </w:rPr>
        <w:t> терминах процесса обучения. Оно включает в себя моделирование, то есть восприятие окружающих подсистем</w:t>
      </w:r>
      <w:r w:rsidR="004E345B">
        <w:rPr>
          <w:rStyle w:val="eop"/>
          <w:rFonts w:asciiTheme="minorHAnsi" w:hAnsiTheme="minorHAnsi"/>
          <w:sz w:val="28"/>
          <w:szCs w:val="28"/>
        </w:rPr>
        <w:t>.</w:t>
      </w:r>
    </w:p>
    <w:p w:rsidR="007C6ECA" w:rsidRPr="009E1B93" w:rsidRDefault="007C6ECA" w:rsidP="007C6ECA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inorHAnsi" w:hAnsiTheme="minorHAnsi"/>
          <w:b/>
          <w:sz w:val="28"/>
          <w:szCs w:val="28"/>
        </w:rPr>
      </w:pPr>
      <w:r w:rsidRPr="009E1B93">
        <w:rPr>
          <w:rStyle w:val="normaltextrun"/>
          <w:rFonts w:asciiTheme="minorHAnsi" w:hAnsiTheme="minorHAnsi"/>
          <w:b/>
          <w:sz w:val="28"/>
          <w:szCs w:val="28"/>
        </w:rPr>
        <w:t>Экологическая теория У. </w:t>
      </w:r>
      <w:proofErr w:type="spellStart"/>
      <w:r w:rsidRPr="009E1B93">
        <w:rPr>
          <w:rStyle w:val="spellingerror"/>
          <w:rFonts w:asciiTheme="minorHAnsi" w:hAnsiTheme="minorHAnsi"/>
          <w:b/>
          <w:sz w:val="28"/>
          <w:szCs w:val="28"/>
        </w:rPr>
        <w:t>Бронфенбреннера</w:t>
      </w:r>
      <w:proofErr w:type="spellEnd"/>
      <w:r w:rsidRPr="009E1B93">
        <w:rPr>
          <w:rStyle w:val="normaltextrun"/>
          <w:rFonts w:asciiTheme="minorHAnsi" w:hAnsiTheme="minorHAnsi"/>
          <w:b/>
          <w:sz w:val="28"/>
          <w:szCs w:val="28"/>
        </w:rPr>
        <w:t> </w:t>
      </w:r>
      <w:r w:rsidRPr="009E1B93">
        <w:rPr>
          <w:rStyle w:val="eop"/>
          <w:rFonts w:asciiTheme="minorHAnsi" w:hAnsiTheme="minorHAnsi"/>
          <w:b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Развитие ребенка происходит в контексте многочисленных факторов риска и защитных факторов.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Насилие может быть проявлением копирования событий и проявления в течение жизни ребенка, которые влияют на его развитие и поведение.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9E1B93" w:rsidRPr="009E1B93" w:rsidRDefault="007C6ECA" w:rsidP="007C6ECA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rFonts w:asciiTheme="minorHAnsi" w:hAnsiTheme="minorHAnsi"/>
          <w:sz w:val="28"/>
          <w:szCs w:val="28"/>
        </w:rPr>
      </w:pPr>
      <w:r w:rsidRPr="009E1B93">
        <w:rPr>
          <w:rStyle w:val="normaltextrun"/>
          <w:rFonts w:asciiTheme="minorHAnsi" w:hAnsiTheme="minorHAnsi"/>
          <w:b/>
          <w:sz w:val="28"/>
          <w:szCs w:val="28"/>
        </w:rPr>
        <w:t>Теория мотивированного действия</w:t>
      </w:r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 </w:t>
      </w:r>
    </w:p>
    <w:p w:rsidR="007C6ECA" w:rsidRPr="009E1B93" w:rsidRDefault="009E1B93" w:rsidP="009E1B9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А</w:t>
      </w:r>
      <w:r w:rsidR="007C6ECA" w:rsidRPr="009E1B93">
        <w:rPr>
          <w:rStyle w:val="normaltextrun"/>
          <w:rFonts w:asciiTheme="minorHAnsi" w:hAnsiTheme="minorHAnsi"/>
          <w:sz w:val="28"/>
          <w:szCs w:val="28"/>
        </w:rPr>
        <w:t>кцентирует внимание на нормативных убеждениях, формирующихся на основе ожиданий поведения значимого окружения, </w:t>
      </w:r>
      <w:r w:rsidR="007C6ECA" w:rsidRPr="009E1B93">
        <w:rPr>
          <w:rStyle w:val="contextualspellingandgrammarerror"/>
          <w:rFonts w:asciiTheme="minorHAnsi" w:hAnsiTheme="minorHAnsi"/>
          <w:sz w:val="28"/>
          <w:szCs w:val="28"/>
        </w:rPr>
        <w:t>они  в</w:t>
      </w:r>
      <w:r w:rsidR="007C6ECA" w:rsidRPr="009E1B93">
        <w:rPr>
          <w:rStyle w:val="normaltextrun"/>
          <w:rFonts w:asciiTheme="minorHAnsi" w:hAnsiTheme="minorHAnsi"/>
          <w:sz w:val="28"/>
          <w:szCs w:val="28"/>
        </w:rPr>
        <w:t> сочетании с побуждениями личности  определяют преобладающую норму поведения.</w:t>
      </w:r>
      <w:r w:rsidR="007C6ECA"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Theme="minorHAnsi" w:hAnsiTheme="minorHAnsi"/>
          <w:b/>
          <w:sz w:val="28"/>
          <w:szCs w:val="28"/>
        </w:rPr>
      </w:pPr>
      <w:r w:rsidRPr="009E1B93">
        <w:rPr>
          <w:rStyle w:val="normaltextrun"/>
          <w:rFonts w:asciiTheme="minorHAnsi" w:hAnsiTheme="minorHAnsi"/>
          <w:b/>
          <w:sz w:val="28"/>
          <w:szCs w:val="28"/>
        </w:rPr>
        <w:t>Теория социальных связей или социального контроля Т. </w:t>
      </w:r>
      <w:proofErr w:type="spellStart"/>
      <w:r w:rsidRPr="009E1B93">
        <w:rPr>
          <w:rStyle w:val="spellingerror"/>
          <w:rFonts w:asciiTheme="minorHAnsi" w:hAnsiTheme="minorHAnsi"/>
          <w:b/>
          <w:sz w:val="28"/>
          <w:szCs w:val="28"/>
        </w:rPr>
        <w:t>Хирши</w:t>
      </w:r>
      <w:proofErr w:type="spellEnd"/>
      <w:r w:rsidRPr="009E1B93">
        <w:rPr>
          <w:rStyle w:val="normaltextrun"/>
          <w:rFonts w:asciiTheme="minorHAnsi" w:hAnsiTheme="minorHAnsi"/>
          <w:b/>
          <w:sz w:val="28"/>
          <w:szCs w:val="28"/>
        </w:rPr>
        <w:t>.</w:t>
      </w:r>
      <w:r w:rsidRPr="009E1B93">
        <w:rPr>
          <w:rStyle w:val="eop"/>
          <w:rFonts w:asciiTheme="minorHAnsi" w:hAnsiTheme="minorHAnsi"/>
          <w:b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 В этой теории большое значение имеет социальные </w:t>
      </w:r>
      <w:r w:rsidRPr="009E1B93">
        <w:rPr>
          <w:rStyle w:val="contextualspellingandgrammarerror"/>
          <w:rFonts w:asciiTheme="minorHAnsi" w:hAnsiTheme="minorHAnsi"/>
          <w:sz w:val="28"/>
          <w:szCs w:val="28"/>
        </w:rPr>
        <w:t xml:space="preserve">связи,  </w:t>
      </w:r>
      <w:proofErr w:type="spellStart"/>
      <w:r w:rsidRPr="009E1B93">
        <w:rPr>
          <w:rStyle w:val="contextualspellingandgrammarerror"/>
          <w:rFonts w:asciiTheme="minorHAnsi" w:hAnsiTheme="minorHAnsi"/>
          <w:sz w:val="28"/>
          <w:szCs w:val="28"/>
        </w:rPr>
        <w:t>девиантное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 поведение объясняется их слабостью.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Для изучения феномена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буллинга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 необходимо углубляться </w:t>
      </w:r>
      <w:r w:rsidRPr="009E1B93">
        <w:rPr>
          <w:rStyle w:val="contextualspellingandgrammarerror"/>
          <w:rFonts w:asciiTheme="minorHAnsi" w:hAnsiTheme="minorHAnsi"/>
          <w:sz w:val="28"/>
          <w:szCs w:val="28"/>
        </w:rPr>
        <w:t>в  групповую</w:t>
      </w:r>
      <w:r w:rsidRPr="009E1B93">
        <w:rPr>
          <w:rStyle w:val="normaltextrun"/>
          <w:rFonts w:asciiTheme="minorHAnsi" w:hAnsiTheme="minorHAnsi"/>
          <w:sz w:val="28"/>
          <w:szCs w:val="28"/>
        </w:rPr>
        <w:t> динамику и межличностные отношения, которые складываются между членами группами, потому что травля появляется в любом закрытом обществе, и основывается на </w:t>
      </w:r>
      <w:r w:rsidRPr="009E1B93">
        <w:rPr>
          <w:rStyle w:val="spellingerror"/>
          <w:rFonts w:asciiTheme="minorHAnsi" w:hAnsiTheme="minorHAnsi"/>
          <w:sz w:val="28"/>
          <w:szCs w:val="28"/>
        </w:rPr>
        <w:t>неформальном</w:t>
      </w:r>
      <w:r w:rsidRPr="009E1B93">
        <w:rPr>
          <w:rStyle w:val="normaltextrun"/>
          <w:rFonts w:asciiTheme="minorHAnsi" w:hAnsiTheme="minorHAnsi"/>
          <w:sz w:val="28"/>
          <w:szCs w:val="28"/>
        </w:rPr>
        <w:t> поведении, которые противоречит уставу, своду правил, закрепленных официально. 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Буллинг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 является проявлением неуставного поведения, выходящего за рамки делового. Он проявляется как </w:t>
      </w:r>
      <w:proofErr w:type="spellStart"/>
      <w:r w:rsidRPr="009E1B93">
        <w:rPr>
          <w:rStyle w:val="normaltextrun"/>
          <w:rFonts w:asciiTheme="minorHAnsi" w:hAnsiTheme="minorHAnsi"/>
          <w:sz w:val="28"/>
          <w:szCs w:val="28"/>
        </w:rPr>
        <w:t>девиантное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 поведение – травля члена группы, всей группой или одним из членов.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Theme="minorHAnsi" w:hAnsiTheme="minorHAnsi"/>
          <w:b/>
          <w:sz w:val="28"/>
          <w:szCs w:val="28"/>
        </w:rPr>
      </w:pPr>
      <w:r w:rsidRPr="009E1B93">
        <w:rPr>
          <w:rStyle w:val="normaltextrun"/>
          <w:rFonts w:asciiTheme="minorHAnsi" w:hAnsiTheme="minorHAnsi"/>
          <w:b/>
          <w:sz w:val="28"/>
          <w:szCs w:val="28"/>
        </w:rPr>
        <w:t>В феномене </w:t>
      </w:r>
      <w:proofErr w:type="spellStart"/>
      <w:r w:rsidRPr="009E1B93">
        <w:rPr>
          <w:rStyle w:val="spellingerror"/>
          <w:rFonts w:asciiTheme="minorHAnsi" w:hAnsiTheme="minorHAnsi"/>
          <w:b/>
          <w:sz w:val="28"/>
          <w:szCs w:val="28"/>
        </w:rPr>
        <w:t>буллинга</w:t>
      </w:r>
      <w:proofErr w:type="spellEnd"/>
      <w:r w:rsidRPr="009E1B93">
        <w:rPr>
          <w:rStyle w:val="normaltextrun"/>
          <w:rFonts w:asciiTheme="minorHAnsi" w:hAnsiTheme="minorHAnsi"/>
          <w:b/>
          <w:sz w:val="28"/>
          <w:szCs w:val="28"/>
        </w:rPr>
        <w:t> выделяют определенную структуру, которая включает </w:t>
      </w:r>
      <w:proofErr w:type="spellStart"/>
      <w:r w:rsidRPr="009E1B93">
        <w:rPr>
          <w:rStyle w:val="spellingerror"/>
          <w:rFonts w:asciiTheme="minorHAnsi" w:hAnsiTheme="minorHAnsi"/>
          <w:b/>
          <w:sz w:val="28"/>
          <w:szCs w:val="28"/>
        </w:rPr>
        <w:t>буллера</w:t>
      </w:r>
      <w:proofErr w:type="spellEnd"/>
      <w:r w:rsidRPr="009E1B93">
        <w:rPr>
          <w:rStyle w:val="normaltextrun"/>
          <w:rFonts w:asciiTheme="minorHAnsi" w:hAnsiTheme="minorHAnsi"/>
          <w:b/>
          <w:sz w:val="28"/>
          <w:szCs w:val="28"/>
        </w:rPr>
        <w:t xml:space="preserve">, жертву, свидетелей. </w:t>
      </w:r>
    </w:p>
    <w:p w:rsidR="009E1B93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Theme="minorHAnsi" w:hAnsiTheme="minorHAnsi"/>
          <w:sz w:val="28"/>
          <w:szCs w:val="28"/>
        </w:rPr>
      </w:pPr>
      <w:proofErr w:type="spellStart"/>
      <w:r w:rsidRPr="009E1B93">
        <w:rPr>
          <w:rStyle w:val="spellingerror"/>
          <w:rFonts w:asciiTheme="minorHAnsi" w:hAnsiTheme="minorHAnsi"/>
          <w:b/>
          <w:sz w:val="28"/>
          <w:szCs w:val="28"/>
        </w:rPr>
        <w:lastRenderedPageBreak/>
        <w:t>Буллер</w:t>
      </w:r>
      <w:proofErr w:type="spellEnd"/>
      <w:r w:rsidRPr="009E1B93">
        <w:rPr>
          <w:rStyle w:val="spellingerror"/>
          <w:rFonts w:asciiTheme="minorHAnsi" w:hAnsiTheme="minorHAnsi"/>
          <w:sz w:val="28"/>
          <w:szCs w:val="28"/>
        </w:rPr>
        <w:t xml:space="preserve"> - </w:t>
      </w:r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 человек, который нападает. Его действия не соответствуют установленным правилам, норме. </w:t>
      </w:r>
    </w:p>
    <w:p w:rsidR="007C6ECA" w:rsidRPr="009E1B93" w:rsidRDefault="009E1B93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Theme="minorHAnsi" w:hAnsiTheme="minorHAnsi"/>
          <w:sz w:val="28"/>
          <w:szCs w:val="28"/>
        </w:rPr>
      </w:pPr>
      <w:r w:rsidRPr="009E1B93">
        <w:rPr>
          <w:rStyle w:val="normaltextrun"/>
          <w:rFonts w:asciiTheme="minorHAnsi" w:hAnsiTheme="minorHAnsi"/>
          <w:b/>
          <w:sz w:val="28"/>
          <w:szCs w:val="28"/>
        </w:rPr>
        <w:t>Жертва </w:t>
      </w:r>
      <w:proofErr w:type="spellStart"/>
      <w:r w:rsidRPr="009E1B93">
        <w:rPr>
          <w:rStyle w:val="spellingerror"/>
          <w:rFonts w:asciiTheme="minorHAnsi" w:hAnsiTheme="minorHAnsi"/>
          <w:b/>
          <w:sz w:val="28"/>
          <w:szCs w:val="28"/>
        </w:rPr>
        <w:t>буллинга</w:t>
      </w:r>
      <w:proofErr w:type="spellEnd"/>
      <w:r w:rsidRPr="009E1B93">
        <w:rPr>
          <w:rStyle w:val="spellingerror"/>
          <w:rFonts w:asciiTheme="minorHAnsi" w:hAnsiTheme="minorHAnsi"/>
          <w:b/>
          <w:sz w:val="28"/>
          <w:szCs w:val="28"/>
        </w:rPr>
        <w:t xml:space="preserve"> -</w:t>
      </w:r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 те</w:t>
      </w:r>
      <w:r w:rsidR="007C6ECA" w:rsidRPr="009E1B93">
        <w:rPr>
          <w:rStyle w:val="normaltextrun"/>
          <w:rFonts w:asciiTheme="minorHAnsi" w:hAnsiTheme="minorHAnsi"/>
          <w:sz w:val="28"/>
          <w:szCs w:val="28"/>
        </w:rPr>
        <w:t>, на кого нападают</w:t>
      </w:r>
      <w:r w:rsidRPr="009E1B93">
        <w:rPr>
          <w:rStyle w:val="normaltextrun"/>
          <w:rFonts w:asciiTheme="minorHAnsi" w:hAnsiTheme="minorHAnsi"/>
          <w:sz w:val="28"/>
          <w:szCs w:val="28"/>
        </w:rPr>
        <w:t>.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Буллеры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 подрывают репутацию жертвы, нарушают их права и т.д. </w:t>
      </w:r>
      <w:r w:rsidRPr="009E1B93">
        <w:rPr>
          <w:rStyle w:val="normaltextrun"/>
          <w:rFonts w:asciiTheme="minorHAnsi" w:hAnsiTheme="minorHAnsi"/>
          <w:b/>
          <w:sz w:val="28"/>
          <w:szCs w:val="28"/>
        </w:rPr>
        <w:t>Свидетели</w:t>
      </w:r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 – пассивная часть участников, которая наблюдает за процессом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буллинга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.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proofErr w:type="gramStart"/>
      <w:r w:rsidRPr="009E1B93">
        <w:rPr>
          <w:rStyle w:val="normaltextrun"/>
          <w:rFonts w:asciiTheme="minorHAnsi" w:hAnsiTheme="minorHAnsi"/>
          <w:sz w:val="28"/>
          <w:szCs w:val="28"/>
        </w:rPr>
        <w:t>К. Д.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Хломов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 рассматривает</w:t>
      </w:r>
      <w:r w:rsidRPr="009E1B93">
        <w:rPr>
          <w:rStyle w:val="normaltextrun"/>
          <w:rFonts w:asciiTheme="minorHAnsi" w:hAnsiTheme="minorHAnsi"/>
          <w:sz w:val="28"/>
          <w:szCs w:val="28"/>
          <w:u w:val="single"/>
        </w:rPr>
        <w:t>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  <w:u w:val="single"/>
        </w:rPr>
        <w:t>буллинг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 в среде детей и подростков как </w:t>
      </w:r>
      <w:r w:rsidRPr="009E1B93">
        <w:rPr>
          <w:rStyle w:val="normaltextrun"/>
          <w:rFonts w:asciiTheme="minorHAnsi" w:hAnsiTheme="minorHAnsi"/>
          <w:sz w:val="28"/>
          <w:szCs w:val="28"/>
          <w:u w:val="single"/>
        </w:rPr>
        <w:t>«преднамеренное систематически повторяющееся агрессивное поведение, где присутствует неравенство социальной власти или физической силы»</w:t>
      </w:r>
      <w:r w:rsidRPr="009E1B93">
        <w:rPr>
          <w:rStyle w:val="normaltextrun"/>
          <w:rFonts w:asciiTheme="minorHAnsi" w:hAnsiTheme="minorHAnsi"/>
          <w:sz w:val="28"/>
          <w:szCs w:val="28"/>
        </w:rPr>
        <w:t>].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  <w:proofErr w:type="gramEnd"/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Своего рода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буллинг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 - особый вид отношений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буллера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 и их жертвы, которые развертываются в системе внутригрупповых взаимоотношений.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4E345B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Theme="minorHAnsi" w:hAnsiTheme="minorHAns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Л.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Берковиц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 рассматривает насилие как одно из проявлений агрессии, однако не заостряет внимание на вопр</w:t>
      </w:r>
      <w:r w:rsidR="004E345B">
        <w:rPr>
          <w:rStyle w:val="normaltextrun"/>
          <w:rFonts w:asciiTheme="minorHAnsi" w:hAnsiTheme="minorHAnsi"/>
          <w:sz w:val="28"/>
          <w:szCs w:val="28"/>
        </w:rPr>
        <w:t>осе — тождественны они или нет</w:t>
      </w:r>
      <w:proofErr w:type="gramStart"/>
      <w:r w:rsidR="004E345B">
        <w:rPr>
          <w:rStyle w:val="normaltextrun"/>
          <w:rFonts w:asciiTheme="minorHAnsi" w:hAnsiTheme="minorHAnsi"/>
          <w:sz w:val="28"/>
          <w:szCs w:val="28"/>
        </w:rPr>
        <w:t xml:space="preserve"> </w:t>
      </w:r>
      <w:r w:rsidRPr="009E1B93">
        <w:rPr>
          <w:rStyle w:val="normaltextrun"/>
          <w:rFonts w:asciiTheme="minorHAnsi" w:hAnsiTheme="minorHAnsi"/>
          <w:sz w:val="28"/>
          <w:szCs w:val="28"/>
        </w:rPr>
        <w:t>.</w:t>
      </w:r>
      <w:proofErr w:type="gramEnd"/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 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С. В. Ардашева полагает, что понятие «насилие» — более узкое и входит в понятие «агрессия». 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contextualspellingandgrammarerror"/>
          <w:rFonts w:asciiTheme="minorHAnsi" w:hAnsiTheme="minorHAnsi"/>
          <w:sz w:val="28"/>
          <w:szCs w:val="28"/>
        </w:rPr>
        <w:t>Однако</w:t>
      </w:r>
      <w:r w:rsidRPr="009E1B93">
        <w:rPr>
          <w:rStyle w:val="normaltextrun"/>
          <w:rFonts w:asciiTheme="minorHAnsi" w:hAnsiTheme="minorHAnsi"/>
          <w:sz w:val="28"/>
          <w:szCs w:val="28"/>
        </w:rPr>
        <w:t> в чем состоит большая широта понятия «агрессия», авторы не разъясняют, давая лишь определения того и другого из словарей. А.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Налчаджян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 пишет, например, что «каждый акт насилия, без сомнения, есть агрессивное действие. Этот автор полагает, что «насилием следует считать ту разновидность агрессии, которая имеет социальный характер, т. е. направлена на другого человека и группы вплоть до больших групп — этносов, наций, обществ.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9E1B93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Theme="minorHAnsi" w:hAnsiTheme="minorHAnsi"/>
          <w:sz w:val="28"/>
          <w:szCs w:val="28"/>
        </w:rPr>
      </w:pP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Ди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 </w:t>
      </w:r>
      <w:proofErr w:type="gramStart"/>
      <w:r w:rsidRPr="009E1B93">
        <w:rPr>
          <w:rStyle w:val="normaltextrun"/>
          <w:rFonts w:asciiTheme="minorHAnsi" w:hAnsiTheme="minorHAnsi"/>
          <w:sz w:val="28"/>
          <w:szCs w:val="28"/>
        </w:rPr>
        <w:t>Мартино</w:t>
      </w:r>
      <w:proofErr w:type="gramEnd"/>
      <w:r w:rsidRPr="009E1B93">
        <w:rPr>
          <w:rStyle w:val="normaltextrun"/>
          <w:rFonts w:asciiTheme="minorHAnsi" w:hAnsiTheme="minorHAnsi"/>
          <w:sz w:val="28"/>
          <w:szCs w:val="28"/>
        </w:rPr>
        <w:t>, Купер отмечают  отрицательный характер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буллинг</w:t>
      </w:r>
      <w:r w:rsidRPr="009E1B93">
        <w:rPr>
          <w:rStyle w:val="normaltextrun"/>
          <w:rFonts w:asciiTheme="minorHAnsi" w:hAnsiTheme="minorHAnsi"/>
          <w:sz w:val="28"/>
          <w:szCs w:val="28"/>
        </w:rPr>
        <w:t>-действий</w:t>
      </w:r>
      <w:proofErr w:type="spellEnd"/>
      <w:r w:rsidR="009E1B93" w:rsidRPr="009E1B93">
        <w:rPr>
          <w:rStyle w:val="normaltextrun"/>
          <w:rFonts w:asciiTheme="minorHAnsi" w:hAnsiTheme="minorHAnsi"/>
          <w:sz w:val="28"/>
          <w:szCs w:val="28"/>
        </w:rPr>
        <w:t>:</w:t>
      </w:r>
    </w:p>
    <w:p w:rsidR="009E1B93" w:rsidRPr="009E1B93" w:rsidRDefault="009E1B93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Theme="minorHAnsi" w:hAnsiTheme="minorHAns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-</w:t>
      </w:r>
      <w:r w:rsidR="007C6ECA" w:rsidRPr="009E1B93">
        <w:rPr>
          <w:rStyle w:val="normaltextrun"/>
          <w:rFonts w:asciiTheme="minorHAnsi" w:hAnsiTheme="minorHAnsi"/>
          <w:sz w:val="28"/>
          <w:szCs w:val="28"/>
        </w:rPr>
        <w:t xml:space="preserve"> унижающее поведение</w:t>
      </w:r>
    </w:p>
    <w:p w:rsidR="009E1B93" w:rsidRPr="009E1B93" w:rsidRDefault="009E1B93" w:rsidP="009E1B93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Theme="minorHAnsi" w:hAnsiTheme="minorHAns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- запугивающее поведение</w:t>
      </w:r>
    </w:p>
    <w:p w:rsidR="009E1B93" w:rsidRPr="009E1B93" w:rsidRDefault="009E1B93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Theme="minorHAnsi" w:hAnsiTheme="minorHAnsi"/>
          <w:sz w:val="28"/>
          <w:szCs w:val="28"/>
        </w:rPr>
      </w:pPr>
      <w:r w:rsidRPr="009E1B93">
        <w:rPr>
          <w:rStyle w:val="normaltextrun"/>
          <w:rFonts w:asciiTheme="minorHAnsi" w:hAnsiTheme="minorHAnsi"/>
          <w:sz w:val="28"/>
          <w:szCs w:val="28"/>
        </w:rPr>
        <w:t>- н</w:t>
      </w:r>
      <w:r w:rsidR="007C6ECA" w:rsidRPr="009E1B93">
        <w:rPr>
          <w:rStyle w:val="normaltextrun"/>
          <w:rFonts w:asciiTheme="minorHAnsi" w:hAnsiTheme="minorHAnsi"/>
          <w:sz w:val="28"/>
          <w:szCs w:val="28"/>
        </w:rPr>
        <w:t>аправлен</w:t>
      </w:r>
      <w:r w:rsidRPr="009E1B93">
        <w:rPr>
          <w:rStyle w:val="normaltextrun"/>
          <w:rFonts w:asciiTheme="minorHAnsi" w:hAnsiTheme="minorHAnsi"/>
          <w:sz w:val="28"/>
          <w:szCs w:val="28"/>
        </w:rPr>
        <w:t>о на одного человека</w:t>
      </w:r>
    </w:p>
    <w:p w:rsidR="007C6ECA" w:rsidRPr="009E1B93" w:rsidRDefault="009E1B93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proofErr w:type="spellStart"/>
      <w:r w:rsidRPr="009E1B93">
        <w:rPr>
          <w:rStyle w:val="normaltextrun"/>
          <w:rFonts w:asciiTheme="minorHAnsi" w:hAnsiTheme="minorHAnsi"/>
          <w:b/>
          <w:sz w:val="28"/>
          <w:szCs w:val="28"/>
        </w:rPr>
        <w:lastRenderedPageBreak/>
        <w:t>Буллинг</w:t>
      </w:r>
      <w:proofErr w:type="spellEnd"/>
      <w:r w:rsidRPr="009E1B93">
        <w:rPr>
          <w:rStyle w:val="normaltextrun"/>
          <w:rFonts w:asciiTheme="minorHAnsi" w:hAnsiTheme="minorHAnsi"/>
          <w:b/>
          <w:sz w:val="28"/>
          <w:szCs w:val="28"/>
        </w:rPr>
        <w:t xml:space="preserve"> </w:t>
      </w:r>
      <w:r w:rsidRPr="009E1B93">
        <w:rPr>
          <w:rStyle w:val="normaltextrun"/>
          <w:rFonts w:asciiTheme="minorHAnsi" w:hAnsiTheme="minorHAnsi"/>
          <w:sz w:val="28"/>
          <w:szCs w:val="28"/>
        </w:rPr>
        <w:t>-</w:t>
      </w:r>
      <w:r w:rsidR="007C6ECA" w:rsidRPr="009E1B93">
        <w:rPr>
          <w:rStyle w:val="normaltextrun"/>
          <w:rFonts w:asciiTheme="minorHAnsi" w:hAnsiTheme="minorHAnsi"/>
          <w:sz w:val="28"/>
          <w:szCs w:val="28"/>
        </w:rPr>
        <w:t xml:space="preserve"> форма организационной патологии, подразумевающая объединение членов группы и вовлечение их в процесс унижения, необоснованных обвинений, эмоциональн</w:t>
      </w:r>
      <w:r>
        <w:rPr>
          <w:rStyle w:val="normaltextrun"/>
          <w:rFonts w:asciiTheme="minorHAnsi" w:hAnsiTheme="minorHAnsi"/>
          <w:sz w:val="28"/>
          <w:szCs w:val="28"/>
        </w:rPr>
        <w:t>ого давления, травля жертвы</w:t>
      </w:r>
      <w:r w:rsidR="007C6ECA" w:rsidRPr="009E1B93">
        <w:rPr>
          <w:rStyle w:val="normaltextrun"/>
          <w:rFonts w:asciiTheme="minorHAnsi" w:hAnsiTheme="minorHAnsi"/>
          <w:sz w:val="28"/>
          <w:szCs w:val="28"/>
        </w:rPr>
        <w:t>. </w:t>
      </w:r>
      <w:r w:rsidR="007C6ECA"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7C6ECA" w:rsidRPr="009E1B93" w:rsidRDefault="007C6ECA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Theme="minorHAnsi" w:hAnsiTheme="minorHAnsi"/>
          <w:sz w:val="28"/>
          <w:szCs w:val="28"/>
        </w:rPr>
      </w:pPr>
      <w:proofErr w:type="spellStart"/>
      <w:r w:rsidRPr="009E1B93">
        <w:rPr>
          <w:rStyle w:val="spellingerror"/>
          <w:rFonts w:asciiTheme="minorHAnsi" w:hAnsiTheme="minorHAnsi"/>
          <w:b/>
          <w:sz w:val="28"/>
          <w:szCs w:val="28"/>
        </w:rPr>
        <w:t>Буллинг</w:t>
      </w:r>
      <w:proofErr w:type="spellEnd"/>
      <w:r w:rsidRPr="009E1B93">
        <w:rPr>
          <w:rStyle w:val="normaltextrun"/>
          <w:rFonts w:asciiTheme="minorHAnsi" w:hAnsiTheme="minorHAnsi"/>
          <w:b/>
          <w:sz w:val="28"/>
          <w:szCs w:val="28"/>
        </w:rPr>
        <w:t> </w:t>
      </w:r>
      <w:r w:rsidRPr="009E1B93">
        <w:rPr>
          <w:rStyle w:val="normaltextrun"/>
          <w:rFonts w:asciiTheme="minorHAnsi" w:hAnsiTheme="minorHAnsi"/>
          <w:sz w:val="28"/>
          <w:szCs w:val="28"/>
        </w:rPr>
        <w:t xml:space="preserve">- систематическое враждебное поведение человека или группы людей чаще всего направленных на индивида, который оказывается в слабой позиции. Он пребывает в таком состоянии из-за </w:t>
      </w:r>
      <w:proofErr w:type="gramStart"/>
      <w:r w:rsidRPr="009E1B93">
        <w:rPr>
          <w:rStyle w:val="normaltextrun"/>
          <w:rFonts w:asciiTheme="minorHAnsi" w:hAnsiTheme="minorHAnsi"/>
          <w:sz w:val="28"/>
          <w:szCs w:val="28"/>
        </w:rPr>
        <w:t>продолжительных</w:t>
      </w:r>
      <w:proofErr w:type="gramEnd"/>
      <w:r w:rsidRPr="009E1B93">
        <w:rPr>
          <w:rStyle w:val="normaltextrun"/>
          <w:rFonts w:asciiTheme="minorHAnsi" w:hAnsiTheme="minorHAnsi"/>
          <w:sz w:val="28"/>
          <w:szCs w:val="28"/>
        </w:rPr>
        <w:t>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</w:rPr>
        <w:t>буллинг</w:t>
      </w:r>
      <w:r w:rsidRPr="009E1B93">
        <w:rPr>
          <w:rStyle w:val="normaltextrun"/>
          <w:rFonts w:asciiTheme="minorHAnsi" w:hAnsiTheme="minorHAnsi"/>
          <w:sz w:val="28"/>
          <w:szCs w:val="28"/>
        </w:rPr>
        <w:t>-действий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</w:rPr>
        <w:t>, которые происходят очень часто, и на протяжении долгого периода, в результате можно наблюдать у жертвы психические, психосоматические и социальные страдания.</w:t>
      </w:r>
      <w:r w:rsidRPr="009E1B93">
        <w:rPr>
          <w:rStyle w:val="eop"/>
          <w:rFonts w:asciiTheme="minorHAnsi" w:hAnsiTheme="minorHAnsi"/>
          <w:sz w:val="28"/>
          <w:szCs w:val="28"/>
        </w:rPr>
        <w:t> </w:t>
      </w:r>
    </w:p>
    <w:p w:rsidR="009E1B93" w:rsidRPr="009E1B93" w:rsidRDefault="009E1B93" w:rsidP="009E1B93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eop"/>
          <w:rFonts w:asciiTheme="minorHAnsi" w:hAnsiTheme="minorHAnsi"/>
          <w:sz w:val="28"/>
          <w:szCs w:val="28"/>
        </w:rPr>
        <w:t>Литература</w:t>
      </w:r>
    </w:p>
    <w:p w:rsidR="009E1B93" w:rsidRPr="009E1B93" w:rsidRDefault="009E1B93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1.  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  <w:shd w:val="clear" w:color="auto" w:fill="FFFFFF"/>
        </w:rPr>
        <w:t>Воликова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 С.В., Калинкина Е.А. Детско-родительские </w:t>
      </w:r>
      <w:r w:rsidRPr="009E1B93">
        <w:rPr>
          <w:rStyle w:val="contextualspellingandgrammarerror"/>
          <w:rFonts w:asciiTheme="minorHAnsi" w:hAnsiTheme="minorHAnsi"/>
          <w:sz w:val="28"/>
          <w:szCs w:val="28"/>
          <w:shd w:val="clear" w:color="auto" w:fill="FFFFFF"/>
        </w:rPr>
        <w:t>отношения  как</w:t>
      </w:r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 фактор школьного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  <w:shd w:val="clear" w:color="auto" w:fill="FFFFFF"/>
        </w:rPr>
        <w:t>буллинга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 xml:space="preserve"> // Современное детство: агрессия, отвержение и </w:t>
      </w:r>
      <w:proofErr w:type="spellStart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аутоагрессия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// Консультативная психология и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  <w:shd w:val="clear" w:color="auto" w:fill="FFFFFF"/>
        </w:rPr>
        <w:t>психотератия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.- 2015.- № 4. - С. 138-161.</w:t>
      </w:r>
      <w:r w:rsidRPr="009E1B93">
        <w:rPr>
          <w:rStyle w:val="eop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</w:p>
    <w:p w:rsidR="009E1B93" w:rsidRPr="009E1B93" w:rsidRDefault="009E1B93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2. Ильин Е. П. Психология агрессивного поведения. — СПб</w:t>
      </w:r>
      <w:proofErr w:type="gramStart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 xml:space="preserve">.: </w:t>
      </w:r>
      <w:proofErr w:type="gramEnd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Питер, 2014. — 368 с.: ил.</w:t>
      </w:r>
      <w:r w:rsidRPr="009E1B93">
        <w:rPr>
          <w:rStyle w:val="eop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</w:p>
    <w:p w:rsidR="009E1B93" w:rsidRPr="009E1B93" w:rsidRDefault="009E1B93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="Segoe UI"/>
          <w:sz w:val="28"/>
          <w:szCs w:val="28"/>
        </w:rPr>
      </w:pPr>
      <w:r w:rsidRPr="009E1B93">
        <w:rPr>
          <w:rStyle w:val="spellingerror"/>
          <w:rFonts w:asciiTheme="minorHAnsi" w:hAnsiTheme="minorHAnsi"/>
          <w:sz w:val="28"/>
          <w:szCs w:val="28"/>
          <w:shd w:val="clear" w:color="auto" w:fill="FFFFFF"/>
        </w:rPr>
        <w:t xml:space="preserve">3. 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  <w:shd w:val="clear" w:color="auto" w:fill="FFFFFF"/>
        </w:rPr>
        <w:t>Кудасова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 Е.А.,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  <w:shd w:val="clear" w:color="auto" w:fill="FFFFFF"/>
        </w:rPr>
        <w:t>Скитневская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 Л.В.   Характеристика психологических особенностей феномена «жертвы» //Интерактивная наука. - 2014. -  </w:t>
      </w:r>
      <w:r w:rsidRPr="009E1B93">
        <w:rPr>
          <w:rStyle w:val="normaltextrun"/>
          <w:rFonts w:asciiTheme="minorHAnsi" w:hAnsiTheme="minorHAnsi"/>
          <w:color w:val="000000"/>
          <w:sz w:val="28"/>
          <w:szCs w:val="28"/>
          <w:shd w:val="clear" w:color="auto" w:fill="FFFFFF"/>
        </w:rPr>
        <w:t>№ 4. - С. 98-100.</w:t>
      </w:r>
      <w:r w:rsidRPr="009E1B93">
        <w:rPr>
          <w:rStyle w:val="eop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</w:p>
    <w:p w:rsidR="009E1B93" w:rsidRPr="009E1B93" w:rsidRDefault="009E1B93" w:rsidP="007C6EC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9E1B93">
        <w:rPr>
          <w:rStyle w:val="eop"/>
          <w:rFonts w:asciiTheme="minorHAnsi" w:hAnsiTheme="minorHAnsi"/>
          <w:sz w:val="28"/>
          <w:szCs w:val="28"/>
        </w:rPr>
        <w:t>4.  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  <w:shd w:val="clear" w:color="auto" w:fill="FFFFFF"/>
        </w:rPr>
        <w:t>Осницкий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 А.К., Тарасова С.Ю. Социально-психологические аспекты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  <w:shd w:val="clear" w:color="auto" w:fill="FFFFFF"/>
        </w:rPr>
        <w:t>буллинга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 // Социально-экономические и </w:t>
      </w:r>
      <w:proofErr w:type="spellStart"/>
      <w:r w:rsidRPr="009E1B93">
        <w:rPr>
          <w:rStyle w:val="spellingerror"/>
          <w:rFonts w:asciiTheme="minorHAnsi" w:hAnsiTheme="minorHAnsi"/>
          <w:sz w:val="28"/>
          <w:szCs w:val="28"/>
          <w:shd w:val="clear" w:color="auto" w:fill="FFFFFF"/>
        </w:rPr>
        <w:t>техические</w:t>
      </w:r>
      <w:proofErr w:type="spellEnd"/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 системы: исследование, проектирование, </w:t>
      </w:r>
      <w:r w:rsidRPr="009E1B93">
        <w:rPr>
          <w:rStyle w:val="contextualspellingandgrammarerror"/>
          <w:rFonts w:asciiTheme="minorHAnsi" w:hAnsiTheme="minorHAnsi"/>
          <w:sz w:val="28"/>
          <w:szCs w:val="28"/>
          <w:shd w:val="clear" w:color="auto" w:fill="FFFFFF"/>
        </w:rPr>
        <w:t>оптимизация.-</w:t>
      </w:r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 2016. - </w:t>
      </w:r>
      <w:r w:rsidRPr="009E1B93">
        <w:rPr>
          <w:rStyle w:val="normaltextrun"/>
          <w:rFonts w:asciiTheme="minorHAnsi" w:hAnsiTheme="minorHAnsi"/>
          <w:color w:val="000000"/>
          <w:sz w:val="28"/>
          <w:szCs w:val="28"/>
          <w:shd w:val="clear" w:color="auto" w:fill="FFFFFF"/>
        </w:rPr>
        <w:t>№</w:t>
      </w:r>
      <w:r w:rsidRPr="009E1B93">
        <w:rPr>
          <w:rStyle w:val="normaltextrun"/>
          <w:rFonts w:asciiTheme="minorHAnsi" w:hAnsiTheme="minorHAnsi"/>
          <w:sz w:val="28"/>
          <w:szCs w:val="28"/>
          <w:shd w:val="clear" w:color="auto" w:fill="FFFFFF"/>
        </w:rPr>
        <w:t>5 (72) - 291-305.</w:t>
      </w:r>
      <w:r w:rsidRPr="009E1B93">
        <w:rPr>
          <w:rStyle w:val="eop"/>
          <w:rFonts w:asciiTheme="minorHAnsi" w:hAnsiTheme="minorHAnsi"/>
          <w:color w:val="000000"/>
          <w:sz w:val="28"/>
          <w:szCs w:val="28"/>
          <w:shd w:val="clear" w:color="auto" w:fill="FFFFFF"/>
        </w:rPr>
        <w:t> </w:t>
      </w:r>
    </w:p>
    <w:sectPr w:rsidR="009E1B93" w:rsidRPr="009E1B93" w:rsidSect="0085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2A9"/>
    <w:multiLevelType w:val="multilevel"/>
    <w:tmpl w:val="2B98D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C4F79"/>
    <w:multiLevelType w:val="multilevel"/>
    <w:tmpl w:val="EE0C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41634"/>
    <w:multiLevelType w:val="multilevel"/>
    <w:tmpl w:val="203E3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82634"/>
    <w:multiLevelType w:val="multilevel"/>
    <w:tmpl w:val="8990D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C0864"/>
    <w:multiLevelType w:val="multilevel"/>
    <w:tmpl w:val="33EAE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ECA"/>
    <w:rsid w:val="004E345B"/>
    <w:rsid w:val="007C6ECA"/>
    <w:rsid w:val="00855A7E"/>
    <w:rsid w:val="009E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C6ECA"/>
  </w:style>
  <w:style w:type="character" w:customStyle="1" w:styleId="spellingerror">
    <w:name w:val="spellingerror"/>
    <w:basedOn w:val="a0"/>
    <w:rsid w:val="007C6ECA"/>
  </w:style>
  <w:style w:type="character" w:customStyle="1" w:styleId="eop">
    <w:name w:val="eop"/>
    <w:basedOn w:val="a0"/>
    <w:rsid w:val="007C6ECA"/>
  </w:style>
  <w:style w:type="paragraph" w:customStyle="1" w:styleId="paragraph">
    <w:name w:val="paragraph"/>
    <w:basedOn w:val="a"/>
    <w:rsid w:val="007C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7C6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2019-08-05T07:08:00Z</dcterms:created>
  <dcterms:modified xsi:type="dcterms:W3CDTF">2019-08-05T07:29:00Z</dcterms:modified>
</cp:coreProperties>
</file>