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62" w:rsidRPr="00D05D62" w:rsidRDefault="00D05D62" w:rsidP="00D05D62">
      <w:pPr>
        <w:jc w:val="center"/>
        <w:rPr>
          <w:sz w:val="28"/>
          <w:szCs w:val="28"/>
        </w:rPr>
      </w:pPr>
      <w:r w:rsidRPr="00D05D62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6591D" w:rsidRDefault="00980159" w:rsidP="00D05D62">
      <w:pPr>
        <w:jc w:val="center"/>
        <w:rPr>
          <w:sz w:val="36"/>
          <w:szCs w:val="36"/>
        </w:rPr>
      </w:pPr>
      <w:r>
        <w:rPr>
          <w:sz w:val="28"/>
          <w:szCs w:val="28"/>
        </w:rPr>
        <w:t>детский сад № 47 «Успех</w:t>
      </w:r>
      <w:r w:rsidR="00D05D62" w:rsidRPr="00D05D62">
        <w:rPr>
          <w:sz w:val="28"/>
          <w:szCs w:val="28"/>
        </w:rPr>
        <w:t>».</w:t>
      </w:r>
    </w:p>
    <w:p w:rsidR="0076591D" w:rsidRDefault="0076591D" w:rsidP="0076591D">
      <w:pPr>
        <w:jc w:val="center"/>
        <w:rPr>
          <w:sz w:val="36"/>
          <w:szCs w:val="36"/>
        </w:rPr>
      </w:pPr>
    </w:p>
    <w:p w:rsidR="0076591D" w:rsidRDefault="0076591D" w:rsidP="0076591D">
      <w:pPr>
        <w:jc w:val="center"/>
        <w:rPr>
          <w:sz w:val="36"/>
          <w:szCs w:val="36"/>
        </w:rPr>
      </w:pPr>
    </w:p>
    <w:p w:rsidR="0076591D" w:rsidRDefault="0076591D" w:rsidP="0076591D">
      <w:pPr>
        <w:jc w:val="center"/>
        <w:rPr>
          <w:sz w:val="36"/>
          <w:szCs w:val="36"/>
        </w:rPr>
      </w:pPr>
    </w:p>
    <w:p w:rsidR="0076591D" w:rsidRDefault="0076591D" w:rsidP="0076591D">
      <w:pPr>
        <w:jc w:val="center"/>
        <w:rPr>
          <w:sz w:val="36"/>
          <w:szCs w:val="36"/>
        </w:rPr>
      </w:pPr>
    </w:p>
    <w:p w:rsidR="0076591D" w:rsidRDefault="0076591D" w:rsidP="0076591D">
      <w:pPr>
        <w:jc w:val="center"/>
        <w:rPr>
          <w:sz w:val="36"/>
          <w:szCs w:val="36"/>
        </w:rPr>
      </w:pPr>
    </w:p>
    <w:p w:rsidR="0076591D" w:rsidRDefault="0076591D" w:rsidP="0076591D">
      <w:pPr>
        <w:jc w:val="center"/>
        <w:rPr>
          <w:sz w:val="36"/>
          <w:szCs w:val="36"/>
        </w:rPr>
      </w:pPr>
    </w:p>
    <w:p w:rsidR="0076591D" w:rsidRDefault="0076591D" w:rsidP="0076591D">
      <w:pPr>
        <w:jc w:val="center"/>
        <w:rPr>
          <w:sz w:val="36"/>
          <w:szCs w:val="36"/>
        </w:rPr>
      </w:pPr>
    </w:p>
    <w:p w:rsidR="0076591D" w:rsidRDefault="0076591D" w:rsidP="0076591D">
      <w:pPr>
        <w:jc w:val="center"/>
        <w:rPr>
          <w:sz w:val="36"/>
          <w:szCs w:val="36"/>
        </w:rPr>
      </w:pPr>
    </w:p>
    <w:p w:rsidR="0076591D" w:rsidRDefault="0076591D" w:rsidP="0076591D">
      <w:pPr>
        <w:jc w:val="center"/>
        <w:rPr>
          <w:sz w:val="36"/>
          <w:szCs w:val="36"/>
        </w:rPr>
      </w:pPr>
    </w:p>
    <w:p w:rsidR="0076591D" w:rsidRPr="00CA3ED7" w:rsidRDefault="0076591D" w:rsidP="0076591D">
      <w:pPr>
        <w:jc w:val="center"/>
        <w:rPr>
          <w:b/>
          <w:sz w:val="36"/>
          <w:szCs w:val="36"/>
        </w:rPr>
      </w:pPr>
    </w:p>
    <w:p w:rsidR="0076591D" w:rsidRPr="00CA3ED7" w:rsidRDefault="00980159" w:rsidP="00765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76591D" w:rsidRPr="00D05D62" w:rsidRDefault="00D05D62" w:rsidP="00D05D62">
      <w:pPr>
        <w:jc w:val="center"/>
        <w:rPr>
          <w:sz w:val="28"/>
          <w:szCs w:val="28"/>
        </w:rPr>
      </w:pPr>
      <w:r w:rsidRPr="00D05D62">
        <w:rPr>
          <w:b/>
          <w:sz w:val="28"/>
          <w:szCs w:val="28"/>
        </w:rPr>
        <w:t>Тема: «Формирование трудовых умений и навыков у детей дошкольного возраста средствами экологии»</w:t>
      </w:r>
    </w:p>
    <w:p w:rsidR="0076591D" w:rsidRDefault="0076591D" w:rsidP="0076591D">
      <w:pPr>
        <w:jc w:val="center"/>
        <w:rPr>
          <w:sz w:val="28"/>
          <w:szCs w:val="28"/>
        </w:rPr>
      </w:pPr>
    </w:p>
    <w:p w:rsidR="0076591D" w:rsidRDefault="0076591D" w:rsidP="0076591D">
      <w:pPr>
        <w:jc w:val="center"/>
        <w:rPr>
          <w:sz w:val="28"/>
          <w:szCs w:val="28"/>
        </w:rPr>
      </w:pPr>
    </w:p>
    <w:p w:rsidR="000B65BD" w:rsidRDefault="000B65BD" w:rsidP="0076591D">
      <w:pPr>
        <w:jc w:val="center"/>
        <w:rPr>
          <w:sz w:val="28"/>
          <w:szCs w:val="28"/>
        </w:rPr>
      </w:pPr>
    </w:p>
    <w:p w:rsidR="000B65BD" w:rsidRDefault="000B65BD" w:rsidP="0076591D">
      <w:pPr>
        <w:jc w:val="center"/>
        <w:rPr>
          <w:sz w:val="28"/>
          <w:szCs w:val="28"/>
        </w:rPr>
      </w:pPr>
    </w:p>
    <w:p w:rsidR="000B65BD" w:rsidRDefault="000B65BD" w:rsidP="0076591D">
      <w:pPr>
        <w:jc w:val="center"/>
        <w:rPr>
          <w:sz w:val="28"/>
          <w:szCs w:val="28"/>
        </w:rPr>
      </w:pPr>
    </w:p>
    <w:p w:rsidR="000B65BD" w:rsidRPr="0076591D" w:rsidRDefault="000B65BD" w:rsidP="0076591D">
      <w:pPr>
        <w:jc w:val="center"/>
        <w:rPr>
          <w:sz w:val="28"/>
          <w:szCs w:val="28"/>
        </w:rPr>
      </w:pPr>
    </w:p>
    <w:p w:rsidR="000B65BD" w:rsidRPr="000B65BD" w:rsidRDefault="000B65BD" w:rsidP="000B65BD">
      <w:pPr>
        <w:jc w:val="right"/>
        <w:rPr>
          <w:sz w:val="28"/>
          <w:szCs w:val="28"/>
        </w:rPr>
      </w:pPr>
      <w:r w:rsidRPr="000B65BD">
        <w:rPr>
          <w:sz w:val="28"/>
          <w:szCs w:val="28"/>
        </w:rPr>
        <w:t>Нечипоренко Инна Васильевна,</w:t>
      </w:r>
    </w:p>
    <w:p w:rsidR="000B65BD" w:rsidRPr="000B65BD" w:rsidRDefault="000B65BD" w:rsidP="000B65BD">
      <w:pPr>
        <w:jc w:val="right"/>
        <w:rPr>
          <w:sz w:val="28"/>
          <w:szCs w:val="28"/>
        </w:rPr>
      </w:pPr>
      <w:r w:rsidRPr="000B65BD">
        <w:rPr>
          <w:sz w:val="28"/>
          <w:szCs w:val="28"/>
        </w:rPr>
        <w:t>воспитатель высшей катего</w:t>
      </w:r>
      <w:r>
        <w:rPr>
          <w:sz w:val="28"/>
          <w:szCs w:val="28"/>
        </w:rPr>
        <w:t>рии.</w:t>
      </w:r>
    </w:p>
    <w:p w:rsidR="0076591D" w:rsidRDefault="0076591D" w:rsidP="0076591D">
      <w:pPr>
        <w:jc w:val="center"/>
        <w:rPr>
          <w:sz w:val="28"/>
          <w:szCs w:val="28"/>
        </w:rPr>
      </w:pPr>
    </w:p>
    <w:p w:rsidR="0076591D" w:rsidRDefault="0076591D" w:rsidP="0076591D">
      <w:pPr>
        <w:jc w:val="center"/>
        <w:rPr>
          <w:sz w:val="28"/>
          <w:szCs w:val="28"/>
        </w:rPr>
      </w:pPr>
    </w:p>
    <w:p w:rsidR="0076591D" w:rsidRDefault="0076591D" w:rsidP="0076591D">
      <w:pPr>
        <w:jc w:val="center"/>
        <w:rPr>
          <w:sz w:val="28"/>
          <w:szCs w:val="28"/>
        </w:rPr>
      </w:pPr>
    </w:p>
    <w:p w:rsidR="0076591D" w:rsidRDefault="0076591D" w:rsidP="0076591D">
      <w:pPr>
        <w:jc w:val="center"/>
        <w:rPr>
          <w:sz w:val="28"/>
          <w:szCs w:val="28"/>
        </w:rPr>
      </w:pPr>
    </w:p>
    <w:p w:rsidR="0076591D" w:rsidRDefault="0076591D" w:rsidP="0076591D">
      <w:pPr>
        <w:jc w:val="center"/>
        <w:rPr>
          <w:sz w:val="28"/>
          <w:szCs w:val="28"/>
        </w:rPr>
      </w:pPr>
    </w:p>
    <w:p w:rsidR="0076591D" w:rsidRDefault="0076591D" w:rsidP="0076591D">
      <w:pPr>
        <w:jc w:val="center"/>
        <w:rPr>
          <w:sz w:val="28"/>
          <w:szCs w:val="28"/>
        </w:rPr>
      </w:pPr>
    </w:p>
    <w:p w:rsidR="0076591D" w:rsidRDefault="0076591D" w:rsidP="0076591D">
      <w:pPr>
        <w:jc w:val="center"/>
        <w:rPr>
          <w:sz w:val="28"/>
          <w:szCs w:val="28"/>
        </w:rPr>
      </w:pPr>
    </w:p>
    <w:p w:rsidR="0076591D" w:rsidRDefault="0076591D" w:rsidP="0076591D">
      <w:pPr>
        <w:jc w:val="center"/>
        <w:rPr>
          <w:sz w:val="28"/>
          <w:szCs w:val="28"/>
        </w:rPr>
      </w:pPr>
    </w:p>
    <w:p w:rsidR="0076591D" w:rsidRDefault="0076591D" w:rsidP="0076591D">
      <w:pPr>
        <w:jc w:val="center"/>
        <w:rPr>
          <w:sz w:val="28"/>
          <w:szCs w:val="28"/>
        </w:rPr>
      </w:pPr>
    </w:p>
    <w:p w:rsidR="0076591D" w:rsidRDefault="0076591D" w:rsidP="0076591D">
      <w:pPr>
        <w:jc w:val="center"/>
        <w:rPr>
          <w:sz w:val="28"/>
          <w:szCs w:val="28"/>
        </w:rPr>
      </w:pPr>
    </w:p>
    <w:p w:rsidR="0076591D" w:rsidRDefault="0076591D" w:rsidP="0076591D">
      <w:pPr>
        <w:jc w:val="center"/>
        <w:rPr>
          <w:sz w:val="28"/>
          <w:szCs w:val="28"/>
        </w:rPr>
      </w:pPr>
    </w:p>
    <w:p w:rsidR="0076591D" w:rsidRDefault="0076591D" w:rsidP="0076591D">
      <w:pPr>
        <w:jc w:val="center"/>
        <w:rPr>
          <w:sz w:val="28"/>
          <w:szCs w:val="28"/>
        </w:rPr>
      </w:pPr>
    </w:p>
    <w:p w:rsidR="0076591D" w:rsidRDefault="0076591D" w:rsidP="0076591D">
      <w:pPr>
        <w:jc w:val="center"/>
        <w:rPr>
          <w:sz w:val="28"/>
          <w:szCs w:val="28"/>
        </w:rPr>
      </w:pPr>
    </w:p>
    <w:p w:rsidR="0076591D" w:rsidRDefault="0076591D" w:rsidP="0076591D">
      <w:pPr>
        <w:jc w:val="center"/>
        <w:rPr>
          <w:sz w:val="28"/>
          <w:szCs w:val="28"/>
        </w:rPr>
      </w:pPr>
    </w:p>
    <w:p w:rsidR="0076591D" w:rsidRDefault="0076591D" w:rsidP="0076591D">
      <w:pPr>
        <w:jc w:val="center"/>
        <w:rPr>
          <w:sz w:val="28"/>
          <w:szCs w:val="28"/>
        </w:rPr>
      </w:pPr>
    </w:p>
    <w:p w:rsidR="0076591D" w:rsidRDefault="00980159" w:rsidP="0076591D">
      <w:pPr>
        <w:jc w:val="center"/>
        <w:rPr>
          <w:sz w:val="28"/>
          <w:szCs w:val="28"/>
        </w:rPr>
      </w:pPr>
      <w:r>
        <w:rPr>
          <w:sz w:val="28"/>
          <w:szCs w:val="28"/>
        </w:rPr>
        <w:t>г. Нижневартовск</w:t>
      </w:r>
    </w:p>
    <w:p w:rsidR="001E40FC" w:rsidRDefault="001E40F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6591D" w:rsidRPr="006E6285" w:rsidRDefault="00B56515" w:rsidP="0076591D">
      <w:pPr>
        <w:jc w:val="center"/>
        <w:rPr>
          <w:b/>
          <w:sz w:val="28"/>
          <w:szCs w:val="28"/>
        </w:rPr>
      </w:pPr>
      <w:r w:rsidRPr="006E6285">
        <w:rPr>
          <w:b/>
          <w:sz w:val="28"/>
          <w:szCs w:val="28"/>
        </w:rPr>
        <w:lastRenderedPageBreak/>
        <w:t>Содержание</w:t>
      </w:r>
    </w:p>
    <w:p w:rsidR="00B56515" w:rsidRDefault="00B56515" w:rsidP="00B56515">
      <w:pPr>
        <w:jc w:val="both"/>
        <w:rPr>
          <w:sz w:val="28"/>
          <w:szCs w:val="28"/>
        </w:rPr>
      </w:pPr>
    </w:p>
    <w:p w:rsidR="00BA4874" w:rsidRPr="00BA4874" w:rsidRDefault="00BA4874">
      <w:pPr>
        <w:pStyle w:val="11"/>
        <w:tabs>
          <w:tab w:val="right" w:leader="dot" w:pos="9344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r w:rsidRPr="00BA4874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Pr="00BA4874">
        <w:rPr>
          <w:rFonts w:ascii="Times New Roman" w:hAnsi="Times New Roman" w:cs="Times New Roman"/>
          <w:b w:val="0"/>
          <w:sz w:val="28"/>
          <w:szCs w:val="28"/>
        </w:rPr>
        <w:instrText xml:space="preserve"> TOC \o "1-3" \h \z \u </w:instrText>
      </w:r>
      <w:r w:rsidRPr="00BA4874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hyperlink w:anchor="_Toc377459498" w:history="1">
        <w:r w:rsidRPr="00BA4874">
          <w:rPr>
            <w:rStyle w:val="a3"/>
            <w:rFonts w:ascii="Times New Roman" w:hAnsi="Times New Roman" w:cs="Times New Roman"/>
            <w:b w:val="0"/>
            <w:caps w:val="0"/>
            <w:noProof/>
            <w:sz w:val="28"/>
            <w:szCs w:val="28"/>
          </w:rPr>
          <w:t>Введение</w:t>
        </w:r>
        <w:r w:rsidRPr="00BA4874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tab/>
        </w:r>
        <w:r w:rsidRPr="00BA4874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BA4874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_Toc377459498 \h </w:instrText>
        </w:r>
        <w:r w:rsidRPr="00BA4874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BA4874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532F5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3</w:t>
        </w:r>
        <w:r w:rsidRPr="00BA4874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BA4874" w:rsidRPr="00BA4874" w:rsidRDefault="00F467F7">
      <w:pPr>
        <w:pStyle w:val="11"/>
        <w:tabs>
          <w:tab w:val="right" w:leader="dot" w:pos="9344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377459499" w:history="1">
        <w:r w:rsidR="00BA4874" w:rsidRPr="00BA4874">
          <w:rPr>
            <w:rStyle w:val="a3"/>
            <w:rFonts w:ascii="Times New Roman" w:hAnsi="Times New Roman" w:cs="Times New Roman"/>
            <w:b w:val="0"/>
            <w:caps w:val="0"/>
            <w:noProof/>
            <w:sz w:val="28"/>
            <w:szCs w:val="28"/>
          </w:rPr>
          <w:t>Основная часть</w:t>
        </w:r>
        <w:r w:rsidR="00BA4874" w:rsidRPr="00BA4874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tab/>
        </w:r>
        <w:r w:rsidR="00BA4874" w:rsidRPr="00BA4874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BA4874" w:rsidRPr="00BA4874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_Toc377459499 \h </w:instrText>
        </w:r>
        <w:r w:rsidR="00BA4874" w:rsidRPr="00BA4874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BA4874" w:rsidRPr="00BA4874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532F5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4</w:t>
        </w:r>
        <w:r w:rsidR="00BA4874" w:rsidRPr="00BA4874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BA4874" w:rsidRPr="00BA4874" w:rsidRDefault="00F467F7">
      <w:pPr>
        <w:pStyle w:val="11"/>
        <w:tabs>
          <w:tab w:val="right" w:leader="dot" w:pos="9344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377459500" w:history="1">
        <w:r w:rsidR="00BA4874" w:rsidRPr="00BA4874">
          <w:rPr>
            <w:rStyle w:val="a3"/>
            <w:rFonts w:ascii="Times New Roman" w:hAnsi="Times New Roman" w:cs="Times New Roman"/>
            <w:b w:val="0"/>
            <w:caps w:val="0"/>
            <w:noProof/>
            <w:sz w:val="28"/>
            <w:szCs w:val="28"/>
          </w:rPr>
          <w:t>Заключение</w:t>
        </w:r>
        <w:r w:rsidR="00BA4874" w:rsidRPr="00BA4874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tab/>
        </w:r>
      </w:hyperlink>
      <w:r w:rsidR="007C2FB1">
        <w:rPr>
          <w:rFonts w:ascii="Times New Roman" w:hAnsi="Times New Roman" w:cs="Times New Roman"/>
          <w:b w:val="0"/>
          <w:noProof/>
          <w:sz w:val="28"/>
          <w:szCs w:val="28"/>
        </w:rPr>
        <w:t>8</w:t>
      </w:r>
    </w:p>
    <w:p w:rsidR="00BA4874" w:rsidRPr="00BA4874" w:rsidRDefault="00F467F7">
      <w:pPr>
        <w:pStyle w:val="11"/>
        <w:tabs>
          <w:tab w:val="right" w:leader="dot" w:pos="9344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377459501" w:history="1">
        <w:r w:rsidR="00BA4874" w:rsidRPr="00BA4874">
          <w:rPr>
            <w:rStyle w:val="a3"/>
            <w:rFonts w:ascii="Times New Roman" w:hAnsi="Times New Roman" w:cs="Times New Roman"/>
            <w:b w:val="0"/>
            <w:caps w:val="0"/>
            <w:noProof/>
            <w:sz w:val="28"/>
            <w:szCs w:val="28"/>
          </w:rPr>
          <w:t>Список использованных источников</w:t>
        </w:r>
        <w:r w:rsidR="00BA4874" w:rsidRPr="00BA4874">
          <w:rPr>
            <w:rFonts w:ascii="Times New Roman" w:hAnsi="Times New Roman" w:cs="Times New Roman"/>
            <w:b w:val="0"/>
            <w:caps w:val="0"/>
            <w:noProof/>
            <w:webHidden/>
            <w:sz w:val="28"/>
            <w:szCs w:val="28"/>
          </w:rPr>
          <w:tab/>
        </w:r>
        <w:r w:rsidR="007C2FB1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9</w:t>
        </w:r>
      </w:hyperlink>
    </w:p>
    <w:p w:rsidR="00BA4874" w:rsidRDefault="00BA4874" w:rsidP="00B56515">
      <w:pPr>
        <w:jc w:val="both"/>
        <w:rPr>
          <w:sz w:val="28"/>
          <w:szCs w:val="28"/>
        </w:rPr>
      </w:pPr>
      <w:r w:rsidRPr="00BA4874">
        <w:rPr>
          <w:rFonts w:cs="Times New Roman"/>
          <w:sz w:val="28"/>
          <w:szCs w:val="28"/>
        </w:rPr>
        <w:fldChar w:fldCharType="end"/>
      </w:r>
    </w:p>
    <w:p w:rsidR="00B56515" w:rsidRDefault="00B56515" w:rsidP="00B56515">
      <w:pPr>
        <w:jc w:val="both"/>
        <w:rPr>
          <w:sz w:val="28"/>
          <w:szCs w:val="28"/>
        </w:rPr>
      </w:pPr>
    </w:p>
    <w:p w:rsidR="006E6285" w:rsidRDefault="006E628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6285" w:rsidRPr="00787250" w:rsidRDefault="00787250" w:rsidP="00AB3079">
      <w:pPr>
        <w:pStyle w:val="1"/>
      </w:pPr>
      <w:bookmarkStart w:id="0" w:name="_Toc377459498"/>
      <w:r>
        <w:lastRenderedPageBreak/>
        <w:t>Введение</w:t>
      </w:r>
      <w:bookmarkEnd w:id="0"/>
    </w:p>
    <w:p w:rsidR="00925CA2" w:rsidRPr="00925CA2" w:rsidRDefault="00925CA2" w:rsidP="00925CA2">
      <w:pPr>
        <w:ind w:firstLine="709"/>
        <w:jc w:val="both"/>
        <w:rPr>
          <w:sz w:val="28"/>
          <w:szCs w:val="28"/>
        </w:rPr>
      </w:pPr>
      <w:r w:rsidRPr="00925CA2">
        <w:rPr>
          <w:sz w:val="28"/>
          <w:szCs w:val="28"/>
        </w:rPr>
        <w:t xml:space="preserve">Формирование трудовых умений и навыков у детей дошкольного возраста является одной из важнейших задач нашего общества. Его истоки лежат в раннем детстве, когда ребенок впервые начинает испытывать потребность в самостоятельной деятельности, заявляя о своих намерениях. Вопросы формирования трудовых умений и навыков дошкольников всегда находились в центре внимания педагогов и были предметом исследований отечественных ученых в 30-80 годы ХХ века. На их основе создавались учебные пособия для студентов вузов и техникумов, методические пособия для воспитателей, разрабатывались программы воспитания детей в детском саду. Трудами таких педагогов и психологов, как Е.И. </w:t>
      </w:r>
      <w:proofErr w:type="spellStart"/>
      <w:r w:rsidRPr="00925CA2">
        <w:rPr>
          <w:sz w:val="28"/>
          <w:szCs w:val="28"/>
        </w:rPr>
        <w:t>Радина</w:t>
      </w:r>
      <w:proofErr w:type="spellEnd"/>
      <w:r w:rsidRPr="00925CA2">
        <w:rPr>
          <w:sz w:val="28"/>
          <w:szCs w:val="28"/>
        </w:rPr>
        <w:t xml:space="preserve">, Т.А. Маркова, В.Г. Нечаева, В.И. Логинова, Г.Н. Година, Р.С. Буре, Я.3. </w:t>
      </w:r>
      <w:proofErr w:type="spellStart"/>
      <w:r w:rsidRPr="00925CA2">
        <w:rPr>
          <w:sz w:val="28"/>
          <w:szCs w:val="28"/>
        </w:rPr>
        <w:t>Неверович</w:t>
      </w:r>
      <w:proofErr w:type="spellEnd"/>
      <w:r w:rsidRPr="00925CA2">
        <w:rPr>
          <w:sz w:val="28"/>
          <w:szCs w:val="28"/>
        </w:rPr>
        <w:t>, Д.В. Сергеева и других, к настоящему времени создана система формирования трудовых умений и навыков у детей дошкольного возраста, включающая в себя задачи, содержание, средства и методы работы педагогов. В новых программах воспитания дошкольников этот раздел дается кратко. На страницах профессиональных журналов также редко встречаются статьи по проблеме формирования трудовых умений и навыков у детей дошкольного возраста. Несмотря на традиционное декларирование важности формирования трудовых умений и навыков у детей дошкольного возраста так и не стала приоритетной в реальной практике детского сада. Кроме того, выявляются противоречия между необходимостью формирования трудовых умений и навыков у детей дошкольного возраста и целенаправленной работой по их формированию, что позволило обозначить проблему, которая заключается в преодолении выявленных противоречий путем поиска условий, обеспечивающих формирование трудовых умений и навыков у детей дошкольного возраста. Даже современные нормативные документы предусматривают, что воспитанники детского сада могут трудиться только по личному желанию, что делает ещё более актуальной проведение работы по формированию потребности в труде. Формирование трудовых умений и навыков средствами экологического образования у детей дошкольного возраста может осуществляться более успешно, если в системе повседневной образовательной работы использовать интегрированные занятия с уклоном на экологические темы.</w:t>
      </w:r>
    </w:p>
    <w:p w:rsidR="00925CA2" w:rsidRPr="00925CA2" w:rsidRDefault="00925CA2" w:rsidP="00925CA2">
      <w:pPr>
        <w:ind w:firstLine="709"/>
        <w:jc w:val="both"/>
        <w:rPr>
          <w:sz w:val="28"/>
          <w:szCs w:val="28"/>
        </w:rPr>
      </w:pPr>
      <w:r w:rsidRPr="00925CA2">
        <w:rPr>
          <w:sz w:val="28"/>
          <w:szCs w:val="28"/>
        </w:rPr>
        <w:t>Эффективность проводимой работы зависит от следующих условий: •</w:t>
      </w:r>
      <w:r w:rsidRPr="00925CA2">
        <w:rPr>
          <w:sz w:val="28"/>
          <w:szCs w:val="28"/>
        </w:rPr>
        <w:tab/>
        <w:t>включение детей в различные виды ручного труда (с бумагой и картоном);</w:t>
      </w:r>
    </w:p>
    <w:p w:rsidR="00925CA2" w:rsidRPr="00925CA2" w:rsidRDefault="00925CA2" w:rsidP="00925C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25CA2">
        <w:rPr>
          <w:sz w:val="28"/>
          <w:szCs w:val="28"/>
        </w:rPr>
        <w:t>использование разных форм организации обучения ручному труду;</w:t>
      </w:r>
    </w:p>
    <w:p w:rsidR="00925CA2" w:rsidRPr="00925CA2" w:rsidRDefault="00925CA2" w:rsidP="00925C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25CA2">
        <w:rPr>
          <w:sz w:val="28"/>
          <w:szCs w:val="28"/>
        </w:rPr>
        <w:t>привлечение детей дошкольного возраста к труду в природе (на участке детского сада);</w:t>
      </w:r>
    </w:p>
    <w:p w:rsidR="00925CA2" w:rsidRPr="00925CA2" w:rsidRDefault="00925CA2" w:rsidP="00925C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25CA2">
        <w:rPr>
          <w:sz w:val="28"/>
          <w:szCs w:val="28"/>
        </w:rPr>
        <w:t>привлечение детей дошкольного возраста к хозяйственному труду в уголках природы;</w:t>
      </w:r>
    </w:p>
    <w:p w:rsidR="00787250" w:rsidRDefault="00925CA2" w:rsidP="00925C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25CA2">
        <w:rPr>
          <w:sz w:val="28"/>
          <w:szCs w:val="28"/>
        </w:rPr>
        <w:t>воспитание любви к природе через проведение интегрированных занятий.</w:t>
      </w:r>
    </w:p>
    <w:p w:rsidR="00AB3079" w:rsidRPr="00787250" w:rsidRDefault="00AB3079" w:rsidP="001E40FC">
      <w:pPr>
        <w:pStyle w:val="1"/>
        <w:spacing w:before="0"/>
      </w:pPr>
      <w:bookmarkStart w:id="1" w:name="_Toc377459499"/>
      <w:r>
        <w:lastRenderedPageBreak/>
        <w:t>Основная часть</w:t>
      </w:r>
      <w:bookmarkEnd w:id="1"/>
    </w:p>
    <w:p w:rsidR="00BD33E2" w:rsidRDefault="00925CA2" w:rsidP="00BD33E2">
      <w:pPr>
        <w:ind w:firstLine="709"/>
        <w:jc w:val="both"/>
        <w:rPr>
          <w:sz w:val="28"/>
          <w:szCs w:val="28"/>
        </w:rPr>
      </w:pPr>
      <w:r w:rsidRPr="00925CA2">
        <w:rPr>
          <w:sz w:val="28"/>
          <w:szCs w:val="28"/>
        </w:rPr>
        <w:t>По своему содержанию труд детей дошкольного во</w:t>
      </w:r>
      <w:r w:rsidR="00BD33E2">
        <w:rPr>
          <w:sz w:val="28"/>
          <w:szCs w:val="28"/>
        </w:rPr>
        <w:t xml:space="preserve">зраста делится на четыре вида: </w:t>
      </w:r>
    </w:p>
    <w:p w:rsidR="00BD33E2" w:rsidRPr="00BD33E2" w:rsidRDefault="00BD33E2" w:rsidP="00BD33E2">
      <w:pPr>
        <w:ind w:firstLine="709"/>
        <w:jc w:val="both"/>
        <w:rPr>
          <w:sz w:val="28"/>
          <w:szCs w:val="28"/>
          <w:u w:val="single"/>
        </w:rPr>
      </w:pPr>
      <w:r w:rsidRPr="00BD33E2">
        <w:rPr>
          <w:sz w:val="28"/>
          <w:szCs w:val="28"/>
          <w:u w:val="single"/>
        </w:rPr>
        <w:t>самообслуживание;</w:t>
      </w:r>
    </w:p>
    <w:p w:rsidR="00BD33E2" w:rsidRPr="00BD33E2" w:rsidRDefault="00BD33E2" w:rsidP="00BD33E2">
      <w:pPr>
        <w:ind w:firstLine="709"/>
        <w:jc w:val="both"/>
        <w:rPr>
          <w:sz w:val="28"/>
          <w:szCs w:val="28"/>
          <w:u w:val="single"/>
        </w:rPr>
      </w:pPr>
      <w:r w:rsidRPr="00BD33E2">
        <w:rPr>
          <w:sz w:val="28"/>
          <w:szCs w:val="28"/>
          <w:u w:val="single"/>
        </w:rPr>
        <w:t>хозяйственно-бытовой труд;</w:t>
      </w:r>
    </w:p>
    <w:p w:rsidR="00BD33E2" w:rsidRDefault="00BD33E2" w:rsidP="00BD33E2">
      <w:pPr>
        <w:ind w:firstLine="709"/>
        <w:jc w:val="both"/>
        <w:rPr>
          <w:sz w:val="28"/>
          <w:szCs w:val="28"/>
        </w:rPr>
      </w:pPr>
      <w:r w:rsidRPr="00BD33E2">
        <w:rPr>
          <w:sz w:val="28"/>
          <w:szCs w:val="28"/>
          <w:u w:val="single"/>
        </w:rPr>
        <w:t>труд в природе</w:t>
      </w:r>
      <w:r>
        <w:rPr>
          <w:sz w:val="28"/>
          <w:szCs w:val="28"/>
        </w:rPr>
        <w:t>;</w:t>
      </w:r>
    </w:p>
    <w:p w:rsidR="00925CA2" w:rsidRPr="00925CA2" w:rsidRDefault="00925CA2" w:rsidP="00BD33E2">
      <w:pPr>
        <w:ind w:firstLine="709"/>
        <w:jc w:val="both"/>
        <w:rPr>
          <w:sz w:val="28"/>
          <w:szCs w:val="28"/>
        </w:rPr>
      </w:pPr>
      <w:r w:rsidRPr="00BD33E2">
        <w:rPr>
          <w:sz w:val="28"/>
          <w:szCs w:val="28"/>
          <w:u w:val="single"/>
        </w:rPr>
        <w:t>ручной и художественный труд</w:t>
      </w:r>
      <w:r w:rsidRPr="00925CA2">
        <w:rPr>
          <w:sz w:val="28"/>
          <w:szCs w:val="28"/>
        </w:rPr>
        <w:t>;</w:t>
      </w:r>
    </w:p>
    <w:p w:rsidR="00925CA2" w:rsidRPr="00925CA2" w:rsidRDefault="00925CA2" w:rsidP="00925CA2">
      <w:pPr>
        <w:ind w:firstLine="709"/>
        <w:jc w:val="both"/>
        <w:rPr>
          <w:sz w:val="28"/>
          <w:szCs w:val="28"/>
        </w:rPr>
      </w:pPr>
      <w:r w:rsidRPr="00925CA2">
        <w:rPr>
          <w:sz w:val="28"/>
          <w:szCs w:val="28"/>
        </w:rPr>
        <w:t xml:space="preserve">Обучение детей трудовым навыкам и умениям это - важный и необходимый этап трудового воспитания дошкольников. Любая деятельность, и особенно трудовая предполагает наличие навыков. Для того чтобы труд стал средством нравственного воспитания, важно дошкольнику давать не только сумму трудовых навыков, но и направлять их трудовые усилия на общественно полезную работу, в которой рождается первое чувство важности своей деятельности для других, понимание своей связи со всеми участниками коллективного труда. Трудовая деятельность детей среднего дошкольного возраста и формируемые в ней трудовые умения и навыки имеют свою специфику и особенности. </w:t>
      </w:r>
    </w:p>
    <w:p w:rsidR="00925CA2" w:rsidRPr="00925CA2" w:rsidRDefault="00925CA2" w:rsidP="00925CA2">
      <w:pPr>
        <w:ind w:firstLine="709"/>
        <w:jc w:val="both"/>
        <w:rPr>
          <w:sz w:val="28"/>
          <w:szCs w:val="28"/>
        </w:rPr>
      </w:pPr>
      <w:r w:rsidRPr="00925CA2">
        <w:rPr>
          <w:sz w:val="28"/>
          <w:szCs w:val="28"/>
        </w:rPr>
        <w:t>Формирование трудовых умений и навыков  у детей среднего дошкольного возраста зависит от определенных, специально подобранных условий. Р.С. Буре предлагает следующие условия для формирования трудовых умений и навыков у детей среднего дошкольного возраста, а именно:</w:t>
      </w:r>
    </w:p>
    <w:p w:rsidR="00925CA2" w:rsidRPr="00925CA2" w:rsidRDefault="00925CA2" w:rsidP="00925CA2">
      <w:pPr>
        <w:ind w:firstLine="709"/>
        <w:jc w:val="both"/>
        <w:rPr>
          <w:sz w:val="28"/>
          <w:szCs w:val="28"/>
        </w:rPr>
      </w:pPr>
      <w:r w:rsidRPr="00925CA2">
        <w:rPr>
          <w:sz w:val="28"/>
          <w:szCs w:val="28"/>
        </w:rPr>
        <w:t xml:space="preserve">1. Систематическое приобщение к труду каждого ребенка; </w:t>
      </w:r>
    </w:p>
    <w:p w:rsidR="00925CA2" w:rsidRPr="00925CA2" w:rsidRDefault="00925CA2" w:rsidP="00925CA2">
      <w:pPr>
        <w:ind w:firstLine="709"/>
        <w:jc w:val="both"/>
        <w:rPr>
          <w:sz w:val="28"/>
          <w:szCs w:val="28"/>
        </w:rPr>
      </w:pPr>
      <w:r w:rsidRPr="00925CA2">
        <w:rPr>
          <w:sz w:val="28"/>
          <w:szCs w:val="28"/>
        </w:rPr>
        <w:t xml:space="preserve">2.Учет нагрузки сообразно возрастным особенностям и возможностям каждого ребенка; </w:t>
      </w:r>
    </w:p>
    <w:p w:rsidR="00925CA2" w:rsidRPr="00925CA2" w:rsidRDefault="00925CA2" w:rsidP="00925CA2">
      <w:pPr>
        <w:ind w:firstLine="709"/>
        <w:jc w:val="both"/>
        <w:rPr>
          <w:sz w:val="28"/>
          <w:szCs w:val="28"/>
        </w:rPr>
      </w:pPr>
      <w:r w:rsidRPr="00925CA2">
        <w:rPr>
          <w:sz w:val="28"/>
          <w:szCs w:val="28"/>
        </w:rPr>
        <w:t>3. Наличие учебно-трудовой мотивации;</w:t>
      </w:r>
    </w:p>
    <w:p w:rsidR="00925CA2" w:rsidRPr="00925CA2" w:rsidRDefault="00925CA2" w:rsidP="00925CA2">
      <w:pPr>
        <w:ind w:firstLine="709"/>
        <w:jc w:val="both"/>
        <w:rPr>
          <w:sz w:val="28"/>
          <w:szCs w:val="28"/>
        </w:rPr>
      </w:pPr>
      <w:r w:rsidRPr="00925CA2">
        <w:rPr>
          <w:sz w:val="28"/>
          <w:szCs w:val="28"/>
        </w:rPr>
        <w:t xml:space="preserve">4. Наличие интереса на занятиях; </w:t>
      </w:r>
    </w:p>
    <w:p w:rsidR="00925CA2" w:rsidRPr="00925CA2" w:rsidRDefault="00925CA2" w:rsidP="00925CA2">
      <w:pPr>
        <w:ind w:firstLine="709"/>
        <w:jc w:val="both"/>
        <w:rPr>
          <w:sz w:val="28"/>
          <w:szCs w:val="28"/>
        </w:rPr>
      </w:pPr>
      <w:r w:rsidRPr="00925CA2">
        <w:rPr>
          <w:sz w:val="28"/>
          <w:szCs w:val="28"/>
        </w:rPr>
        <w:t xml:space="preserve">5. Педагогическое мастерство самого воспитателя; </w:t>
      </w:r>
    </w:p>
    <w:p w:rsidR="00925CA2" w:rsidRPr="00925CA2" w:rsidRDefault="00925CA2" w:rsidP="00925CA2">
      <w:pPr>
        <w:ind w:firstLine="709"/>
        <w:jc w:val="both"/>
        <w:rPr>
          <w:sz w:val="28"/>
          <w:szCs w:val="28"/>
        </w:rPr>
      </w:pPr>
      <w:r w:rsidRPr="00925CA2">
        <w:rPr>
          <w:sz w:val="28"/>
          <w:szCs w:val="28"/>
        </w:rPr>
        <w:t>6. Использование разных методов обучения трудовым умениям и навыкам;</w:t>
      </w:r>
    </w:p>
    <w:p w:rsidR="00925CA2" w:rsidRPr="00925CA2" w:rsidRDefault="00925CA2" w:rsidP="00925CA2">
      <w:pPr>
        <w:ind w:firstLine="709"/>
        <w:jc w:val="both"/>
        <w:rPr>
          <w:sz w:val="28"/>
          <w:szCs w:val="28"/>
        </w:rPr>
      </w:pPr>
      <w:r w:rsidRPr="00925CA2">
        <w:rPr>
          <w:sz w:val="28"/>
          <w:szCs w:val="28"/>
        </w:rPr>
        <w:t>Работая с детьми дошкольного возраста, по формированию трудовых умений и навыков средствами экологии в ДОУ используются следующие формы работы:</w:t>
      </w:r>
    </w:p>
    <w:p w:rsidR="00925CA2" w:rsidRDefault="00925CA2" w:rsidP="00925CA2">
      <w:pPr>
        <w:ind w:firstLine="709"/>
        <w:jc w:val="both"/>
        <w:rPr>
          <w:sz w:val="28"/>
          <w:szCs w:val="28"/>
        </w:rPr>
      </w:pPr>
      <w:r w:rsidRPr="00925CA2">
        <w:rPr>
          <w:sz w:val="28"/>
          <w:szCs w:val="28"/>
        </w:rPr>
        <w:t>1.</w:t>
      </w:r>
      <w:r w:rsidRPr="00BD33E2">
        <w:rPr>
          <w:sz w:val="28"/>
          <w:szCs w:val="28"/>
          <w:u w:val="single"/>
        </w:rPr>
        <w:t>Организация труда детей в уголке природы</w:t>
      </w:r>
      <w:r w:rsidRPr="00925CA2">
        <w:rPr>
          <w:sz w:val="28"/>
          <w:szCs w:val="28"/>
        </w:rPr>
        <w:t>.</w:t>
      </w:r>
    </w:p>
    <w:p w:rsidR="00B92444" w:rsidRPr="00925CA2" w:rsidRDefault="00B92444" w:rsidP="00925CA2">
      <w:pPr>
        <w:ind w:firstLine="709"/>
        <w:jc w:val="both"/>
        <w:rPr>
          <w:sz w:val="28"/>
          <w:szCs w:val="28"/>
        </w:rPr>
      </w:pPr>
      <w:r w:rsidRPr="00B92444">
        <w:rPr>
          <w:sz w:val="28"/>
          <w:szCs w:val="28"/>
        </w:rPr>
        <w:t xml:space="preserve">Детей </w:t>
      </w:r>
      <w:r>
        <w:rPr>
          <w:sz w:val="28"/>
          <w:szCs w:val="28"/>
        </w:rPr>
        <w:t>дошкольного возраста привлекаются</w:t>
      </w:r>
      <w:r w:rsidRPr="00B92444">
        <w:rPr>
          <w:sz w:val="28"/>
          <w:szCs w:val="28"/>
        </w:rPr>
        <w:t xml:space="preserve"> к следующим видам деятельности:</w:t>
      </w:r>
    </w:p>
    <w:p w:rsidR="00925CA2" w:rsidRPr="00925CA2" w:rsidRDefault="00925CA2" w:rsidP="00925CA2">
      <w:pPr>
        <w:ind w:firstLine="709"/>
        <w:jc w:val="both"/>
        <w:rPr>
          <w:sz w:val="28"/>
          <w:szCs w:val="28"/>
        </w:rPr>
      </w:pPr>
      <w:r w:rsidRPr="00925CA2">
        <w:rPr>
          <w:sz w:val="28"/>
          <w:szCs w:val="28"/>
        </w:rPr>
        <w:t>- наблюдение за различными природными объектами на территории детского сада и в уголке природы;</w:t>
      </w:r>
    </w:p>
    <w:p w:rsidR="00925CA2" w:rsidRPr="00925CA2" w:rsidRDefault="00925CA2" w:rsidP="00925CA2">
      <w:pPr>
        <w:ind w:firstLine="709"/>
        <w:jc w:val="both"/>
        <w:rPr>
          <w:sz w:val="28"/>
          <w:szCs w:val="28"/>
        </w:rPr>
      </w:pPr>
      <w:r w:rsidRPr="00925CA2">
        <w:rPr>
          <w:sz w:val="28"/>
          <w:szCs w:val="28"/>
        </w:rPr>
        <w:t>- совместная работа на огороде, в цветнике, уголке природы, направленной на поддержание условий для нормального существования и развития растений: поливке растений в уголке природы, на огороде, в цветнике детского сада; созданию и уходу за «огородом на окне»;</w:t>
      </w:r>
    </w:p>
    <w:p w:rsidR="00925CA2" w:rsidRDefault="00925CA2" w:rsidP="00925CA2">
      <w:pPr>
        <w:ind w:firstLine="709"/>
        <w:jc w:val="both"/>
        <w:rPr>
          <w:sz w:val="28"/>
          <w:szCs w:val="28"/>
        </w:rPr>
      </w:pPr>
      <w:r w:rsidRPr="00925CA2">
        <w:rPr>
          <w:sz w:val="28"/>
          <w:szCs w:val="28"/>
        </w:rPr>
        <w:t>- зарисовка в альбомах изменений в жизни растений, животных, своих добрых дел по отношению к природе, лепка.</w:t>
      </w:r>
    </w:p>
    <w:p w:rsidR="00A04071" w:rsidRDefault="00B92444" w:rsidP="00B92444">
      <w:pPr>
        <w:ind w:firstLine="709"/>
        <w:jc w:val="both"/>
        <w:rPr>
          <w:sz w:val="28"/>
          <w:szCs w:val="28"/>
        </w:rPr>
      </w:pPr>
      <w:r w:rsidRPr="00B92444">
        <w:rPr>
          <w:sz w:val="28"/>
          <w:szCs w:val="28"/>
        </w:rPr>
        <w:lastRenderedPageBreak/>
        <w:t>В уголке природы, про</w:t>
      </w:r>
      <w:r>
        <w:rPr>
          <w:sz w:val="28"/>
          <w:szCs w:val="28"/>
        </w:rPr>
        <w:t>водится работа по формированию простейших спо</w:t>
      </w:r>
      <w:r w:rsidRPr="00B92444">
        <w:rPr>
          <w:sz w:val="28"/>
          <w:szCs w:val="28"/>
        </w:rPr>
        <w:t xml:space="preserve">собов и приемов ухода за растениями и животными (кормление, протирание </w:t>
      </w:r>
      <w:r>
        <w:rPr>
          <w:sz w:val="28"/>
          <w:szCs w:val="28"/>
        </w:rPr>
        <w:t>ли</w:t>
      </w:r>
      <w:r w:rsidRPr="00B92444">
        <w:rPr>
          <w:sz w:val="28"/>
          <w:szCs w:val="28"/>
        </w:rPr>
        <w:t>стье</w:t>
      </w:r>
      <w:r>
        <w:rPr>
          <w:sz w:val="28"/>
          <w:szCs w:val="28"/>
        </w:rPr>
        <w:t>в); воспитанию заботливого отно</w:t>
      </w:r>
      <w:r w:rsidRPr="00B92444">
        <w:rPr>
          <w:sz w:val="28"/>
          <w:szCs w:val="28"/>
        </w:rPr>
        <w:t xml:space="preserve">шения к природе. В ходе повседневных бесед </w:t>
      </w:r>
      <w:r>
        <w:rPr>
          <w:sz w:val="28"/>
          <w:szCs w:val="28"/>
        </w:rPr>
        <w:t>детям объясняешь</w:t>
      </w:r>
      <w:r w:rsidRPr="00B92444">
        <w:rPr>
          <w:sz w:val="28"/>
          <w:szCs w:val="28"/>
        </w:rPr>
        <w:t>, что цветы, растущие на воле, заботятся о себе сами, они приспособлены к тем условиям, в которых живут. А вот растения, нах</w:t>
      </w:r>
      <w:r>
        <w:rPr>
          <w:sz w:val="28"/>
          <w:szCs w:val="28"/>
        </w:rPr>
        <w:t>одящиеся рядом с человеком (ком</w:t>
      </w:r>
      <w:r w:rsidRPr="00B92444">
        <w:rPr>
          <w:sz w:val="28"/>
          <w:szCs w:val="28"/>
        </w:rPr>
        <w:t>натные ра</w:t>
      </w:r>
      <w:r>
        <w:rPr>
          <w:sz w:val="28"/>
          <w:szCs w:val="28"/>
        </w:rPr>
        <w:t>стения), нуждают</w:t>
      </w:r>
      <w:r w:rsidRPr="00B92444">
        <w:rPr>
          <w:sz w:val="28"/>
          <w:szCs w:val="28"/>
        </w:rPr>
        <w:t xml:space="preserve">ся в заботе. </w:t>
      </w:r>
      <w:r>
        <w:rPr>
          <w:sz w:val="28"/>
          <w:szCs w:val="28"/>
        </w:rPr>
        <w:t>Поэтому нужно приучать</w:t>
      </w:r>
      <w:r w:rsidRPr="00B92444">
        <w:rPr>
          <w:sz w:val="28"/>
          <w:szCs w:val="28"/>
        </w:rPr>
        <w:t xml:space="preserve"> детей планировать свои действия по уходу за растениями («Что нужно сделать сначала, а что потом»). Воспитателю целесообразно работать с подгруппами. Поэтому, давая детям разовые поручения, </w:t>
      </w:r>
      <w:r w:rsidR="002C6C68">
        <w:rPr>
          <w:sz w:val="28"/>
          <w:szCs w:val="28"/>
        </w:rPr>
        <w:t xml:space="preserve">педагоги </w:t>
      </w:r>
      <w:r w:rsidR="00A04071">
        <w:rPr>
          <w:sz w:val="28"/>
          <w:szCs w:val="28"/>
        </w:rPr>
        <w:t>стараются</w:t>
      </w:r>
      <w:r w:rsidRPr="00B92444">
        <w:rPr>
          <w:sz w:val="28"/>
          <w:szCs w:val="28"/>
        </w:rPr>
        <w:t xml:space="preserve"> делить детей на подгруппы: двое поливают цветы, трое наливают воду в лейку, а четверо протирают листья комнатных растений от пыли. При этом </w:t>
      </w:r>
      <w:r w:rsidR="00A04071">
        <w:rPr>
          <w:sz w:val="28"/>
          <w:szCs w:val="28"/>
        </w:rPr>
        <w:t>педагог наблюдает</w:t>
      </w:r>
      <w:r w:rsidRPr="00B92444">
        <w:rPr>
          <w:sz w:val="28"/>
          <w:szCs w:val="28"/>
        </w:rPr>
        <w:t xml:space="preserve"> за правильностью</w:t>
      </w:r>
      <w:r w:rsidR="00A04071">
        <w:rPr>
          <w:sz w:val="28"/>
          <w:szCs w:val="28"/>
        </w:rPr>
        <w:t xml:space="preserve"> выполнения задания, корректирует</w:t>
      </w:r>
      <w:r w:rsidRPr="00B92444">
        <w:rPr>
          <w:sz w:val="28"/>
          <w:szCs w:val="28"/>
        </w:rPr>
        <w:t xml:space="preserve"> </w:t>
      </w:r>
      <w:r w:rsidR="00A04071">
        <w:rPr>
          <w:sz w:val="28"/>
          <w:szCs w:val="28"/>
        </w:rPr>
        <w:t>процесс, если требуется, приходит</w:t>
      </w:r>
      <w:r w:rsidRPr="00B92444">
        <w:rPr>
          <w:sz w:val="28"/>
          <w:szCs w:val="28"/>
        </w:rPr>
        <w:t xml:space="preserve"> на помощь. Во второй половине года </w:t>
      </w:r>
      <w:r w:rsidR="00A04071">
        <w:rPr>
          <w:sz w:val="28"/>
          <w:szCs w:val="28"/>
        </w:rPr>
        <w:t xml:space="preserve">педагог может дать </w:t>
      </w:r>
      <w:r w:rsidRPr="00B92444">
        <w:rPr>
          <w:sz w:val="28"/>
          <w:szCs w:val="28"/>
        </w:rPr>
        <w:t xml:space="preserve"> детям не только индивидуальные, но и коллективные </w:t>
      </w:r>
      <w:r w:rsidR="00A04071">
        <w:rPr>
          <w:sz w:val="28"/>
          <w:szCs w:val="28"/>
        </w:rPr>
        <w:t>поручения. В ходе беседы уточняет</w:t>
      </w:r>
      <w:r w:rsidRPr="00B92444">
        <w:rPr>
          <w:sz w:val="28"/>
          <w:szCs w:val="28"/>
        </w:rPr>
        <w:t>, что дети, должны делать</w:t>
      </w:r>
      <w:r w:rsidR="00A04071">
        <w:rPr>
          <w:sz w:val="28"/>
          <w:szCs w:val="28"/>
        </w:rPr>
        <w:t>, когда работают вместе, помогать дого</w:t>
      </w:r>
      <w:r w:rsidRPr="00B92444">
        <w:rPr>
          <w:sz w:val="28"/>
          <w:szCs w:val="28"/>
        </w:rPr>
        <w:t>вориться о распределении обязанностей. На про</w:t>
      </w:r>
      <w:r w:rsidR="00A04071">
        <w:rPr>
          <w:sz w:val="28"/>
          <w:szCs w:val="28"/>
        </w:rPr>
        <w:t>тяжении всего учебного года учить</w:t>
      </w:r>
      <w:r w:rsidRPr="00B92444">
        <w:rPr>
          <w:sz w:val="28"/>
          <w:szCs w:val="28"/>
        </w:rPr>
        <w:t xml:space="preserve"> детей следить за оборудованием, инвентарем и убирать его на место, после того, как им попользовались.</w:t>
      </w:r>
      <w:r w:rsidR="00A04071">
        <w:rPr>
          <w:sz w:val="28"/>
          <w:szCs w:val="28"/>
        </w:rPr>
        <w:t xml:space="preserve"> </w:t>
      </w:r>
      <w:r w:rsidRPr="00B92444">
        <w:rPr>
          <w:sz w:val="28"/>
          <w:szCs w:val="28"/>
        </w:rPr>
        <w:t xml:space="preserve">С поздней осени до конца марта вместе с детьми </w:t>
      </w:r>
      <w:r w:rsidR="00A04071">
        <w:rPr>
          <w:sz w:val="28"/>
          <w:szCs w:val="28"/>
        </w:rPr>
        <w:t>можно выращивать лук (для наблюдения), а в марте привлечь  детей к наблюдению за вы</w:t>
      </w:r>
      <w:r w:rsidRPr="00B92444">
        <w:rPr>
          <w:sz w:val="28"/>
          <w:szCs w:val="28"/>
        </w:rPr>
        <w:t xml:space="preserve">ращиванием будущей овощной рассады (перца, томатов) и  цветов. Дети убеждаются, что для нормального развития растений необходимы специальные условия. Детей </w:t>
      </w:r>
      <w:r w:rsidR="00A04071">
        <w:rPr>
          <w:sz w:val="28"/>
          <w:szCs w:val="28"/>
        </w:rPr>
        <w:t>так же можно привлечь</w:t>
      </w:r>
      <w:r w:rsidRPr="00B92444">
        <w:rPr>
          <w:sz w:val="28"/>
          <w:szCs w:val="28"/>
        </w:rPr>
        <w:t xml:space="preserve"> к поливу комнатных растений. Они узнают, что у каждого растения свои потребности: одни лю</w:t>
      </w:r>
      <w:r w:rsidR="00A04071">
        <w:rPr>
          <w:sz w:val="28"/>
          <w:szCs w:val="28"/>
        </w:rPr>
        <w:t>бят воду, другие не очень. Учить</w:t>
      </w:r>
      <w:r w:rsidRPr="00B92444">
        <w:rPr>
          <w:sz w:val="28"/>
          <w:szCs w:val="28"/>
        </w:rPr>
        <w:t xml:space="preserve">  по цвету земли и на ощупь распознавать, влажная или сухая земля в горшке. («Само растение может подсказать </w:t>
      </w:r>
      <w:r w:rsidR="00A04071">
        <w:rPr>
          <w:sz w:val="28"/>
          <w:szCs w:val="28"/>
        </w:rPr>
        <w:t>нам, нуждается ли оно в поливе»</w:t>
      </w:r>
      <w:r w:rsidRPr="00B92444">
        <w:rPr>
          <w:sz w:val="28"/>
          <w:szCs w:val="28"/>
        </w:rPr>
        <w:t>)</w:t>
      </w:r>
      <w:r w:rsidR="00A04071">
        <w:rPr>
          <w:sz w:val="28"/>
          <w:szCs w:val="28"/>
        </w:rPr>
        <w:t xml:space="preserve">. </w:t>
      </w:r>
      <w:r w:rsidRPr="00B92444">
        <w:rPr>
          <w:sz w:val="28"/>
          <w:szCs w:val="28"/>
        </w:rPr>
        <w:t>Показа</w:t>
      </w:r>
      <w:r w:rsidR="00A04071">
        <w:rPr>
          <w:sz w:val="28"/>
          <w:szCs w:val="28"/>
        </w:rPr>
        <w:t>ть, как следу</w:t>
      </w:r>
      <w:r w:rsidRPr="00B92444">
        <w:rPr>
          <w:sz w:val="28"/>
          <w:szCs w:val="28"/>
        </w:rPr>
        <w:t>ет поливать различные растения (в зависимости от их</w:t>
      </w:r>
      <w:r w:rsidR="00A04071">
        <w:rPr>
          <w:sz w:val="28"/>
          <w:szCs w:val="28"/>
        </w:rPr>
        <w:t xml:space="preserve"> </w:t>
      </w:r>
      <w:r w:rsidRPr="00B92444">
        <w:rPr>
          <w:sz w:val="28"/>
          <w:szCs w:val="28"/>
        </w:rPr>
        <w:t xml:space="preserve">особенностей). </w:t>
      </w:r>
    </w:p>
    <w:p w:rsidR="00B92444" w:rsidRPr="00B92444" w:rsidRDefault="00B92444" w:rsidP="00B92444">
      <w:pPr>
        <w:ind w:firstLine="709"/>
        <w:jc w:val="both"/>
        <w:rPr>
          <w:sz w:val="28"/>
          <w:szCs w:val="28"/>
        </w:rPr>
      </w:pPr>
      <w:r w:rsidRPr="00B92444">
        <w:rPr>
          <w:sz w:val="28"/>
          <w:szCs w:val="28"/>
        </w:rPr>
        <w:t xml:space="preserve">В процессе труда в уголке природы </w:t>
      </w:r>
      <w:r w:rsidR="00A04071">
        <w:rPr>
          <w:sz w:val="28"/>
          <w:szCs w:val="28"/>
        </w:rPr>
        <w:t xml:space="preserve">педагог приучает </w:t>
      </w:r>
      <w:r w:rsidRPr="00B92444">
        <w:rPr>
          <w:sz w:val="28"/>
          <w:szCs w:val="28"/>
        </w:rPr>
        <w:t xml:space="preserve"> детей видеть</w:t>
      </w:r>
      <w:r w:rsidR="00A04071">
        <w:rPr>
          <w:sz w:val="28"/>
          <w:szCs w:val="28"/>
        </w:rPr>
        <w:t xml:space="preserve"> ма</w:t>
      </w:r>
      <w:r w:rsidRPr="00B92444">
        <w:rPr>
          <w:sz w:val="28"/>
          <w:szCs w:val="28"/>
        </w:rPr>
        <w:t>лейшие изменения в жизни растений. Например, замечать, что фуксия дала бутон б</w:t>
      </w:r>
      <w:r w:rsidR="00BE7CB7">
        <w:rPr>
          <w:sz w:val="28"/>
          <w:szCs w:val="28"/>
        </w:rPr>
        <w:t>удущего цветка и т.д. Предложить</w:t>
      </w:r>
      <w:r w:rsidRPr="00B92444">
        <w:rPr>
          <w:sz w:val="28"/>
          <w:szCs w:val="28"/>
        </w:rPr>
        <w:t xml:space="preserve">  детя</w:t>
      </w:r>
      <w:r w:rsidR="00BE7CB7">
        <w:rPr>
          <w:sz w:val="28"/>
          <w:szCs w:val="28"/>
        </w:rPr>
        <w:t>м зарисовать в альбомах по</w:t>
      </w:r>
      <w:r w:rsidRPr="00B92444">
        <w:rPr>
          <w:sz w:val="28"/>
          <w:szCs w:val="28"/>
        </w:rPr>
        <w:t xml:space="preserve">нравившиеся растения и животных, свои добрые дела, направленные на благо природы, и </w:t>
      </w:r>
      <w:r w:rsidR="00BE7CB7">
        <w:rPr>
          <w:sz w:val="28"/>
          <w:szCs w:val="28"/>
        </w:rPr>
        <w:t>смастерить</w:t>
      </w:r>
      <w:r w:rsidRPr="00B92444">
        <w:rPr>
          <w:sz w:val="28"/>
          <w:szCs w:val="28"/>
        </w:rPr>
        <w:t xml:space="preserve"> обитателей уголка из бумаги и картона.</w:t>
      </w:r>
    </w:p>
    <w:p w:rsidR="00B92444" w:rsidRPr="00925CA2" w:rsidRDefault="00B92444" w:rsidP="00B92444">
      <w:pPr>
        <w:ind w:firstLine="709"/>
        <w:jc w:val="both"/>
        <w:rPr>
          <w:sz w:val="28"/>
          <w:szCs w:val="28"/>
        </w:rPr>
      </w:pPr>
      <w:r w:rsidRPr="00B92444">
        <w:rPr>
          <w:sz w:val="28"/>
          <w:szCs w:val="28"/>
        </w:rPr>
        <w:t>В процессе формирования трудовых умений и навыков</w:t>
      </w:r>
      <w:r w:rsidR="00BE7CB7">
        <w:rPr>
          <w:sz w:val="28"/>
          <w:szCs w:val="28"/>
        </w:rPr>
        <w:t xml:space="preserve"> у</w:t>
      </w:r>
      <w:r w:rsidRPr="00B92444">
        <w:rPr>
          <w:sz w:val="28"/>
          <w:szCs w:val="28"/>
        </w:rPr>
        <w:t xml:space="preserve"> </w:t>
      </w:r>
      <w:r w:rsidR="00BE7CB7">
        <w:rPr>
          <w:sz w:val="28"/>
          <w:szCs w:val="28"/>
        </w:rPr>
        <w:t xml:space="preserve">воспитанников </w:t>
      </w:r>
      <w:proofErr w:type="spellStart"/>
      <w:r w:rsidR="00BE7CB7">
        <w:rPr>
          <w:sz w:val="28"/>
          <w:szCs w:val="28"/>
        </w:rPr>
        <w:t>совершенствоваются</w:t>
      </w:r>
      <w:proofErr w:type="spellEnd"/>
      <w:r w:rsidRPr="00B92444">
        <w:rPr>
          <w:sz w:val="28"/>
          <w:szCs w:val="28"/>
        </w:rPr>
        <w:t xml:space="preserve"> умения связно передавать свои впечатления об окружающем. </w:t>
      </w:r>
    </w:p>
    <w:p w:rsidR="00925CA2" w:rsidRDefault="00925CA2" w:rsidP="00925CA2">
      <w:pPr>
        <w:ind w:firstLine="709"/>
        <w:jc w:val="both"/>
        <w:rPr>
          <w:sz w:val="28"/>
          <w:szCs w:val="28"/>
          <w:u w:val="single"/>
        </w:rPr>
      </w:pPr>
      <w:r w:rsidRPr="00925CA2">
        <w:rPr>
          <w:sz w:val="28"/>
          <w:szCs w:val="28"/>
        </w:rPr>
        <w:t xml:space="preserve">2. </w:t>
      </w:r>
      <w:r w:rsidRPr="00BD33E2">
        <w:rPr>
          <w:sz w:val="28"/>
          <w:szCs w:val="28"/>
          <w:u w:val="single"/>
        </w:rPr>
        <w:t>Формирование у  детей трудовых навыков на прогулках.</w:t>
      </w:r>
    </w:p>
    <w:p w:rsidR="001E40FC" w:rsidRPr="001E40FC" w:rsidRDefault="00BD33E2" w:rsidP="001E40FC">
      <w:pPr>
        <w:ind w:firstLine="709"/>
        <w:jc w:val="both"/>
        <w:rPr>
          <w:sz w:val="28"/>
          <w:szCs w:val="28"/>
        </w:rPr>
      </w:pPr>
      <w:r w:rsidRPr="00BD33E2">
        <w:rPr>
          <w:sz w:val="28"/>
          <w:szCs w:val="28"/>
        </w:rPr>
        <w:t>Важным  структурным компонентом прогулки является выполнение детьми посильных трудовых действий. В процессе их выполнения важно сформировать положительное отношение, уважение к труду взрослых, желание включиться в трудовой процесс, а затем и проявлять самостоя</w:t>
      </w:r>
      <w:r w:rsidR="00B92444">
        <w:rPr>
          <w:sz w:val="28"/>
          <w:szCs w:val="28"/>
        </w:rPr>
        <w:t>тельность, инициа</w:t>
      </w:r>
      <w:r w:rsidRPr="00BD33E2">
        <w:rPr>
          <w:sz w:val="28"/>
          <w:szCs w:val="28"/>
        </w:rPr>
        <w:t>тиву. Приступая  к приобщению детей к по</w:t>
      </w:r>
      <w:r w:rsidR="00B92444">
        <w:rPr>
          <w:sz w:val="28"/>
          <w:szCs w:val="28"/>
        </w:rPr>
        <w:t>сильным трудовым действиям, нужно помнить</w:t>
      </w:r>
      <w:r w:rsidRPr="00BD33E2">
        <w:rPr>
          <w:sz w:val="28"/>
          <w:szCs w:val="28"/>
        </w:rPr>
        <w:t xml:space="preserve">, что это трудоемкая и кропотливая работа, требующая терпения, внимания и творчества. Несмотря </w:t>
      </w:r>
      <w:r w:rsidRPr="00BD33E2">
        <w:rPr>
          <w:sz w:val="28"/>
          <w:szCs w:val="28"/>
        </w:rPr>
        <w:lastRenderedPageBreak/>
        <w:t>на то, что выполнение трудового задания занимает 10-20 минут, де</w:t>
      </w:r>
      <w:r w:rsidR="00B92444">
        <w:rPr>
          <w:sz w:val="28"/>
          <w:szCs w:val="28"/>
        </w:rPr>
        <w:t>тям интересно быть рядом с педагогом, чувствовать себя соучастни</w:t>
      </w:r>
      <w:r w:rsidRPr="00BD33E2">
        <w:rPr>
          <w:sz w:val="28"/>
          <w:szCs w:val="28"/>
        </w:rPr>
        <w:t>ками совместных увлекательных дел.</w:t>
      </w:r>
      <w:r w:rsidR="001E40FC">
        <w:rPr>
          <w:sz w:val="28"/>
          <w:szCs w:val="28"/>
        </w:rPr>
        <w:t xml:space="preserve"> </w:t>
      </w:r>
      <w:r w:rsidR="00657857" w:rsidRPr="001E40FC">
        <w:rPr>
          <w:sz w:val="28"/>
          <w:szCs w:val="28"/>
        </w:rPr>
        <w:t>В</w:t>
      </w:r>
      <w:r w:rsidR="001E40FC" w:rsidRPr="001E40FC">
        <w:rPr>
          <w:sz w:val="28"/>
          <w:szCs w:val="28"/>
        </w:rPr>
        <w:t xml:space="preserve">оспитанники </w:t>
      </w:r>
      <w:r w:rsidR="00657857">
        <w:rPr>
          <w:sz w:val="28"/>
          <w:szCs w:val="28"/>
        </w:rPr>
        <w:t>–</w:t>
      </w:r>
      <w:r w:rsidR="001E40FC" w:rsidRPr="001E40FC">
        <w:rPr>
          <w:sz w:val="28"/>
          <w:szCs w:val="28"/>
        </w:rPr>
        <w:t xml:space="preserve"> </w:t>
      </w:r>
      <w:r w:rsidR="00657857">
        <w:rPr>
          <w:sz w:val="28"/>
          <w:szCs w:val="28"/>
        </w:rPr>
        <w:t xml:space="preserve">это </w:t>
      </w:r>
      <w:r w:rsidR="001E40FC" w:rsidRPr="001E40FC">
        <w:rPr>
          <w:sz w:val="28"/>
          <w:szCs w:val="28"/>
        </w:rPr>
        <w:t xml:space="preserve">всего лишь дети, а потому они охотно откликаются на предложения </w:t>
      </w:r>
      <w:r w:rsidR="00657857">
        <w:rPr>
          <w:sz w:val="28"/>
          <w:szCs w:val="28"/>
        </w:rPr>
        <w:t xml:space="preserve">взрослого </w:t>
      </w:r>
      <w:r w:rsidR="001E40FC" w:rsidRPr="001E40FC">
        <w:rPr>
          <w:sz w:val="28"/>
          <w:szCs w:val="28"/>
        </w:rPr>
        <w:t xml:space="preserve">принять участие в совместных трудовых действиях. В зимнее время, на предложение принести снег реагируют положительно, быстро берут ведерки и бегут помогать. Когда дети включаются в совместные с взрослым действия, </w:t>
      </w:r>
      <w:proofErr w:type="gramStart"/>
      <w:r w:rsidR="001E40FC" w:rsidRPr="001E40FC">
        <w:rPr>
          <w:sz w:val="28"/>
          <w:szCs w:val="28"/>
        </w:rPr>
        <w:t>и</w:t>
      </w:r>
      <w:proofErr w:type="gramEnd"/>
      <w:r w:rsidR="001E40FC" w:rsidRPr="001E40FC">
        <w:rPr>
          <w:sz w:val="28"/>
          <w:szCs w:val="28"/>
        </w:rPr>
        <w:t xml:space="preserve"> увидев, что их собственные двигательные навыки далеки от совершенства, то они разочаровываются, отказываются от выполнения трудового поручения и уходят.  Поэтому первые действия детей по выполнению какого-либо поручения </w:t>
      </w:r>
      <w:r w:rsidR="00657857">
        <w:rPr>
          <w:sz w:val="28"/>
          <w:szCs w:val="28"/>
        </w:rPr>
        <w:t>нужно</w:t>
      </w:r>
      <w:r w:rsidR="001E40FC" w:rsidRPr="001E40FC">
        <w:rPr>
          <w:sz w:val="28"/>
          <w:szCs w:val="28"/>
        </w:rPr>
        <w:t xml:space="preserve"> сделать простым, понятным, конкретным и кратким: отнеси на веранду, по</w:t>
      </w:r>
      <w:r w:rsidR="00657857">
        <w:rPr>
          <w:sz w:val="28"/>
          <w:szCs w:val="28"/>
        </w:rPr>
        <w:t>ставь на место и т.д. Иногда не</w:t>
      </w:r>
      <w:r w:rsidR="001E40FC" w:rsidRPr="001E40FC">
        <w:rPr>
          <w:sz w:val="28"/>
          <w:szCs w:val="28"/>
        </w:rPr>
        <w:t>сколько</w:t>
      </w:r>
      <w:r w:rsidR="00657857">
        <w:rPr>
          <w:sz w:val="28"/>
          <w:szCs w:val="28"/>
        </w:rPr>
        <w:t xml:space="preserve"> усложнить</w:t>
      </w:r>
      <w:r w:rsidR="001E40FC" w:rsidRPr="001E40FC">
        <w:rPr>
          <w:sz w:val="28"/>
          <w:szCs w:val="28"/>
        </w:rPr>
        <w:t xml:space="preserve"> задание, включив в выполнение поручения два этапа: собери разноцветные листья и принеси их на веранду.</w:t>
      </w:r>
    </w:p>
    <w:p w:rsidR="00BD33E2" w:rsidRPr="00BD33E2" w:rsidRDefault="001E40FC" w:rsidP="00657857">
      <w:pPr>
        <w:ind w:firstLine="709"/>
        <w:jc w:val="both"/>
        <w:rPr>
          <w:sz w:val="28"/>
          <w:szCs w:val="28"/>
        </w:rPr>
      </w:pPr>
      <w:r w:rsidRPr="001E40FC">
        <w:rPr>
          <w:sz w:val="28"/>
          <w:szCs w:val="28"/>
        </w:rPr>
        <w:t xml:space="preserve">Главным для </w:t>
      </w:r>
      <w:r w:rsidR="00657857">
        <w:rPr>
          <w:sz w:val="28"/>
          <w:szCs w:val="28"/>
        </w:rPr>
        <w:t>педагога</w:t>
      </w:r>
      <w:r w:rsidRPr="001E40FC">
        <w:rPr>
          <w:sz w:val="28"/>
          <w:szCs w:val="28"/>
        </w:rPr>
        <w:t xml:space="preserve"> остается условие как</w:t>
      </w:r>
      <w:r w:rsidR="00657857">
        <w:rPr>
          <w:sz w:val="28"/>
          <w:szCs w:val="28"/>
        </w:rPr>
        <w:t xml:space="preserve"> можно быстрей достичь результа</w:t>
      </w:r>
      <w:r w:rsidRPr="001E40FC">
        <w:rPr>
          <w:sz w:val="28"/>
          <w:szCs w:val="28"/>
        </w:rPr>
        <w:t>та, пока внимание детей сконцентрировано на его непосредственных действиях, не исчез интерес к ним, пока они находятся в ожидании конечного результата: «Принеси грабли, и будем рыхлить землю ими!». Как только дети убедятся в том, что их непосредственная помощь приводит к интересному для всех результату, можно получение этого рез</w:t>
      </w:r>
      <w:r w:rsidR="00657857">
        <w:rPr>
          <w:sz w:val="28"/>
          <w:szCs w:val="28"/>
        </w:rPr>
        <w:t>ультата постепен</w:t>
      </w:r>
      <w:r w:rsidRPr="001E40FC">
        <w:rPr>
          <w:sz w:val="28"/>
          <w:szCs w:val="28"/>
        </w:rPr>
        <w:t>но отодвигать на более, дли</w:t>
      </w:r>
      <w:r w:rsidR="00657857">
        <w:rPr>
          <w:sz w:val="28"/>
          <w:szCs w:val="28"/>
        </w:rPr>
        <w:t xml:space="preserve">тельный срок. Например, начинать сгребать снег лопатой и объяснить: «Сейчас </w:t>
      </w:r>
      <w:proofErr w:type="gramStart"/>
      <w:r w:rsidR="00657857">
        <w:rPr>
          <w:sz w:val="28"/>
          <w:szCs w:val="28"/>
        </w:rPr>
        <w:t>соберем</w:t>
      </w:r>
      <w:r w:rsidRPr="001E40FC">
        <w:rPr>
          <w:sz w:val="28"/>
          <w:szCs w:val="28"/>
        </w:rPr>
        <w:t xml:space="preserve"> много снега и наши деревья не замерзнут</w:t>
      </w:r>
      <w:proofErr w:type="gramEnd"/>
      <w:r w:rsidRPr="001E40FC">
        <w:rPr>
          <w:sz w:val="28"/>
          <w:szCs w:val="28"/>
        </w:rPr>
        <w:t xml:space="preserve">, </w:t>
      </w:r>
      <w:r w:rsidR="00657857">
        <w:rPr>
          <w:sz w:val="28"/>
          <w:szCs w:val="28"/>
        </w:rPr>
        <w:t>будут спать в снежном одеяле!»</w:t>
      </w:r>
      <w:r w:rsidR="00990163">
        <w:rPr>
          <w:sz w:val="28"/>
          <w:szCs w:val="28"/>
        </w:rPr>
        <w:t>,</w:t>
      </w:r>
      <w:r w:rsidR="00657857">
        <w:rPr>
          <w:sz w:val="28"/>
          <w:szCs w:val="28"/>
        </w:rPr>
        <w:t xml:space="preserve"> </w:t>
      </w:r>
      <w:r w:rsidR="00990163">
        <w:rPr>
          <w:sz w:val="28"/>
          <w:szCs w:val="28"/>
        </w:rPr>
        <w:t>ц</w:t>
      </w:r>
      <w:r w:rsidRPr="001E40FC">
        <w:rPr>
          <w:sz w:val="28"/>
          <w:szCs w:val="28"/>
        </w:rPr>
        <w:t>ель была достигнута: у детей появился стойкий интерес к</w:t>
      </w:r>
      <w:r w:rsidR="00657857">
        <w:rPr>
          <w:sz w:val="28"/>
          <w:szCs w:val="28"/>
        </w:rPr>
        <w:t xml:space="preserve"> живому объекту, никто не ушел. </w:t>
      </w:r>
      <w:r w:rsidRPr="001E40FC">
        <w:rPr>
          <w:sz w:val="28"/>
          <w:szCs w:val="28"/>
        </w:rPr>
        <w:t xml:space="preserve">Эмоциональным рассказом </w:t>
      </w:r>
      <w:proofErr w:type="gramStart"/>
      <w:r w:rsidRPr="001E40FC">
        <w:rPr>
          <w:sz w:val="28"/>
          <w:szCs w:val="28"/>
        </w:rPr>
        <w:t>о</w:t>
      </w:r>
      <w:proofErr w:type="gramEnd"/>
      <w:r w:rsidRPr="001E40FC">
        <w:rPr>
          <w:sz w:val="28"/>
          <w:szCs w:val="28"/>
        </w:rPr>
        <w:t xml:space="preserve"> </w:t>
      </w:r>
      <w:proofErr w:type="gramStart"/>
      <w:r w:rsidR="00657857">
        <w:rPr>
          <w:sz w:val="28"/>
          <w:szCs w:val="28"/>
        </w:rPr>
        <w:t>растений</w:t>
      </w:r>
      <w:proofErr w:type="gramEnd"/>
      <w:r w:rsidR="00657857">
        <w:rPr>
          <w:sz w:val="28"/>
          <w:szCs w:val="28"/>
        </w:rPr>
        <w:t xml:space="preserve">  </w:t>
      </w:r>
      <w:r w:rsidR="00990163">
        <w:rPr>
          <w:sz w:val="28"/>
          <w:szCs w:val="28"/>
        </w:rPr>
        <w:t>можно с</w:t>
      </w:r>
      <w:r w:rsidR="00657857">
        <w:rPr>
          <w:sz w:val="28"/>
          <w:szCs w:val="28"/>
        </w:rPr>
        <w:t>концентрировать</w:t>
      </w:r>
      <w:r w:rsidRPr="001E40FC">
        <w:rPr>
          <w:sz w:val="28"/>
          <w:szCs w:val="28"/>
        </w:rPr>
        <w:t xml:space="preserve"> внимание детей на то, весной деревья проснутся от зимней спячки и будут продолжать радовать нас своей красотой. Но именно для всех деревьев, которые  ждут от нас по</w:t>
      </w:r>
      <w:r w:rsidR="00657857">
        <w:rPr>
          <w:sz w:val="28"/>
          <w:szCs w:val="28"/>
        </w:rPr>
        <w:t>мощи, сне</w:t>
      </w:r>
      <w:r w:rsidR="00990163">
        <w:rPr>
          <w:sz w:val="28"/>
          <w:szCs w:val="28"/>
        </w:rPr>
        <w:t>га и не хватает</w:t>
      </w:r>
      <w:r w:rsidRPr="001E40FC">
        <w:rPr>
          <w:sz w:val="28"/>
          <w:szCs w:val="28"/>
        </w:rPr>
        <w:t xml:space="preserve">. </w:t>
      </w:r>
      <w:r w:rsidR="00990163">
        <w:rPr>
          <w:sz w:val="28"/>
          <w:szCs w:val="28"/>
        </w:rPr>
        <w:t>Все взяли лопатки и ведерки и</w:t>
      </w:r>
      <w:r w:rsidRPr="001E40FC">
        <w:rPr>
          <w:sz w:val="28"/>
          <w:szCs w:val="28"/>
        </w:rPr>
        <w:t xml:space="preserve"> </w:t>
      </w:r>
      <w:r w:rsidR="00990163">
        <w:rPr>
          <w:sz w:val="28"/>
          <w:szCs w:val="28"/>
        </w:rPr>
        <w:t xml:space="preserve">принесли снег. </w:t>
      </w:r>
      <w:r w:rsidRPr="001E40FC">
        <w:rPr>
          <w:sz w:val="28"/>
          <w:szCs w:val="28"/>
        </w:rPr>
        <w:t xml:space="preserve">Когда снег был доставлен, корни деревьев были  спрятаны под толщей снега, </w:t>
      </w:r>
      <w:r w:rsidR="00990163">
        <w:rPr>
          <w:sz w:val="28"/>
          <w:szCs w:val="28"/>
        </w:rPr>
        <w:t xml:space="preserve">педагог </w:t>
      </w:r>
      <w:r w:rsidRPr="001E40FC">
        <w:rPr>
          <w:sz w:val="28"/>
          <w:szCs w:val="28"/>
        </w:rPr>
        <w:t>поблагодарила за своевременную помощь, и дети начали играть.</w:t>
      </w:r>
    </w:p>
    <w:p w:rsidR="00925CA2" w:rsidRDefault="00925CA2" w:rsidP="00925CA2">
      <w:pPr>
        <w:ind w:firstLine="709"/>
        <w:jc w:val="both"/>
        <w:rPr>
          <w:sz w:val="28"/>
          <w:szCs w:val="28"/>
        </w:rPr>
      </w:pPr>
      <w:r w:rsidRPr="00BD33E2">
        <w:rPr>
          <w:sz w:val="28"/>
          <w:szCs w:val="28"/>
          <w:u w:val="single"/>
        </w:rPr>
        <w:t>3.Организация трудовых действий на занятиях по изобразительной деятельности и ручному труду</w:t>
      </w:r>
      <w:r w:rsidR="00990163">
        <w:rPr>
          <w:sz w:val="28"/>
          <w:szCs w:val="28"/>
        </w:rPr>
        <w:t>.</w:t>
      </w:r>
    </w:p>
    <w:p w:rsidR="00990163" w:rsidRPr="00925CA2" w:rsidRDefault="00990163" w:rsidP="00925C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Проводится </w:t>
      </w:r>
      <w:r w:rsidRPr="00990163">
        <w:rPr>
          <w:sz w:val="28"/>
          <w:szCs w:val="28"/>
        </w:rPr>
        <w:t xml:space="preserve"> работа  на занятиях, по изобразительному искусству (через рисование</w:t>
      </w:r>
      <w:r>
        <w:rPr>
          <w:sz w:val="28"/>
          <w:szCs w:val="28"/>
        </w:rPr>
        <w:t>, аппликацию</w:t>
      </w:r>
      <w:r w:rsidRPr="00990163">
        <w:rPr>
          <w:sz w:val="28"/>
          <w:szCs w:val="28"/>
        </w:rPr>
        <w:t xml:space="preserve"> и лепку). В изобра</w:t>
      </w:r>
      <w:r>
        <w:rPr>
          <w:sz w:val="28"/>
          <w:szCs w:val="28"/>
        </w:rPr>
        <w:t>зительном искусстве дети учатся</w:t>
      </w:r>
      <w:r w:rsidRPr="00990163">
        <w:rPr>
          <w:sz w:val="28"/>
          <w:szCs w:val="28"/>
        </w:rPr>
        <w:t>:</w:t>
      </w:r>
    </w:p>
    <w:p w:rsidR="00925CA2" w:rsidRPr="00925CA2" w:rsidRDefault="00925CA2" w:rsidP="00925CA2">
      <w:pPr>
        <w:ind w:firstLine="709"/>
        <w:jc w:val="both"/>
        <w:rPr>
          <w:sz w:val="28"/>
          <w:szCs w:val="28"/>
        </w:rPr>
      </w:pPr>
      <w:r w:rsidRPr="00925CA2">
        <w:rPr>
          <w:sz w:val="28"/>
          <w:szCs w:val="28"/>
        </w:rPr>
        <w:t>- освоение действий замещения реальных объектов;</w:t>
      </w:r>
    </w:p>
    <w:p w:rsidR="00925CA2" w:rsidRPr="00925CA2" w:rsidRDefault="00925CA2" w:rsidP="00925CA2">
      <w:pPr>
        <w:ind w:firstLine="709"/>
        <w:jc w:val="both"/>
        <w:rPr>
          <w:sz w:val="28"/>
          <w:szCs w:val="28"/>
        </w:rPr>
      </w:pPr>
      <w:r w:rsidRPr="00925CA2">
        <w:rPr>
          <w:sz w:val="28"/>
          <w:szCs w:val="28"/>
        </w:rPr>
        <w:t>- освоение действий моделирования объекта в рисунке и лепке;</w:t>
      </w:r>
    </w:p>
    <w:p w:rsidR="00925CA2" w:rsidRPr="00925CA2" w:rsidRDefault="00925CA2" w:rsidP="00925CA2">
      <w:pPr>
        <w:ind w:firstLine="709"/>
        <w:jc w:val="both"/>
        <w:rPr>
          <w:sz w:val="28"/>
          <w:szCs w:val="28"/>
        </w:rPr>
      </w:pPr>
      <w:r w:rsidRPr="00925CA2">
        <w:rPr>
          <w:sz w:val="28"/>
          <w:szCs w:val="28"/>
        </w:rPr>
        <w:t>-освоение художественной символики;</w:t>
      </w:r>
    </w:p>
    <w:p w:rsidR="00925CA2" w:rsidRPr="00925CA2" w:rsidRDefault="00925CA2" w:rsidP="00925CA2">
      <w:pPr>
        <w:ind w:firstLine="709"/>
        <w:jc w:val="both"/>
        <w:rPr>
          <w:sz w:val="28"/>
          <w:szCs w:val="28"/>
        </w:rPr>
      </w:pPr>
      <w:r w:rsidRPr="00925CA2">
        <w:rPr>
          <w:sz w:val="28"/>
          <w:szCs w:val="28"/>
        </w:rPr>
        <w:t>-развитие воображения: освоение действий детализации;</w:t>
      </w:r>
    </w:p>
    <w:p w:rsidR="00925CA2" w:rsidRPr="00925CA2" w:rsidRDefault="00925CA2" w:rsidP="00925CA2">
      <w:pPr>
        <w:ind w:firstLine="709"/>
        <w:jc w:val="both"/>
        <w:rPr>
          <w:sz w:val="28"/>
          <w:szCs w:val="28"/>
        </w:rPr>
      </w:pPr>
      <w:r w:rsidRPr="00925CA2">
        <w:rPr>
          <w:sz w:val="28"/>
          <w:szCs w:val="28"/>
        </w:rPr>
        <w:t xml:space="preserve">На основании поставленных задач по изобразительной деятельности,  дети реализуют свои умения, например, через такие темы занятий как: </w:t>
      </w:r>
      <w:proofErr w:type="gramStart"/>
      <w:r w:rsidRPr="00925CA2">
        <w:rPr>
          <w:sz w:val="28"/>
          <w:szCs w:val="28"/>
        </w:rPr>
        <w:t xml:space="preserve">«Ежик» (лепка), «Уж» (лепка), «Ежик»  (рисование), «Уж ползущий», «Дети на новогодней елке», «Мальчик с цветами»,  «Волшебные цветы», «Цветы на </w:t>
      </w:r>
      <w:r w:rsidRPr="00925CA2">
        <w:rPr>
          <w:sz w:val="28"/>
          <w:szCs w:val="28"/>
        </w:rPr>
        <w:lastRenderedPageBreak/>
        <w:t>лугу».</w:t>
      </w:r>
      <w:proofErr w:type="gramEnd"/>
      <w:r w:rsidRPr="00925CA2">
        <w:rPr>
          <w:sz w:val="28"/>
          <w:szCs w:val="28"/>
        </w:rPr>
        <w:t xml:space="preserve"> В совместной деятельности, с детьми, при работе с природным материалом при изготовлении поделок, детям дается для воспроизведения: поделка простой конфигурации (конструкции), подробный показ, объяснения и последовательное выполнение поделки.</w:t>
      </w:r>
    </w:p>
    <w:p w:rsidR="00925CA2" w:rsidRPr="00925CA2" w:rsidRDefault="00925CA2" w:rsidP="00925CA2">
      <w:pPr>
        <w:ind w:firstLine="709"/>
        <w:jc w:val="both"/>
        <w:rPr>
          <w:sz w:val="28"/>
          <w:szCs w:val="28"/>
        </w:rPr>
      </w:pPr>
      <w:r w:rsidRPr="00925CA2">
        <w:rPr>
          <w:sz w:val="28"/>
          <w:szCs w:val="28"/>
        </w:rPr>
        <w:t>При создании изображения  основными приемами являются:</w:t>
      </w:r>
    </w:p>
    <w:p w:rsidR="00925CA2" w:rsidRPr="00925CA2" w:rsidRDefault="00925CA2" w:rsidP="00925CA2">
      <w:pPr>
        <w:ind w:firstLine="709"/>
        <w:jc w:val="both"/>
        <w:rPr>
          <w:sz w:val="28"/>
          <w:szCs w:val="28"/>
        </w:rPr>
      </w:pPr>
      <w:r w:rsidRPr="00925CA2">
        <w:rPr>
          <w:sz w:val="28"/>
          <w:szCs w:val="28"/>
        </w:rPr>
        <w:t>- наблюдение;</w:t>
      </w:r>
    </w:p>
    <w:p w:rsidR="00925CA2" w:rsidRPr="00925CA2" w:rsidRDefault="00925CA2" w:rsidP="00925CA2">
      <w:pPr>
        <w:ind w:firstLine="709"/>
        <w:jc w:val="both"/>
        <w:rPr>
          <w:sz w:val="28"/>
          <w:szCs w:val="28"/>
        </w:rPr>
      </w:pPr>
      <w:r w:rsidRPr="00925CA2">
        <w:rPr>
          <w:sz w:val="28"/>
          <w:szCs w:val="28"/>
        </w:rPr>
        <w:t>- рассматривание животных, птиц, растении на прогулке, в уголке природы, на иллюстрациях;</w:t>
      </w:r>
    </w:p>
    <w:p w:rsidR="00990163" w:rsidRPr="00990163" w:rsidRDefault="00990163" w:rsidP="00990163">
      <w:pPr>
        <w:ind w:firstLine="709"/>
        <w:jc w:val="both"/>
        <w:rPr>
          <w:sz w:val="28"/>
          <w:szCs w:val="28"/>
        </w:rPr>
      </w:pPr>
      <w:r w:rsidRPr="00990163">
        <w:rPr>
          <w:sz w:val="28"/>
          <w:szCs w:val="28"/>
        </w:rPr>
        <w:t>В п</w:t>
      </w:r>
      <w:r w:rsidR="00395A6E">
        <w:rPr>
          <w:sz w:val="28"/>
          <w:szCs w:val="28"/>
        </w:rPr>
        <w:t>роцессе рассматривания побуждаешь</w:t>
      </w:r>
      <w:r w:rsidRPr="00990163">
        <w:rPr>
          <w:sz w:val="28"/>
          <w:szCs w:val="28"/>
        </w:rPr>
        <w:t xml:space="preserve"> дошкольников выделять форму и величину частей предметов и объектов, строение, позу (ежик свернулся в клубок, цветок раскрыл свой бутончик и т. п.). В процессе рассматривания </w:t>
      </w:r>
      <w:r w:rsidR="00395A6E">
        <w:rPr>
          <w:sz w:val="28"/>
          <w:szCs w:val="28"/>
        </w:rPr>
        <w:t>педагог включает</w:t>
      </w:r>
      <w:r w:rsidRPr="00990163">
        <w:rPr>
          <w:sz w:val="28"/>
          <w:szCs w:val="28"/>
        </w:rPr>
        <w:t xml:space="preserve"> обведение предметов, объектов обеими руками по контуру. При обучении изготовлению того или иного предмета из природного материала </w:t>
      </w:r>
      <w:r w:rsidR="00395A6E">
        <w:rPr>
          <w:sz w:val="28"/>
          <w:szCs w:val="28"/>
        </w:rPr>
        <w:t xml:space="preserve">педагог не прибегает </w:t>
      </w:r>
      <w:r w:rsidRPr="00990163">
        <w:rPr>
          <w:sz w:val="28"/>
          <w:szCs w:val="28"/>
        </w:rPr>
        <w:t xml:space="preserve"> постоянно к</w:t>
      </w:r>
      <w:r w:rsidR="00395A6E">
        <w:rPr>
          <w:sz w:val="28"/>
          <w:szCs w:val="28"/>
        </w:rPr>
        <w:t xml:space="preserve"> показу способов изготовления, а  активизирует опыт детей, спрашивает</w:t>
      </w:r>
      <w:r w:rsidRPr="00990163">
        <w:rPr>
          <w:sz w:val="28"/>
          <w:szCs w:val="28"/>
        </w:rPr>
        <w:t>, как, по их мнению, можно сделать данный предмет из к</w:t>
      </w:r>
      <w:r w:rsidR="00395A6E">
        <w:rPr>
          <w:sz w:val="28"/>
          <w:szCs w:val="28"/>
        </w:rPr>
        <w:t>онкретного набора природного материала, задает</w:t>
      </w:r>
      <w:r w:rsidRPr="00990163">
        <w:rPr>
          <w:sz w:val="28"/>
          <w:szCs w:val="28"/>
        </w:rPr>
        <w:t xml:space="preserve"> наводящие вопросы, хв</w:t>
      </w:r>
      <w:r w:rsidR="00395A6E">
        <w:rPr>
          <w:sz w:val="28"/>
          <w:szCs w:val="28"/>
        </w:rPr>
        <w:t>алит тех, кто ответил правильно. Такая методика способствует развитию детской фантазии и творчества, а так же использует</w:t>
      </w:r>
      <w:r w:rsidRPr="00990163">
        <w:rPr>
          <w:sz w:val="28"/>
          <w:szCs w:val="28"/>
        </w:rPr>
        <w:t xml:space="preserve"> в своей работе и индивидуальный показ какого-то нового приема, способа действия. </w:t>
      </w:r>
    </w:p>
    <w:p w:rsidR="00395A6E" w:rsidRDefault="00395A6E" w:rsidP="00990163">
      <w:pPr>
        <w:ind w:firstLine="709"/>
        <w:jc w:val="both"/>
        <w:rPr>
          <w:sz w:val="28"/>
          <w:szCs w:val="28"/>
        </w:rPr>
      </w:pPr>
      <w:r w:rsidRPr="00395A6E">
        <w:rPr>
          <w:sz w:val="28"/>
          <w:szCs w:val="28"/>
        </w:rPr>
        <w:t>Занятия по работе с бумагой, картоном по замыслу дают возможность детям самостоятельно применять на практике полученные знания, развивают творчество, фантазию.</w:t>
      </w:r>
    </w:p>
    <w:p w:rsidR="00990163" w:rsidRDefault="00990163" w:rsidP="00990163">
      <w:pPr>
        <w:ind w:firstLine="709"/>
        <w:jc w:val="both"/>
        <w:rPr>
          <w:sz w:val="28"/>
          <w:szCs w:val="28"/>
        </w:rPr>
      </w:pPr>
      <w:r w:rsidRPr="00990163">
        <w:rPr>
          <w:sz w:val="28"/>
          <w:szCs w:val="28"/>
        </w:rPr>
        <w:t xml:space="preserve">Чтобы привлечь внимание детей к новым видам поделок, </w:t>
      </w:r>
      <w:r w:rsidR="00395A6E">
        <w:rPr>
          <w:sz w:val="28"/>
          <w:szCs w:val="28"/>
        </w:rPr>
        <w:t>можно организовать</w:t>
      </w:r>
      <w:r w:rsidRPr="00990163">
        <w:rPr>
          <w:sz w:val="28"/>
          <w:szCs w:val="28"/>
        </w:rPr>
        <w:t xml:space="preserve"> выставку из природного материала, с </w:t>
      </w:r>
      <w:proofErr w:type="gramStart"/>
      <w:r w:rsidRPr="00990163">
        <w:rPr>
          <w:sz w:val="28"/>
          <w:szCs w:val="28"/>
        </w:rPr>
        <w:t>привлечением</w:t>
      </w:r>
      <w:proofErr w:type="gramEnd"/>
      <w:r w:rsidRPr="00990163">
        <w:rPr>
          <w:sz w:val="28"/>
          <w:szCs w:val="28"/>
        </w:rPr>
        <w:t xml:space="preserve"> как самих детей, так и их родителей. В детском саду </w:t>
      </w:r>
      <w:r w:rsidR="00980159">
        <w:rPr>
          <w:sz w:val="28"/>
          <w:szCs w:val="28"/>
        </w:rPr>
        <w:t xml:space="preserve"> № 47 «Успех</w:t>
      </w:r>
      <w:bookmarkStart w:id="2" w:name="_GoBack"/>
      <w:bookmarkEnd w:id="2"/>
      <w:r w:rsidR="00395A6E">
        <w:rPr>
          <w:sz w:val="28"/>
          <w:szCs w:val="28"/>
        </w:rPr>
        <w:t xml:space="preserve">», </w:t>
      </w:r>
      <w:r w:rsidRPr="00990163">
        <w:rPr>
          <w:sz w:val="28"/>
          <w:szCs w:val="28"/>
        </w:rPr>
        <w:t>детей и взрослых привлекали к участию в такой выставке, как например, «Марш Парка – Сибирские Увалы». На этой выставке были предоставлены композиции, поделки, игрушки  из р</w:t>
      </w:r>
      <w:r w:rsidR="00395A6E">
        <w:rPr>
          <w:sz w:val="28"/>
          <w:szCs w:val="28"/>
        </w:rPr>
        <w:t xml:space="preserve">азличного природного материала: </w:t>
      </w:r>
      <w:r w:rsidRPr="00990163">
        <w:rPr>
          <w:sz w:val="28"/>
          <w:szCs w:val="28"/>
        </w:rPr>
        <w:t xml:space="preserve"> лису и зайца, совы и т.п. </w:t>
      </w:r>
      <w:r w:rsidR="00395A6E">
        <w:rPr>
          <w:sz w:val="28"/>
          <w:szCs w:val="28"/>
        </w:rPr>
        <w:t>П</w:t>
      </w:r>
      <w:r w:rsidRPr="00990163">
        <w:rPr>
          <w:sz w:val="28"/>
          <w:szCs w:val="28"/>
        </w:rPr>
        <w:t xml:space="preserve">ри знакомстве детей с выставкой, </w:t>
      </w:r>
      <w:r w:rsidR="00395A6E">
        <w:rPr>
          <w:sz w:val="28"/>
          <w:szCs w:val="28"/>
        </w:rPr>
        <w:t>педагог обращает</w:t>
      </w:r>
      <w:r w:rsidRPr="00990163">
        <w:rPr>
          <w:sz w:val="28"/>
          <w:szCs w:val="28"/>
        </w:rPr>
        <w:t xml:space="preserve"> внимание детей не только на сходство, но и на то, из каких частей они состоят, как эти части скреплены между собой, из чего сделаны и изготовлены и т.д.</w:t>
      </w:r>
    </w:p>
    <w:p w:rsidR="00E82C88" w:rsidRDefault="00E82C88" w:rsidP="00AB3079">
      <w:pPr>
        <w:ind w:firstLine="709"/>
        <w:jc w:val="both"/>
        <w:rPr>
          <w:sz w:val="28"/>
          <w:szCs w:val="28"/>
        </w:rPr>
      </w:pPr>
    </w:p>
    <w:p w:rsidR="00E82C88" w:rsidRDefault="00E82C88" w:rsidP="00AB3079">
      <w:pPr>
        <w:ind w:firstLine="709"/>
        <w:jc w:val="both"/>
        <w:rPr>
          <w:sz w:val="28"/>
          <w:szCs w:val="28"/>
        </w:rPr>
      </w:pPr>
    </w:p>
    <w:p w:rsidR="00AB3079" w:rsidRDefault="00AB30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3079" w:rsidRPr="00787250" w:rsidRDefault="00AB3079" w:rsidP="00AB3079">
      <w:pPr>
        <w:pStyle w:val="1"/>
      </w:pPr>
      <w:bookmarkStart w:id="3" w:name="_Toc377459500"/>
      <w:r>
        <w:lastRenderedPageBreak/>
        <w:t>Заключение</w:t>
      </w:r>
      <w:bookmarkEnd w:id="3"/>
    </w:p>
    <w:p w:rsidR="009979FA" w:rsidRPr="009979FA" w:rsidRDefault="009979FA" w:rsidP="009979FA">
      <w:pPr>
        <w:ind w:firstLine="709"/>
        <w:jc w:val="both"/>
        <w:rPr>
          <w:sz w:val="28"/>
          <w:szCs w:val="28"/>
        </w:rPr>
      </w:pPr>
      <w:r w:rsidRPr="009979FA">
        <w:rPr>
          <w:sz w:val="28"/>
          <w:szCs w:val="28"/>
        </w:rPr>
        <w:t>Труд детей в дошкольном учреждении организуется как деятельность, результат которой оказывается жизненно необходимым. Эта деятельность постепенно отчленяется от игры, обособляется от занятий и приобретает самостоятельное значение уже на ранней ступени дошкольного возраста.</w:t>
      </w:r>
    </w:p>
    <w:p w:rsidR="009979FA" w:rsidRPr="009979FA" w:rsidRDefault="009979FA" w:rsidP="009979FA">
      <w:pPr>
        <w:ind w:firstLine="709"/>
        <w:jc w:val="both"/>
        <w:rPr>
          <w:sz w:val="28"/>
          <w:szCs w:val="28"/>
        </w:rPr>
      </w:pPr>
      <w:r w:rsidRPr="009979FA">
        <w:rPr>
          <w:sz w:val="28"/>
          <w:szCs w:val="28"/>
        </w:rPr>
        <w:t>Важнейшим условием для перехода к более высокой ступени деятельности – к учению – является воспитание у ребенка способности систематически выполнять посильные обязанности вне зависимости от личного желания ребенка, от случайностей его настроения. Когда ребенок к концу дошкольного возраста хорошо справляется со всеми несложными делами, когда он систематически выполняет обязанности по самообслуживанию, участвует в дежурствах по столовой, занятиям, уходу за обитателями уголка живой природы, можно считать, что он подготовлен к выполнению более сложных обязанностей, которые возложит на него школа.</w:t>
      </w:r>
    </w:p>
    <w:p w:rsidR="009979FA" w:rsidRPr="009979FA" w:rsidRDefault="009979FA" w:rsidP="009979FA">
      <w:pPr>
        <w:ind w:firstLine="709"/>
        <w:jc w:val="both"/>
        <w:rPr>
          <w:sz w:val="28"/>
          <w:szCs w:val="28"/>
        </w:rPr>
      </w:pPr>
      <w:r w:rsidRPr="009979FA">
        <w:rPr>
          <w:sz w:val="28"/>
          <w:szCs w:val="28"/>
        </w:rPr>
        <w:t xml:space="preserve">Для отслеживания результатов деятельности в ДОУ создан  мониторинг уровня развития трудовых умений и навыков у детей дошкольного возраста через экологию. </w:t>
      </w:r>
    </w:p>
    <w:p w:rsidR="009979FA" w:rsidRPr="009979FA" w:rsidRDefault="009979FA" w:rsidP="009979FA">
      <w:pPr>
        <w:ind w:firstLine="709"/>
        <w:jc w:val="both"/>
        <w:rPr>
          <w:sz w:val="28"/>
          <w:szCs w:val="28"/>
        </w:rPr>
      </w:pPr>
      <w:r w:rsidRPr="009979FA">
        <w:rPr>
          <w:sz w:val="28"/>
          <w:szCs w:val="28"/>
        </w:rPr>
        <w:t xml:space="preserve">Результаты обследования  воспитанников показывает, что высокий уровень повысился на 36,4%, средний уровень составил на 27%, низкий уровень снизился на 9,4%. В ходе обследования видны заметные сдвиги в уровне </w:t>
      </w:r>
      <w:proofErr w:type="spellStart"/>
      <w:r w:rsidRPr="009979FA">
        <w:rPr>
          <w:sz w:val="28"/>
          <w:szCs w:val="28"/>
        </w:rPr>
        <w:t>сформированности</w:t>
      </w:r>
      <w:proofErr w:type="spellEnd"/>
      <w:r w:rsidRPr="009979FA">
        <w:rPr>
          <w:sz w:val="28"/>
          <w:szCs w:val="28"/>
        </w:rPr>
        <w:t xml:space="preserve"> трудовых умений и навыков </w:t>
      </w:r>
      <w:r>
        <w:rPr>
          <w:sz w:val="28"/>
          <w:szCs w:val="28"/>
        </w:rPr>
        <w:t>детей</w:t>
      </w:r>
      <w:r w:rsidRPr="009979FA">
        <w:rPr>
          <w:sz w:val="28"/>
          <w:szCs w:val="28"/>
        </w:rPr>
        <w:t xml:space="preserve"> дошкольного возраста. Данные мониторинга наглядно иллюстрируют динамику развития </w:t>
      </w:r>
      <w:proofErr w:type="spellStart"/>
      <w:r w:rsidRPr="009979FA">
        <w:rPr>
          <w:sz w:val="28"/>
          <w:szCs w:val="28"/>
        </w:rPr>
        <w:t>сформированности</w:t>
      </w:r>
      <w:proofErr w:type="spellEnd"/>
      <w:r w:rsidRPr="009979FA">
        <w:rPr>
          <w:sz w:val="28"/>
          <w:szCs w:val="28"/>
        </w:rPr>
        <w:t xml:space="preserve"> трудовых умений и навыков. Это станет  возможным благодаря системе работы по формированию трудовых умений и навыков, которая включает в себя занятия по различным видам ручного труда (работа с бумагой и картоном, рисованию, лепке), трудовые действия на прогулках, а также выполнение трудовых поручений в уголке природы.</w:t>
      </w:r>
    </w:p>
    <w:p w:rsidR="009979FA" w:rsidRPr="009979FA" w:rsidRDefault="009979FA" w:rsidP="009979FA">
      <w:pPr>
        <w:ind w:firstLine="709"/>
        <w:jc w:val="both"/>
        <w:rPr>
          <w:sz w:val="28"/>
          <w:szCs w:val="28"/>
        </w:rPr>
      </w:pPr>
      <w:r w:rsidRPr="009979FA">
        <w:rPr>
          <w:sz w:val="28"/>
          <w:szCs w:val="28"/>
        </w:rPr>
        <w:t>Труд  в сочетании с наблюдениями, обогащает детей знаниями о растениях и животных, об условиях их роста и развития, о людях, преобразующих природу, об использовании ее богатств человеком. В процессе труда дети овладевают простейшими навыками выращивания растений, ухода за ними и за животными, навыками правильного обращения с инвентарем и предметами ухода за обитателями уголка природы.</w:t>
      </w:r>
    </w:p>
    <w:p w:rsidR="009979FA" w:rsidRPr="009979FA" w:rsidRDefault="009979FA" w:rsidP="009979FA">
      <w:pPr>
        <w:ind w:firstLine="709"/>
        <w:jc w:val="both"/>
        <w:rPr>
          <w:sz w:val="28"/>
          <w:szCs w:val="28"/>
        </w:rPr>
      </w:pPr>
      <w:r w:rsidRPr="009979FA">
        <w:rPr>
          <w:sz w:val="28"/>
          <w:szCs w:val="28"/>
        </w:rPr>
        <w:t>При правильной организации коллективного труда детям огромную радость доставляет его результат, а это в свою очередь способствует воспитанию трудолюбия, чувства ответственности, интереса и уважения к труду.</w:t>
      </w:r>
    </w:p>
    <w:p w:rsidR="00AB3079" w:rsidRDefault="009979FA" w:rsidP="009979FA">
      <w:pPr>
        <w:ind w:firstLine="709"/>
        <w:jc w:val="both"/>
        <w:rPr>
          <w:sz w:val="28"/>
          <w:szCs w:val="28"/>
        </w:rPr>
      </w:pPr>
      <w:r w:rsidRPr="009979FA">
        <w:rPr>
          <w:sz w:val="28"/>
          <w:szCs w:val="28"/>
        </w:rPr>
        <w:t>Чтобы правильно руководить наблюдениями и трудом детей в природе, педагог должен повысить свой уровень знаний в области растений и животных, владеть практическими умениями и навыками, а также методикой проведения наблюдений, экскурсий, организации труда детей дошкольного возраста.</w:t>
      </w:r>
    </w:p>
    <w:p w:rsidR="00E444B2" w:rsidRDefault="00E444B2" w:rsidP="00AB3079">
      <w:pPr>
        <w:ind w:firstLine="709"/>
        <w:jc w:val="both"/>
        <w:rPr>
          <w:sz w:val="28"/>
          <w:szCs w:val="28"/>
        </w:rPr>
      </w:pPr>
    </w:p>
    <w:p w:rsidR="00E444B2" w:rsidRDefault="00E444B2" w:rsidP="00AB3079">
      <w:pPr>
        <w:ind w:firstLine="709"/>
        <w:jc w:val="both"/>
        <w:rPr>
          <w:sz w:val="28"/>
          <w:szCs w:val="28"/>
        </w:rPr>
      </w:pPr>
    </w:p>
    <w:p w:rsidR="00AB3079" w:rsidRPr="00787250" w:rsidRDefault="00AB3079" w:rsidP="00AB3079">
      <w:pPr>
        <w:pStyle w:val="1"/>
      </w:pPr>
      <w:bookmarkStart w:id="4" w:name="_Toc377459501"/>
      <w:r>
        <w:lastRenderedPageBreak/>
        <w:t>Список использованных источников</w:t>
      </w:r>
      <w:bookmarkEnd w:id="4"/>
    </w:p>
    <w:p w:rsidR="009979FA" w:rsidRDefault="009979FA" w:rsidP="00AB3079">
      <w:pPr>
        <w:ind w:firstLine="709"/>
        <w:jc w:val="both"/>
        <w:rPr>
          <w:sz w:val="28"/>
          <w:szCs w:val="28"/>
        </w:rPr>
      </w:pPr>
    </w:p>
    <w:p w:rsidR="009979FA" w:rsidRPr="009979FA" w:rsidRDefault="009979FA" w:rsidP="009979FA">
      <w:pPr>
        <w:ind w:firstLine="709"/>
        <w:jc w:val="both"/>
        <w:rPr>
          <w:sz w:val="28"/>
          <w:szCs w:val="28"/>
        </w:rPr>
      </w:pPr>
      <w:r w:rsidRPr="00F0176B">
        <w:rPr>
          <w:b/>
          <w:sz w:val="28"/>
          <w:szCs w:val="28"/>
        </w:rPr>
        <w:t>Буре Р.С.</w:t>
      </w:r>
      <w:r w:rsidRPr="009979FA">
        <w:rPr>
          <w:sz w:val="28"/>
          <w:szCs w:val="28"/>
        </w:rPr>
        <w:t xml:space="preserve"> Организация труда детей // Воспитание дошкольника в труде / Под ред. В. Г. Нечаевой. - М., 1974. - 234 с.</w:t>
      </w:r>
    </w:p>
    <w:p w:rsidR="009979FA" w:rsidRPr="009979FA" w:rsidRDefault="009979FA" w:rsidP="009979FA">
      <w:pPr>
        <w:ind w:firstLine="709"/>
        <w:jc w:val="both"/>
        <w:rPr>
          <w:sz w:val="28"/>
          <w:szCs w:val="28"/>
        </w:rPr>
      </w:pPr>
      <w:r w:rsidRPr="00F0176B">
        <w:rPr>
          <w:b/>
          <w:sz w:val="28"/>
          <w:szCs w:val="28"/>
        </w:rPr>
        <w:t>Буре Р.С.</w:t>
      </w:r>
      <w:r w:rsidRPr="009979FA">
        <w:rPr>
          <w:sz w:val="28"/>
          <w:szCs w:val="28"/>
        </w:rPr>
        <w:t xml:space="preserve"> Трудовое воспитание детей дошкольного возраста в детском саду// Обучение и воспитание дошкольников в деятельности / Под ред. Р.С. Буре. - М., 1994. - 201 с.</w:t>
      </w:r>
      <w:r w:rsidRPr="009979FA">
        <w:rPr>
          <w:sz w:val="28"/>
          <w:szCs w:val="28"/>
        </w:rPr>
        <w:tab/>
      </w:r>
    </w:p>
    <w:p w:rsidR="00F0176B" w:rsidRDefault="009979FA" w:rsidP="00F0176B">
      <w:pPr>
        <w:ind w:firstLine="709"/>
        <w:jc w:val="both"/>
        <w:rPr>
          <w:sz w:val="28"/>
          <w:szCs w:val="28"/>
        </w:rPr>
      </w:pPr>
      <w:r w:rsidRPr="00F0176B">
        <w:rPr>
          <w:b/>
          <w:sz w:val="28"/>
          <w:szCs w:val="28"/>
        </w:rPr>
        <w:t>Буре Р.С.</w:t>
      </w:r>
      <w:r w:rsidRPr="009979FA">
        <w:rPr>
          <w:sz w:val="28"/>
          <w:szCs w:val="28"/>
        </w:rPr>
        <w:t xml:space="preserve"> Дошкольник и труд. Теория и методика трудового воспитания: Учебное методическое пособие. - СПб: Детство-Пресс, 2004. -144 с.</w:t>
      </w:r>
      <w:r w:rsidR="00F0176B" w:rsidRPr="00F0176B">
        <w:rPr>
          <w:sz w:val="28"/>
          <w:szCs w:val="28"/>
        </w:rPr>
        <w:t xml:space="preserve"> </w:t>
      </w:r>
    </w:p>
    <w:p w:rsidR="00FC705D" w:rsidRDefault="00FC705D" w:rsidP="00FC705D">
      <w:pPr>
        <w:ind w:firstLine="709"/>
        <w:jc w:val="both"/>
        <w:rPr>
          <w:sz w:val="28"/>
          <w:szCs w:val="28"/>
        </w:rPr>
      </w:pPr>
      <w:r w:rsidRPr="00F0176B">
        <w:rPr>
          <w:b/>
          <w:sz w:val="28"/>
          <w:szCs w:val="28"/>
        </w:rPr>
        <w:t>Буре Р.С., Година Г.Н</w:t>
      </w:r>
      <w:r w:rsidRPr="009979FA">
        <w:rPr>
          <w:sz w:val="28"/>
          <w:szCs w:val="28"/>
        </w:rPr>
        <w:t>. Учите детей</w:t>
      </w:r>
      <w:r>
        <w:rPr>
          <w:sz w:val="28"/>
          <w:szCs w:val="28"/>
        </w:rPr>
        <w:t xml:space="preserve"> трудиться. - М., 1983. -152 с.</w:t>
      </w:r>
    </w:p>
    <w:p w:rsidR="00FC705D" w:rsidRDefault="00FC705D" w:rsidP="00FC705D">
      <w:pPr>
        <w:ind w:firstLine="709"/>
        <w:jc w:val="both"/>
        <w:rPr>
          <w:sz w:val="28"/>
          <w:szCs w:val="28"/>
        </w:rPr>
      </w:pPr>
      <w:proofErr w:type="spellStart"/>
      <w:r w:rsidRPr="000D2A48">
        <w:rPr>
          <w:b/>
          <w:sz w:val="28"/>
          <w:szCs w:val="28"/>
        </w:rPr>
        <w:t>Корзакова</w:t>
      </w:r>
      <w:proofErr w:type="spellEnd"/>
      <w:r w:rsidRPr="000D2A48">
        <w:rPr>
          <w:b/>
          <w:sz w:val="28"/>
          <w:szCs w:val="28"/>
        </w:rPr>
        <w:t xml:space="preserve"> Е.И., Фокина В.Г.</w:t>
      </w:r>
      <w:r w:rsidRPr="000D2A48">
        <w:rPr>
          <w:sz w:val="28"/>
          <w:szCs w:val="28"/>
        </w:rPr>
        <w:t xml:space="preserve"> Труд в природе. //  Воспитание дошкольник</w:t>
      </w:r>
      <w:r>
        <w:rPr>
          <w:sz w:val="28"/>
          <w:szCs w:val="28"/>
        </w:rPr>
        <w:t>а в  тру</w:t>
      </w:r>
      <w:r w:rsidRPr="000D2A48">
        <w:rPr>
          <w:sz w:val="28"/>
          <w:szCs w:val="28"/>
        </w:rPr>
        <w:t>де. / Под ред. В. Г. Нечаевой. - М., 1974. -186 с.</w:t>
      </w:r>
    </w:p>
    <w:p w:rsidR="00FC705D" w:rsidRDefault="00FC705D" w:rsidP="00F0176B">
      <w:pPr>
        <w:ind w:firstLine="709"/>
        <w:jc w:val="both"/>
        <w:rPr>
          <w:sz w:val="28"/>
          <w:szCs w:val="28"/>
        </w:rPr>
      </w:pPr>
      <w:r w:rsidRPr="000D2A48">
        <w:rPr>
          <w:b/>
          <w:sz w:val="28"/>
          <w:szCs w:val="28"/>
        </w:rPr>
        <w:t>«Мы». Программа экологического образования детей</w:t>
      </w:r>
      <w:r>
        <w:rPr>
          <w:b/>
          <w:sz w:val="28"/>
          <w:szCs w:val="28"/>
        </w:rPr>
        <w:t xml:space="preserve"> </w:t>
      </w:r>
      <w:r w:rsidRPr="000D2A48">
        <w:rPr>
          <w:sz w:val="28"/>
          <w:szCs w:val="28"/>
        </w:rPr>
        <w:t>/</w:t>
      </w:r>
      <w:proofErr w:type="gramStart"/>
      <w:r w:rsidRPr="000D2A48">
        <w:rPr>
          <w:sz w:val="28"/>
          <w:szCs w:val="28"/>
        </w:rPr>
        <w:t>Ав</w:t>
      </w:r>
      <w:r>
        <w:rPr>
          <w:sz w:val="28"/>
          <w:szCs w:val="28"/>
        </w:rPr>
        <w:t>торы-составит</w:t>
      </w:r>
      <w:proofErr w:type="gramEnd"/>
      <w:r>
        <w:rPr>
          <w:sz w:val="28"/>
          <w:szCs w:val="28"/>
        </w:rPr>
        <w:t>. Н.Н. Кондратьева</w:t>
      </w:r>
      <w:r w:rsidRPr="000D2A48">
        <w:rPr>
          <w:sz w:val="28"/>
          <w:szCs w:val="28"/>
        </w:rPr>
        <w:t xml:space="preserve">, </w:t>
      </w:r>
      <w:proofErr w:type="spellStart"/>
      <w:r w:rsidRPr="000D2A48">
        <w:rPr>
          <w:sz w:val="28"/>
          <w:szCs w:val="28"/>
        </w:rPr>
        <w:t>Т.А.Шиленок</w:t>
      </w:r>
      <w:proofErr w:type="spellEnd"/>
      <w:r w:rsidRPr="000D2A48">
        <w:rPr>
          <w:sz w:val="28"/>
          <w:szCs w:val="28"/>
        </w:rPr>
        <w:t>, Т.А. Маркова и др.– СПб; М94 «Детство-пресс», 2004 – 240с.</w:t>
      </w:r>
    </w:p>
    <w:p w:rsidR="00F0176B" w:rsidRDefault="00F0176B" w:rsidP="00F0176B">
      <w:pPr>
        <w:ind w:firstLine="709"/>
        <w:jc w:val="both"/>
        <w:rPr>
          <w:sz w:val="28"/>
          <w:szCs w:val="28"/>
        </w:rPr>
      </w:pPr>
      <w:r w:rsidRPr="00F0176B">
        <w:rPr>
          <w:b/>
          <w:sz w:val="28"/>
          <w:szCs w:val="28"/>
        </w:rPr>
        <w:t>Нечаева В.Г.</w:t>
      </w:r>
      <w:r w:rsidRPr="009979FA">
        <w:rPr>
          <w:sz w:val="28"/>
          <w:szCs w:val="28"/>
        </w:rPr>
        <w:t xml:space="preserve"> Особенности труда дошкольника. // Воспитание дошкольника в труде./ Под ред. В. Г. Нечаевой. - М., 1974. -195 с.</w:t>
      </w:r>
    </w:p>
    <w:p w:rsidR="009979FA" w:rsidRDefault="009979FA" w:rsidP="00F0176B">
      <w:pPr>
        <w:jc w:val="both"/>
        <w:rPr>
          <w:sz w:val="28"/>
          <w:szCs w:val="28"/>
        </w:rPr>
      </w:pPr>
    </w:p>
    <w:p w:rsidR="00F0176B" w:rsidRDefault="00F0176B" w:rsidP="00F0176B">
      <w:pPr>
        <w:ind w:firstLine="709"/>
        <w:jc w:val="both"/>
        <w:rPr>
          <w:sz w:val="28"/>
          <w:szCs w:val="28"/>
        </w:rPr>
      </w:pPr>
    </w:p>
    <w:p w:rsidR="00655C82" w:rsidRDefault="00FC705D" w:rsidP="00FC705D">
      <w:pPr>
        <w:ind w:firstLine="709"/>
        <w:jc w:val="both"/>
        <w:rPr>
          <w:sz w:val="28"/>
          <w:szCs w:val="28"/>
        </w:rPr>
      </w:pPr>
      <w:r w:rsidRPr="000D2A48">
        <w:rPr>
          <w:b/>
          <w:sz w:val="28"/>
          <w:szCs w:val="28"/>
        </w:rPr>
        <w:t xml:space="preserve"> </w:t>
      </w:r>
    </w:p>
    <w:p w:rsidR="00FC705D" w:rsidRDefault="00FC705D">
      <w:pPr>
        <w:ind w:firstLine="709"/>
        <w:jc w:val="both"/>
        <w:rPr>
          <w:sz w:val="28"/>
          <w:szCs w:val="28"/>
        </w:rPr>
      </w:pPr>
    </w:p>
    <w:sectPr w:rsidR="00FC705D" w:rsidSect="0076591D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7F7" w:rsidRDefault="00F467F7" w:rsidP="00925CA2">
      <w:r>
        <w:separator/>
      </w:r>
    </w:p>
  </w:endnote>
  <w:endnote w:type="continuationSeparator" w:id="0">
    <w:p w:rsidR="00F467F7" w:rsidRDefault="00F467F7" w:rsidP="0092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766757"/>
      <w:docPartObj>
        <w:docPartGallery w:val="Page Numbers (Bottom of Page)"/>
        <w:docPartUnique/>
      </w:docPartObj>
    </w:sdtPr>
    <w:sdtEndPr/>
    <w:sdtContent>
      <w:p w:rsidR="001E40FC" w:rsidRDefault="001E40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159">
          <w:rPr>
            <w:noProof/>
          </w:rPr>
          <w:t>9</w:t>
        </w:r>
        <w:r>
          <w:fldChar w:fldCharType="end"/>
        </w:r>
      </w:p>
    </w:sdtContent>
  </w:sdt>
  <w:p w:rsidR="001E40FC" w:rsidRDefault="001E40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7F7" w:rsidRDefault="00F467F7" w:rsidP="00925CA2">
      <w:r>
        <w:separator/>
      </w:r>
    </w:p>
  </w:footnote>
  <w:footnote w:type="continuationSeparator" w:id="0">
    <w:p w:rsidR="00F467F7" w:rsidRDefault="00F467F7" w:rsidP="00925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F8"/>
    <w:rsid w:val="00000C8D"/>
    <w:rsid w:val="000013A9"/>
    <w:rsid w:val="00001A05"/>
    <w:rsid w:val="00003966"/>
    <w:rsid w:val="000146CE"/>
    <w:rsid w:val="0001612B"/>
    <w:rsid w:val="000226C0"/>
    <w:rsid w:val="000277B7"/>
    <w:rsid w:val="00027D05"/>
    <w:rsid w:val="000302DE"/>
    <w:rsid w:val="000303CC"/>
    <w:rsid w:val="00030E7D"/>
    <w:rsid w:val="00033EE0"/>
    <w:rsid w:val="0003411F"/>
    <w:rsid w:val="00035ECD"/>
    <w:rsid w:val="00047148"/>
    <w:rsid w:val="00047C48"/>
    <w:rsid w:val="00056553"/>
    <w:rsid w:val="000571F1"/>
    <w:rsid w:val="00057B89"/>
    <w:rsid w:val="0006030F"/>
    <w:rsid w:val="0006173F"/>
    <w:rsid w:val="000622C0"/>
    <w:rsid w:val="00063269"/>
    <w:rsid w:val="00065E03"/>
    <w:rsid w:val="00070F54"/>
    <w:rsid w:val="000746E1"/>
    <w:rsid w:val="00074764"/>
    <w:rsid w:val="00076C17"/>
    <w:rsid w:val="00084C66"/>
    <w:rsid w:val="00086FF9"/>
    <w:rsid w:val="000901D6"/>
    <w:rsid w:val="00091C03"/>
    <w:rsid w:val="000922C0"/>
    <w:rsid w:val="000A0187"/>
    <w:rsid w:val="000B0E09"/>
    <w:rsid w:val="000B16B7"/>
    <w:rsid w:val="000B2EF9"/>
    <w:rsid w:val="000B46EE"/>
    <w:rsid w:val="000B513E"/>
    <w:rsid w:val="000B596A"/>
    <w:rsid w:val="000B5C5E"/>
    <w:rsid w:val="000B65BD"/>
    <w:rsid w:val="000B6CA4"/>
    <w:rsid w:val="000C1B2C"/>
    <w:rsid w:val="000C2834"/>
    <w:rsid w:val="000C35B3"/>
    <w:rsid w:val="000C42D0"/>
    <w:rsid w:val="000D0353"/>
    <w:rsid w:val="000D105D"/>
    <w:rsid w:val="000D2A48"/>
    <w:rsid w:val="000D2B1F"/>
    <w:rsid w:val="000D3144"/>
    <w:rsid w:val="000D35D5"/>
    <w:rsid w:val="000D3942"/>
    <w:rsid w:val="000D646B"/>
    <w:rsid w:val="000D7B98"/>
    <w:rsid w:val="000E08EC"/>
    <w:rsid w:val="000E344B"/>
    <w:rsid w:val="000F43E0"/>
    <w:rsid w:val="000F4E67"/>
    <w:rsid w:val="000F6035"/>
    <w:rsid w:val="000F707F"/>
    <w:rsid w:val="000F7E74"/>
    <w:rsid w:val="00101E94"/>
    <w:rsid w:val="00102668"/>
    <w:rsid w:val="00103BB3"/>
    <w:rsid w:val="001060C0"/>
    <w:rsid w:val="00107622"/>
    <w:rsid w:val="00111B0A"/>
    <w:rsid w:val="00112411"/>
    <w:rsid w:val="001124E7"/>
    <w:rsid w:val="00113640"/>
    <w:rsid w:val="00114A51"/>
    <w:rsid w:val="00116BC8"/>
    <w:rsid w:val="00120317"/>
    <w:rsid w:val="001214C2"/>
    <w:rsid w:val="0012211A"/>
    <w:rsid w:val="00123611"/>
    <w:rsid w:val="00127DE2"/>
    <w:rsid w:val="0013097D"/>
    <w:rsid w:val="00132927"/>
    <w:rsid w:val="00134F18"/>
    <w:rsid w:val="0013530E"/>
    <w:rsid w:val="00135F3A"/>
    <w:rsid w:val="0013714B"/>
    <w:rsid w:val="00137456"/>
    <w:rsid w:val="001411AE"/>
    <w:rsid w:val="00141A3B"/>
    <w:rsid w:val="00143F40"/>
    <w:rsid w:val="00144E48"/>
    <w:rsid w:val="00145C59"/>
    <w:rsid w:val="00146C7D"/>
    <w:rsid w:val="001477B6"/>
    <w:rsid w:val="001506AF"/>
    <w:rsid w:val="0016047E"/>
    <w:rsid w:val="001620C2"/>
    <w:rsid w:val="00163CEA"/>
    <w:rsid w:val="00165A53"/>
    <w:rsid w:val="00165F71"/>
    <w:rsid w:val="001671B3"/>
    <w:rsid w:val="0017265A"/>
    <w:rsid w:val="001737E5"/>
    <w:rsid w:val="0017639F"/>
    <w:rsid w:val="00180782"/>
    <w:rsid w:val="00185B68"/>
    <w:rsid w:val="00197722"/>
    <w:rsid w:val="001A1AE2"/>
    <w:rsid w:val="001A290A"/>
    <w:rsid w:val="001A458E"/>
    <w:rsid w:val="001A45DE"/>
    <w:rsid w:val="001B6C30"/>
    <w:rsid w:val="001C3111"/>
    <w:rsid w:val="001C4561"/>
    <w:rsid w:val="001C69C6"/>
    <w:rsid w:val="001D0606"/>
    <w:rsid w:val="001D2C92"/>
    <w:rsid w:val="001D4F1A"/>
    <w:rsid w:val="001D600D"/>
    <w:rsid w:val="001D6A58"/>
    <w:rsid w:val="001E25B3"/>
    <w:rsid w:val="001E2E28"/>
    <w:rsid w:val="001E3627"/>
    <w:rsid w:val="001E40FC"/>
    <w:rsid w:val="001E4162"/>
    <w:rsid w:val="001E6C19"/>
    <w:rsid w:val="001F0978"/>
    <w:rsid w:val="001F1D37"/>
    <w:rsid w:val="001F434E"/>
    <w:rsid w:val="001F7C81"/>
    <w:rsid w:val="00201E35"/>
    <w:rsid w:val="002031B9"/>
    <w:rsid w:val="00203646"/>
    <w:rsid w:val="00203CF3"/>
    <w:rsid w:val="00203F28"/>
    <w:rsid w:val="00204561"/>
    <w:rsid w:val="002053BA"/>
    <w:rsid w:val="002076B3"/>
    <w:rsid w:val="00207F57"/>
    <w:rsid w:val="00210F85"/>
    <w:rsid w:val="00212128"/>
    <w:rsid w:val="00212741"/>
    <w:rsid w:val="00212A42"/>
    <w:rsid w:val="0021402A"/>
    <w:rsid w:val="00214802"/>
    <w:rsid w:val="00232E30"/>
    <w:rsid w:val="00240468"/>
    <w:rsid w:val="00241178"/>
    <w:rsid w:val="00243E72"/>
    <w:rsid w:val="00246068"/>
    <w:rsid w:val="0025073A"/>
    <w:rsid w:val="00253053"/>
    <w:rsid w:val="00253B4B"/>
    <w:rsid w:val="00256EC8"/>
    <w:rsid w:val="002611FD"/>
    <w:rsid w:val="00263040"/>
    <w:rsid w:val="002633E5"/>
    <w:rsid w:val="00264965"/>
    <w:rsid w:val="00265C9C"/>
    <w:rsid w:val="00267E5E"/>
    <w:rsid w:val="00270CF4"/>
    <w:rsid w:val="00270D15"/>
    <w:rsid w:val="00275019"/>
    <w:rsid w:val="0027504A"/>
    <w:rsid w:val="002769CF"/>
    <w:rsid w:val="00276DFD"/>
    <w:rsid w:val="0028181A"/>
    <w:rsid w:val="00282536"/>
    <w:rsid w:val="00290DE9"/>
    <w:rsid w:val="00292D18"/>
    <w:rsid w:val="0029573D"/>
    <w:rsid w:val="00297C31"/>
    <w:rsid w:val="002A2989"/>
    <w:rsid w:val="002A2F39"/>
    <w:rsid w:val="002A3A47"/>
    <w:rsid w:val="002A75AF"/>
    <w:rsid w:val="002B4172"/>
    <w:rsid w:val="002B551D"/>
    <w:rsid w:val="002B5D14"/>
    <w:rsid w:val="002C4BDB"/>
    <w:rsid w:val="002C6C68"/>
    <w:rsid w:val="002D0A65"/>
    <w:rsid w:val="002D2D40"/>
    <w:rsid w:val="002D3513"/>
    <w:rsid w:val="002D3832"/>
    <w:rsid w:val="002E03CF"/>
    <w:rsid w:val="002E13B5"/>
    <w:rsid w:val="002E169D"/>
    <w:rsid w:val="002E20BD"/>
    <w:rsid w:val="002E52E0"/>
    <w:rsid w:val="002E7553"/>
    <w:rsid w:val="002F4FBE"/>
    <w:rsid w:val="002F66F8"/>
    <w:rsid w:val="002F6C81"/>
    <w:rsid w:val="00303EA0"/>
    <w:rsid w:val="0030520F"/>
    <w:rsid w:val="0031282A"/>
    <w:rsid w:val="00312A1D"/>
    <w:rsid w:val="00312DB0"/>
    <w:rsid w:val="00317908"/>
    <w:rsid w:val="00322C9C"/>
    <w:rsid w:val="0032508A"/>
    <w:rsid w:val="00325612"/>
    <w:rsid w:val="003316DA"/>
    <w:rsid w:val="00333415"/>
    <w:rsid w:val="0033420B"/>
    <w:rsid w:val="00334E56"/>
    <w:rsid w:val="0033623D"/>
    <w:rsid w:val="003433E7"/>
    <w:rsid w:val="00347FC2"/>
    <w:rsid w:val="00351B57"/>
    <w:rsid w:val="0035252A"/>
    <w:rsid w:val="003564C5"/>
    <w:rsid w:val="00360C96"/>
    <w:rsid w:val="003641DB"/>
    <w:rsid w:val="00364B32"/>
    <w:rsid w:val="003671A1"/>
    <w:rsid w:val="0037098F"/>
    <w:rsid w:val="003722E6"/>
    <w:rsid w:val="00373207"/>
    <w:rsid w:val="00375602"/>
    <w:rsid w:val="00376CE6"/>
    <w:rsid w:val="00384721"/>
    <w:rsid w:val="003856B3"/>
    <w:rsid w:val="00385727"/>
    <w:rsid w:val="0039488E"/>
    <w:rsid w:val="00395A6E"/>
    <w:rsid w:val="003974B6"/>
    <w:rsid w:val="003A0731"/>
    <w:rsid w:val="003A0ECD"/>
    <w:rsid w:val="003A5647"/>
    <w:rsid w:val="003A658A"/>
    <w:rsid w:val="003A68F3"/>
    <w:rsid w:val="003A7722"/>
    <w:rsid w:val="003A7F0D"/>
    <w:rsid w:val="003B038D"/>
    <w:rsid w:val="003B05DB"/>
    <w:rsid w:val="003B6E83"/>
    <w:rsid w:val="003C20CC"/>
    <w:rsid w:val="003C3B7D"/>
    <w:rsid w:val="003C3FA8"/>
    <w:rsid w:val="003C5A5A"/>
    <w:rsid w:val="003C5EA4"/>
    <w:rsid w:val="003C660D"/>
    <w:rsid w:val="003D0047"/>
    <w:rsid w:val="003D1DEB"/>
    <w:rsid w:val="003D2B58"/>
    <w:rsid w:val="003D4ED3"/>
    <w:rsid w:val="003D70CA"/>
    <w:rsid w:val="003E201D"/>
    <w:rsid w:val="003E4118"/>
    <w:rsid w:val="003E5268"/>
    <w:rsid w:val="003E6902"/>
    <w:rsid w:val="003F1E5A"/>
    <w:rsid w:val="003F40FA"/>
    <w:rsid w:val="0040123D"/>
    <w:rsid w:val="00402F07"/>
    <w:rsid w:val="00404676"/>
    <w:rsid w:val="00405734"/>
    <w:rsid w:val="00405D3C"/>
    <w:rsid w:val="00410163"/>
    <w:rsid w:val="004105AC"/>
    <w:rsid w:val="00410ADE"/>
    <w:rsid w:val="00411915"/>
    <w:rsid w:val="0041353D"/>
    <w:rsid w:val="0041725F"/>
    <w:rsid w:val="00423124"/>
    <w:rsid w:val="00425C90"/>
    <w:rsid w:val="00426E06"/>
    <w:rsid w:val="0043102C"/>
    <w:rsid w:val="00435A67"/>
    <w:rsid w:val="00435DE9"/>
    <w:rsid w:val="004361EA"/>
    <w:rsid w:val="00436C54"/>
    <w:rsid w:val="004403F3"/>
    <w:rsid w:val="004427A7"/>
    <w:rsid w:val="00442C35"/>
    <w:rsid w:val="00442CE1"/>
    <w:rsid w:val="00445E48"/>
    <w:rsid w:val="00450F59"/>
    <w:rsid w:val="00451DFF"/>
    <w:rsid w:val="00454A3B"/>
    <w:rsid w:val="004563E5"/>
    <w:rsid w:val="004608DE"/>
    <w:rsid w:val="0046301E"/>
    <w:rsid w:val="0046346B"/>
    <w:rsid w:val="0046438B"/>
    <w:rsid w:val="004650B2"/>
    <w:rsid w:val="0046587B"/>
    <w:rsid w:val="004662D4"/>
    <w:rsid w:val="00470664"/>
    <w:rsid w:val="00471E99"/>
    <w:rsid w:val="00472AFC"/>
    <w:rsid w:val="00474246"/>
    <w:rsid w:val="004768C0"/>
    <w:rsid w:val="00480DAB"/>
    <w:rsid w:val="00481A1E"/>
    <w:rsid w:val="00481B3A"/>
    <w:rsid w:val="004825DE"/>
    <w:rsid w:val="004840D1"/>
    <w:rsid w:val="00493967"/>
    <w:rsid w:val="00494A19"/>
    <w:rsid w:val="00495D6F"/>
    <w:rsid w:val="00496155"/>
    <w:rsid w:val="00496BEB"/>
    <w:rsid w:val="004A07F5"/>
    <w:rsid w:val="004A10BC"/>
    <w:rsid w:val="004A38C0"/>
    <w:rsid w:val="004A4C5F"/>
    <w:rsid w:val="004A7933"/>
    <w:rsid w:val="004B1790"/>
    <w:rsid w:val="004B5D28"/>
    <w:rsid w:val="004B7513"/>
    <w:rsid w:val="004C3875"/>
    <w:rsid w:val="004C5834"/>
    <w:rsid w:val="004C63B1"/>
    <w:rsid w:val="004C7975"/>
    <w:rsid w:val="004D0E98"/>
    <w:rsid w:val="004D15FA"/>
    <w:rsid w:val="004D606E"/>
    <w:rsid w:val="004D6D0E"/>
    <w:rsid w:val="004D775A"/>
    <w:rsid w:val="004E0C61"/>
    <w:rsid w:val="004E3EB7"/>
    <w:rsid w:val="004E621D"/>
    <w:rsid w:val="004F370D"/>
    <w:rsid w:val="004F61D1"/>
    <w:rsid w:val="00503381"/>
    <w:rsid w:val="00506989"/>
    <w:rsid w:val="00512672"/>
    <w:rsid w:val="0051400A"/>
    <w:rsid w:val="005150EF"/>
    <w:rsid w:val="00515ED5"/>
    <w:rsid w:val="005237B1"/>
    <w:rsid w:val="00525A01"/>
    <w:rsid w:val="005268DE"/>
    <w:rsid w:val="0052765B"/>
    <w:rsid w:val="00530006"/>
    <w:rsid w:val="0053191D"/>
    <w:rsid w:val="00531A08"/>
    <w:rsid w:val="00531CC9"/>
    <w:rsid w:val="00532F50"/>
    <w:rsid w:val="00534059"/>
    <w:rsid w:val="00534542"/>
    <w:rsid w:val="00536FCB"/>
    <w:rsid w:val="0054126B"/>
    <w:rsid w:val="005426E2"/>
    <w:rsid w:val="00542D57"/>
    <w:rsid w:val="0054429A"/>
    <w:rsid w:val="00550103"/>
    <w:rsid w:val="00555C34"/>
    <w:rsid w:val="00561534"/>
    <w:rsid w:val="00562E20"/>
    <w:rsid w:val="00563F9C"/>
    <w:rsid w:val="00565539"/>
    <w:rsid w:val="00566E84"/>
    <w:rsid w:val="00567D72"/>
    <w:rsid w:val="00572D63"/>
    <w:rsid w:val="00576474"/>
    <w:rsid w:val="005776F2"/>
    <w:rsid w:val="005800AB"/>
    <w:rsid w:val="00583028"/>
    <w:rsid w:val="00584826"/>
    <w:rsid w:val="00591592"/>
    <w:rsid w:val="00593B40"/>
    <w:rsid w:val="00593C78"/>
    <w:rsid w:val="005A28EC"/>
    <w:rsid w:val="005A33A9"/>
    <w:rsid w:val="005A3502"/>
    <w:rsid w:val="005A4EA1"/>
    <w:rsid w:val="005A6324"/>
    <w:rsid w:val="005A7219"/>
    <w:rsid w:val="005B0112"/>
    <w:rsid w:val="005B0955"/>
    <w:rsid w:val="005B151E"/>
    <w:rsid w:val="005B1916"/>
    <w:rsid w:val="005B274E"/>
    <w:rsid w:val="005B6AD6"/>
    <w:rsid w:val="005B6DD3"/>
    <w:rsid w:val="005C18DF"/>
    <w:rsid w:val="005C3761"/>
    <w:rsid w:val="005C40C9"/>
    <w:rsid w:val="005C7A58"/>
    <w:rsid w:val="005D15FB"/>
    <w:rsid w:val="005D1CA4"/>
    <w:rsid w:val="005D3E17"/>
    <w:rsid w:val="005D614F"/>
    <w:rsid w:val="005E0D8D"/>
    <w:rsid w:val="005E1562"/>
    <w:rsid w:val="005E2F9F"/>
    <w:rsid w:val="005E732C"/>
    <w:rsid w:val="005F078B"/>
    <w:rsid w:val="005F0A83"/>
    <w:rsid w:val="005F7564"/>
    <w:rsid w:val="005F77EA"/>
    <w:rsid w:val="006006A5"/>
    <w:rsid w:val="006037E5"/>
    <w:rsid w:val="00605837"/>
    <w:rsid w:val="00606E48"/>
    <w:rsid w:val="00610D43"/>
    <w:rsid w:val="006118B5"/>
    <w:rsid w:val="00612938"/>
    <w:rsid w:val="006226F8"/>
    <w:rsid w:val="00626ACA"/>
    <w:rsid w:val="006322A2"/>
    <w:rsid w:val="006353D2"/>
    <w:rsid w:val="00635444"/>
    <w:rsid w:val="0063603D"/>
    <w:rsid w:val="00641D7A"/>
    <w:rsid w:val="0064327B"/>
    <w:rsid w:val="00643570"/>
    <w:rsid w:val="006444A4"/>
    <w:rsid w:val="0064465D"/>
    <w:rsid w:val="00646A05"/>
    <w:rsid w:val="00651855"/>
    <w:rsid w:val="00651C1F"/>
    <w:rsid w:val="00652BAE"/>
    <w:rsid w:val="00654609"/>
    <w:rsid w:val="006557DE"/>
    <w:rsid w:val="00655C1A"/>
    <w:rsid w:val="00655C82"/>
    <w:rsid w:val="006566C9"/>
    <w:rsid w:val="00657857"/>
    <w:rsid w:val="00660B0E"/>
    <w:rsid w:val="00663CE5"/>
    <w:rsid w:val="00666615"/>
    <w:rsid w:val="006674B1"/>
    <w:rsid w:val="00672EDF"/>
    <w:rsid w:val="00676DC4"/>
    <w:rsid w:val="0068063C"/>
    <w:rsid w:val="00690B27"/>
    <w:rsid w:val="006921CA"/>
    <w:rsid w:val="0069275D"/>
    <w:rsid w:val="006A1125"/>
    <w:rsid w:val="006A4B04"/>
    <w:rsid w:val="006A57E0"/>
    <w:rsid w:val="006A5906"/>
    <w:rsid w:val="006A5B25"/>
    <w:rsid w:val="006A6585"/>
    <w:rsid w:val="006A7A86"/>
    <w:rsid w:val="006B0F4A"/>
    <w:rsid w:val="006B2BD9"/>
    <w:rsid w:val="006C2664"/>
    <w:rsid w:val="006C6EB9"/>
    <w:rsid w:val="006D351B"/>
    <w:rsid w:val="006D4102"/>
    <w:rsid w:val="006D73CA"/>
    <w:rsid w:val="006D7718"/>
    <w:rsid w:val="006E6285"/>
    <w:rsid w:val="006E6B17"/>
    <w:rsid w:val="006E71D8"/>
    <w:rsid w:val="006F2045"/>
    <w:rsid w:val="006F2637"/>
    <w:rsid w:val="006F3B1D"/>
    <w:rsid w:val="00703130"/>
    <w:rsid w:val="00705CA8"/>
    <w:rsid w:val="00714F9F"/>
    <w:rsid w:val="007159E5"/>
    <w:rsid w:val="00716A77"/>
    <w:rsid w:val="00723EB3"/>
    <w:rsid w:val="007250DF"/>
    <w:rsid w:val="00733F1B"/>
    <w:rsid w:val="00734473"/>
    <w:rsid w:val="00734794"/>
    <w:rsid w:val="00734FA1"/>
    <w:rsid w:val="00735AFF"/>
    <w:rsid w:val="0073659E"/>
    <w:rsid w:val="007411A0"/>
    <w:rsid w:val="00751929"/>
    <w:rsid w:val="0075432E"/>
    <w:rsid w:val="00754F08"/>
    <w:rsid w:val="00757164"/>
    <w:rsid w:val="00761AE3"/>
    <w:rsid w:val="00764B0D"/>
    <w:rsid w:val="00764D48"/>
    <w:rsid w:val="0076591D"/>
    <w:rsid w:val="00765E9B"/>
    <w:rsid w:val="007668B6"/>
    <w:rsid w:val="00773DE5"/>
    <w:rsid w:val="0077604D"/>
    <w:rsid w:val="007771D8"/>
    <w:rsid w:val="00784B9B"/>
    <w:rsid w:val="007858F4"/>
    <w:rsid w:val="00787250"/>
    <w:rsid w:val="00791E13"/>
    <w:rsid w:val="0079602D"/>
    <w:rsid w:val="007A167E"/>
    <w:rsid w:val="007A2675"/>
    <w:rsid w:val="007A44AA"/>
    <w:rsid w:val="007B0964"/>
    <w:rsid w:val="007B1733"/>
    <w:rsid w:val="007B4F29"/>
    <w:rsid w:val="007C2FB1"/>
    <w:rsid w:val="007E1B64"/>
    <w:rsid w:val="007E3B80"/>
    <w:rsid w:val="007E3D2A"/>
    <w:rsid w:val="007E49D6"/>
    <w:rsid w:val="007E4CE3"/>
    <w:rsid w:val="007E7BE1"/>
    <w:rsid w:val="007E7CB7"/>
    <w:rsid w:val="007F18FB"/>
    <w:rsid w:val="007F233A"/>
    <w:rsid w:val="007F2B43"/>
    <w:rsid w:val="007F5340"/>
    <w:rsid w:val="007F5409"/>
    <w:rsid w:val="007F57DD"/>
    <w:rsid w:val="007F5AE3"/>
    <w:rsid w:val="0080002A"/>
    <w:rsid w:val="008029E0"/>
    <w:rsid w:val="00807482"/>
    <w:rsid w:val="00810151"/>
    <w:rsid w:val="00812DD4"/>
    <w:rsid w:val="00812E1E"/>
    <w:rsid w:val="00813FE9"/>
    <w:rsid w:val="0081581C"/>
    <w:rsid w:val="008162F4"/>
    <w:rsid w:val="00816640"/>
    <w:rsid w:val="00822782"/>
    <w:rsid w:val="00825252"/>
    <w:rsid w:val="00831835"/>
    <w:rsid w:val="00833AC3"/>
    <w:rsid w:val="0083537A"/>
    <w:rsid w:val="00835B69"/>
    <w:rsid w:val="00835C74"/>
    <w:rsid w:val="00841124"/>
    <w:rsid w:val="008419CC"/>
    <w:rsid w:val="00842474"/>
    <w:rsid w:val="0084698D"/>
    <w:rsid w:val="00847A59"/>
    <w:rsid w:val="00856903"/>
    <w:rsid w:val="008572A2"/>
    <w:rsid w:val="0086016D"/>
    <w:rsid w:val="008613B4"/>
    <w:rsid w:val="008614CC"/>
    <w:rsid w:val="00866957"/>
    <w:rsid w:val="00870586"/>
    <w:rsid w:val="00872680"/>
    <w:rsid w:val="00874F6A"/>
    <w:rsid w:val="008757A7"/>
    <w:rsid w:val="00875ECB"/>
    <w:rsid w:val="00881899"/>
    <w:rsid w:val="008846B9"/>
    <w:rsid w:val="008856E8"/>
    <w:rsid w:val="008861B4"/>
    <w:rsid w:val="0089304D"/>
    <w:rsid w:val="008A022A"/>
    <w:rsid w:val="008A1521"/>
    <w:rsid w:val="008A56B5"/>
    <w:rsid w:val="008B023D"/>
    <w:rsid w:val="008B0C03"/>
    <w:rsid w:val="008B2C23"/>
    <w:rsid w:val="008B42E6"/>
    <w:rsid w:val="008B705E"/>
    <w:rsid w:val="008C0FCE"/>
    <w:rsid w:val="008C2C10"/>
    <w:rsid w:val="008C2FDE"/>
    <w:rsid w:val="008C3238"/>
    <w:rsid w:val="008C45B5"/>
    <w:rsid w:val="008C5AE0"/>
    <w:rsid w:val="008C6966"/>
    <w:rsid w:val="008C7FB9"/>
    <w:rsid w:val="008D0E4F"/>
    <w:rsid w:val="008D13AF"/>
    <w:rsid w:val="008D3A1E"/>
    <w:rsid w:val="008D5066"/>
    <w:rsid w:val="008D6948"/>
    <w:rsid w:val="008D69B8"/>
    <w:rsid w:val="008D6E1F"/>
    <w:rsid w:val="008D7A6E"/>
    <w:rsid w:val="008E3508"/>
    <w:rsid w:val="008E3650"/>
    <w:rsid w:val="008E3EC3"/>
    <w:rsid w:val="008F2CEF"/>
    <w:rsid w:val="008F318F"/>
    <w:rsid w:val="008F4D21"/>
    <w:rsid w:val="008F596B"/>
    <w:rsid w:val="008F5C75"/>
    <w:rsid w:val="008F64A7"/>
    <w:rsid w:val="008F7304"/>
    <w:rsid w:val="0090036A"/>
    <w:rsid w:val="00901462"/>
    <w:rsid w:val="00901652"/>
    <w:rsid w:val="009023DE"/>
    <w:rsid w:val="00903872"/>
    <w:rsid w:val="00904A8B"/>
    <w:rsid w:val="00906FD0"/>
    <w:rsid w:val="00907032"/>
    <w:rsid w:val="00911248"/>
    <w:rsid w:val="0091189E"/>
    <w:rsid w:val="00912A99"/>
    <w:rsid w:val="00914E43"/>
    <w:rsid w:val="00915391"/>
    <w:rsid w:val="009226AF"/>
    <w:rsid w:val="009234D9"/>
    <w:rsid w:val="00925CA2"/>
    <w:rsid w:val="00925D57"/>
    <w:rsid w:val="009313BD"/>
    <w:rsid w:val="00931B90"/>
    <w:rsid w:val="0093269D"/>
    <w:rsid w:val="0093472D"/>
    <w:rsid w:val="00943C95"/>
    <w:rsid w:val="00946E80"/>
    <w:rsid w:val="00947050"/>
    <w:rsid w:val="009477A3"/>
    <w:rsid w:val="00953742"/>
    <w:rsid w:val="00955A91"/>
    <w:rsid w:val="009615DB"/>
    <w:rsid w:val="00961CF4"/>
    <w:rsid w:val="00961D08"/>
    <w:rsid w:val="00961DF4"/>
    <w:rsid w:val="0096259E"/>
    <w:rsid w:val="00971F0A"/>
    <w:rsid w:val="00972F16"/>
    <w:rsid w:val="00980159"/>
    <w:rsid w:val="00980E88"/>
    <w:rsid w:val="009824AB"/>
    <w:rsid w:val="00983A87"/>
    <w:rsid w:val="00983DAB"/>
    <w:rsid w:val="00983F06"/>
    <w:rsid w:val="00984831"/>
    <w:rsid w:val="00984EF6"/>
    <w:rsid w:val="00990163"/>
    <w:rsid w:val="009920F0"/>
    <w:rsid w:val="0099579D"/>
    <w:rsid w:val="009979B0"/>
    <w:rsid w:val="009979FA"/>
    <w:rsid w:val="009A0044"/>
    <w:rsid w:val="009A0358"/>
    <w:rsid w:val="009A0B41"/>
    <w:rsid w:val="009A24A0"/>
    <w:rsid w:val="009A3D2E"/>
    <w:rsid w:val="009A745A"/>
    <w:rsid w:val="009A7A13"/>
    <w:rsid w:val="009A7AA1"/>
    <w:rsid w:val="009B098E"/>
    <w:rsid w:val="009B40F9"/>
    <w:rsid w:val="009B55EE"/>
    <w:rsid w:val="009B6980"/>
    <w:rsid w:val="009B7D0D"/>
    <w:rsid w:val="009C1059"/>
    <w:rsid w:val="009C16A6"/>
    <w:rsid w:val="009C3123"/>
    <w:rsid w:val="009C3144"/>
    <w:rsid w:val="009C4574"/>
    <w:rsid w:val="009C781F"/>
    <w:rsid w:val="009C7A96"/>
    <w:rsid w:val="009C7FA7"/>
    <w:rsid w:val="009D069D"/>
    <w:rsid w:val="009D1FCD"/>
    <w:rsid w:val="009D274F"/>
    <w:rsid w:val="009D303E"/>
    <w:rsid w:val="009D5ECE"/>
    <w:rsid w:val="009D6277"/>
    <w:rsid w:val="009D6F4F"/>
    <w:rsid w:val="009D7D4F"/>
    <w:rsid w:val="009E09A3"/>
    <w:rsid w:val="009E170A"/>
    <w:rsid w:val="009E1DBA"/>
    <w:rsid w:val="009E3E67"/>
    <w:rsid w:val="009E653A"/>
    <w:rsid w:val="009E7087"/>
    <w:rsid w:val="009F2CCA"/>
    <w:rsid w:val="009F2DB6"/>
    <w:rsid w:val="009F306F"/>
    <w:rsid w:val="009F3357"/>
    <w:rsid w:val="009F3EF4"/>
    <w:rsid w:val="009F40EB"/>
    <w:rsid w:val="009F5732"/>
    <w:rsid w:val="00A00636"/>
    <w:rsid w:val="00A00C38"/>
    <w:rsid w:val="00A031C1"/>
    <w:rsid w:val="00A03333"/>
    <w:rsid w:val="00A04071"/>
    <w:rsid w:val="00A06244"/>
    <w:rsid w:val="00A06407"/>
    <w:rsid w:val="00A078BB"/>
    <w:rsid w:val="00A10B3E"/>
    <w:rsid w:val="00A12577"/>
    <w:rsid w:val="00A14348"/>
    <w:rsid w:val="00A14E20"/>
    <w:rsid w:val="00A20F88"/>
    <w:rsid w:val="00A21B67"/>
    <w:rsid w:val="00A266E5"/>
    <w:rsid w:val="00A2684C"/>
    <w:rsid w:val="00A26858"/>
    <w:rsid w:val="00A278BD"/>
    <w:rsid w:val="00A27D16"/>
    <w:rsid w:val="00A37C5C"/>
    <w:rsid w:val="00A4012A"/>
    <w:rsid w:val="00A4278E"/>
    <w:rsid w:val="00A45A9A"/>
    <w:rsid w:val="00A4722D"/>
    <w:rsid w:val="00A4789A"/>
    <w:rsid w:val="00A549F9"/>
    <w:rsid w:val="00A601BE"/>
    <w:rsid w:val="00A62220"/>
    <w:rsid w:val="00A633C1"/>
    <w:rsid w:val="00A65319"/>
    <w:rsid w:val="00A712C4"/>
    <w:rsid w:val="00A7149D"/>
    <w:rsid w:val="00A71F2C"/>
    <w:rsid w:val="00A72E2C"/>
    <w:rsid w:val="00A7348B"/>
    <w:rsid w:val="00A73647"/>
    <w:rsid w:val="00A73BAE"/>
    <w:rsid w:val="00A73E52"/>
    <w:rsid w:val="00A747A5"/>
    <w:rsid w:val="00A75CD5"/>
    <w:rsid w:val="00A77B9C"/>
    <w:rsid w:val="00A77BFD"/>
    <w:rsid w:val="00A80C29"/>
    <w:rsid w:val="00A84D3C"/>
    <w:rsid w:val="00A87D45"/>
    <w:rsid w:val="00A90336"/>
    <w:rsid w:val="00A909D9"/>
    <w:rsid w:val="00A90B39"/>
    <w:rsid w:val="00A93EE3"/>
    <w:rsid w:val="00A9442A"/>
    <w:rsid w:val="00A94842"/>
    <w:rsid w:val="00A9774E"/>
    <w:rsid w:val="00A97EF1"/>
    <w:rsid w:val="00A97FB5"/>
    <w:rsid w:val="00AA0441"/>
    <w:rsid w:val="00AA22B6"/>
    <w:rsid w:val="00AA3A48"/>
    <w:rsid w:val="00AA3A6B"/>
    <w:rsid w:val="00AA519A"/>
    <w:rsid w:val="00AA5C4F"/>
    <w:rsid w:val="00AB0966"/>
    <w:rsid w:val="00AB1266"/>
    <w:rsid w:val="00AB26FF"/>
    <w:rsid w:val="00AB2BD8"/>
    <w:rsid w:val="00AB2D3E"/>
    <w:rsid w:val="00AB3079"/>
    <w:rsid w:val="00AB3E84"/>
    <w:rsid w:val="00AB6205"/>
    <w:rsid w:val="00AB65AB"/>
    <w:rsid w:val="00AC353B"/>
    <w:rsid w:val="00AC6421"/>
    <w:rsid w:val="00AD179D"/>
    <w:rsid w:val="00AD5767"/>
    <w:rsid w:val="00AE09BC"/>
    <w:rsid w:val="00AE26F7"/>
    <w:rsid w:val="00AE3960"/>
    <w:rsid w:val="00AE5155"/>
    <w:rsid w:val="00AE609A"/>
    <w:rsid w:val="00AE741F"/>
    <w:rsid w:val="00AE7435"/>
    <w:rsid w:val="00AF1A28"/>
    <w:rsid w:val="00AF23C8"/>
    <w:rsid w:val="00AF738C"/>
    <w:rsid w:val="00B027E3"/>
    <w:rsid w:val="00B0623A"/>
    <w:rsid w:val="00B066AE"/>
    <w:rsid w:val="00B104E9"/>
    <w:rsid w:val="00B1606E"/>
    <w:rsid w:val="00B16DE9"/>
    <w:rsid w:val="00B269A0"/>
    <w:rsid w:val="00B26B58"/>
    <w:rsid w:val="00B31988"/>
    <w:rsid w:val="00B34A3E"/>
    <w:rsid w:val="00B36B2D"/>
    <w:rsid w:val="00B419C1"/>
    <w:rsid w:val="00B44843"/>
    <w:rsid w:val="00B478E4"/>
    <w:rsid w:val="00B501C1"/>
    <w:rsid w:val="00B50298"/>
    <w:rsid w:val="00B51D2A"/>
    <w:rsid w:val="00B544F4"/>
    <w:rsid w:val="00B56515"/>
    <w:rsid w:val="00B57421"/>
    <w:rsid w:val="00B678DE"/>
    <w:rsid w:val="00B70006"/>
    <w:rsid w:val="00B703AC"/>
    <w:rsid w:val="00B71BF0"/>
    <w:rsid w:val="00B73B67"/>
    <w:rsid w:val="00B74603"/>
    <w:rsid w:val="00B761F6"/>
    <w:rsid w:val="00B77FC2"/>
    <w:rsid w:val="00B80EE2"/>
    <w:rsid w:val="00B82990"/>
    <w:rsid w:val="00B84272"/>
    <w:rsid w:val="00B90262"/>
    <w:rsid w:val="00B92444"/>
    <w:rsid w:val="00B92AE9"/>
    <w:rsid w:val="00BA240C"/>
    <w:rsid w:val="00BA3690"/>
    <w:rsid w:val="00BA4874"/>
    <w:rsid w:val="00BA4E68"/>
    <w:rsid w:val="00BB07CA"/>
    <w:rsid w:val="00BB33CF"/>
    <w:rsid w:val="00BB3C8C"/>
    <w:rsid w:val="00BB4981"/>
    <w:rsid w:val="00BB4DDA"/>
    <w:rsid w:val="00BC1BC7"/>
    <w:rsid w:val="00BC2F6E"/>
    <w:rsid w:val="00BC33DD"/>
    <w:rsid w:val="00BC4C03"/>
    <w:rsid w:val="00BC4F0D"/>
    <w:rsid w:val="00BC5025"/>
    <w:rsid w:val="00BC578E"/>
    <w:rsid w:val="00BC708A"/>
    <w:rsid w:val="00BC748E"/>
    <w:rsid w:val="00BD0DFE"/>
    <w:rsid w:val="00BD196B"/>
    <w:rsid w:val="00BD2782"/>
    <w:rsid w:val="00BD33E2"/>
    <w:rsid w:val="00BD368C"/>
    <w:rsid w:val="00BE07A6"/>
    <w:rsid w:val="00BE1CCC"/>
    <w:rsid w:val="00BE3D49"/>
    <w:rsid w:val="00BE466F"/>
    <w:rsid w:val="00BE603A"/>
    <w:rsid w:val="00BE7CB7"/>
    <w:rsid w:val="00BF1579"/>
    <w:rsid w:val="00BF3CFF"/>
    <w:rsid w:val="00BF5EF2"/>
    <w:rsid w:val="00C00B63"/>
    <w:rsid w:val="00C01E43"/>
    <w:rsid w:val="00C0225E"/>
    <w:rsid w:val="00C0332D"/>
    <w:rsid w:val="00C045F4"/>
    <w:rsid w:val="00C0744E"/>
    <w:rsid w:val="00C171AC"/>
    <w:rsid w:val="00C21493"/>
    <w:rsid w:val="00C229CC"/>
    <w:rsid w:val="00C23C4E"/>
    <w:rsid w:val="00C27872"/>
    <w:rsid w:val="00C3197F"/>
    <w:rsid w:val="00C36C49"/>
    <w:rsid w:val="00C40165"/>
    <w:rsid w:val="00C42418"/>
    <w:rsid w:val="00C44533"/>
    <w:rsid w:val="00C46CA1"/>
    <w:rsid w:val="00C57218"/>
    <w:rsid w:val="00C6091E"/>
    <w:rsid w:val="00C6381C"/>
    <w:rsid w:val="00C6411B"/>
    <w:rsid w:val="00C660BC"/>
    <w:rsid w:val="00C676CA"/>
    <w:rsid w:val="00C718DB"/>
    <w:rsid w:val="00C7294A"/>
    <w:rsid w:val="00C73A34"/>
    <w:rsid w:val="00C74D34"/>
    <w:rsid w:val="00C77E14"/>
    <w:rsid w:val="00C81823"/>
    <w:rsid w:val="00C82F22"/>
    <w:rsid w:val="00C8451B"/>
    <w:rsid w:val="00C8453D"/>
    <w:rsid w:val="00C854E8"/>
    <w:rsid w:val="00C85A89"/>
    <w:rsid w:val="00C90D58"/>
    <w:rsid w:val="00C9266A"/>
    <w:rsid w:val="00CA3ED7"/>
    <w:rsid w:val="00CA597E"/>
    <w:rsid w:val="00CB0CF7"/>
    <w:rsid w:val="00CB6CDC"/>
    <w:rsid w:val="00CC2148"/>
    <w:rsid w:val="00CC2EA7"/>
    <w:rsid w:val="00CC523A"/>
    <w:rsid w:val="00CC52E3"/>
    <w:rsid w:val="00CC5A4D"/>
    <w:rsid w:val="00CC7833"/>
    <w:rsid w:val="00CD0224"/>
    <w:rsid w:val="00CD2EDD"/>
    <w:rsid w:val="00CD718B"/>
    <w:rsid w:val="00CE21E4"/>
    <w:rsid w:val="00CE36CE"/>
    <w:rsid w:val="00CE74C2"/>
    <w:rsid w:val="00CF0102"/>
    <w:rsid w:val="00CF2C67"/>
    <w:rsid w:val="00D002EE"/>
    <w:rsid w:val="00D025C6"/>
    <w:rsid w:val="00D04881"/>
    <w:rsid w:val="00D048A6"/>
    <w:rsid w:val="00D051FD"/>
    <w:rsid w:val="00D05860"/>
    <w:rsid w:val="00D05D62"/>
    <w:rsid w:val="00D102B8"/>
    <w:rsid w:val="00D121F0"/>
    <w:rsid w:val="00D13640"/>
    <w:rsid w:val="00D142ED"/>
    <w:rsid w:val="00D15CE9"/>
    <w:rsid w:val="00D16421"/>
    <w:rsid w:val="00D22606"/>
    <w:rsid w:val="00D2527F"/>
    <w:rsid w:val="00D26D9E"/>
    <w:rsid w:val="00D350D5"/>
    <w:rsid w:val="00D35DDD"/>
    <w:rsid w:val="00D367AF"/>
    <w:rsid w:val="00D4396D"/>
    <w:rsid w:val="00D50084"/>
    <w:rsid w:val="00D50B65"/>
    <w:rsid w:val="00D51217"/>
    <w:rsid w:val="00D546D6"/>
    <w:rsid w:val="00D548A1"/>
    <w:rsid w:val="00D55F81"/>
    <w:rsid w:val="00D6392D"/>
    <w:rsid w:val="00D65BF3"/>
    <w:rsid w:val="00D6645B"/>
    <w:rsid w:val="00D70DD2"/>
    <w:rsid w:val="00D73E82"/>
    <w:rsid w:val="00D7420E"/>
    <w:rsid w:val="00D80678"/>
    <w:rsid w:val="00D83672"/>
    <w:rsid w:val="00D83D05"/>
    <w:rsid w:val="00D84BB0"/>
    <w:rsid w:val="00D90F35"/>
    <w:rsid w:val="00D912A9"/>
    <w:rsid w:val="00D91C1C"/>
    <w:rsid w:val="00D930D4"/>
    <w:rsid w:val="00D93C04"/>
    <w:rsid w:val="00D94B4D"/>
    <w:rsid w:val="00D954AB"/>
    <w:rsid w:val="00D971D6"/>
    <w:rsid w:val="00DA3E9C"/>
    <w:rsid w:val="00DA58B3"/>
    <w:rsid w:val="00DA6907"/>
    <w:rsid w:val="00DB0BD2"/>
    <w:rsid w:val="00DB2CC7"/>
    <w:rsid w:val="00DB2D0B"/>
    <w:rsid w:val="00DB64EC"/>
    <w:rsid w:val="00DC02CF"/>
    <w:rsid w:val="00DC047B"/>
    <w:rsid w:val="00DC2C2F"/>
    <w:rsid w:val="00DC35DE"/>
    <w:rsid w:val="00DC4DD4"/>
    <w:rsid w:val="00DC641A"/>
    <w:rsid w:val="00DC674C"/>
    <w:rsid w:val="00DD48E4"/>
    <w:rsid w:val="00DD68AC"/>
    <w:rsid w:val="00DD6CD0"/>
    <w:rsid w:val="00DD7A57"/>
    <w:rsid w:val="00DE07B2"/>
    <w:rsid w:val="00DE3F2A"/>
    <w:rsid w:val="00DE4375"/>
    <w:rsid w:val="00DE501C"/>
    <w:rsid w:val="00DF155E"/>
    <w:rsid w:val="00DF2F18"/>
    <w:rsid w:val="00DF5DD8"/>
    <w:rsid w:val="00E01CF8"/>
    <w:rsid w:val="00E02AC3"/>
    <w:rsid w:val="00E02C74"/>
    <w:rsid w:val="00E06EAC"/>
    <w:rsid w:val="00E14069"/>
    <w:rsid w:val="00E14507"/>
    <w:rsid w:val="00E21912"/>
    <w:rsid w:val="00E25F63"/>
    <w:rsid w:val="00E268E1"/>
    <w:rsid w:val="00E26EFE"/>
    <w:rsid w:val="00E32EC6"/>
    <w:rsid w:val="00E334F8"/>
    <w:rsid w:val="00E3366B"/>
    <w:rsid w:val="00E34AA4"/>
    <w:rsid w:val="00E35374"/>
    <w:rsid w:val="00E40FAC"/>
    <w:rsid w:val="00E41A8B"/>
    <w:rsid w:val="00E444B2"/>
    <w:rsid w:val="00E45B51"/>
    <w:rsid w:val="00E45E75"/>
    <w:rsid w:val="00E46E98"/>
    <w:rsid w:val="00E52855"/>
    <w:rsid w:val="00E542A2"/>
    <w:rsid w:val="00E546B3"/>
    <w:rsid w:val="00E55177"/>
    <w:rsid w:val="00E5791D"/>
    <w:rsid w:val="00E62B8C"/>
    <w:rsid w:val="00E62BE9"/>
    <w:rsid w:val="00E65B52"/>
    <w:rsid w:val="00E673FC"/>
    <w:rsid w:val="00E67572"/>
    <w:rsid w:val="00E7384B"/>
    <w:rsid w:val="00E74826"/>
    <w:rsid w:val="00E75B27"/>
    <w:rsid w:val="00E82C88"/>
    <w:rsid w:val="00E8564D"/>
    <w:rsid w:val="00E9082A"/>
    <w:rsid w:val="00E90B71"/>
    <w:rsid w:val="00E9181D"/>
    <w:rsid w:val="00E91F16"/>
    <w:rsid w:val="00E94C6C"/>
    <w:rsid w:val="00E95292"/>
    <w:rsid w:val="00E972ED"/>
    <w:rsid w:val="00EA76FB"/>
    <w:rsid w:val="00EA7CED"/>
    <w:rsid w:val="00EB13B0"/>
    <w:rsid w:val="00EB2D8D"/>
    <w:rsid w:val="00EB34ED"/>
    <w:rsid w:val="00EB3540"/>
    <w:rsid w:val="00EB398F"/>
    <w:rsid w:val="00EB4176"/>
    <w:rsid w:val="00EB443B"/>
    <w:rsid w:val="00EB4926"/>
    <w:rsid w:val="00EB5F21"/>
    <w:rsid w:val="00EC0BC4"/>
    <w:rsid w:val="00EC0D67"/>
    <w:rsid w:val="00EC6A78"/>
    <w:rsid w:val="00ED1947"/>
    <w:rsid w:val="00ED216F"/>
    <w:rsid w:val="00ED37E0"/>
    <w:rsid w:val="00ED46F2"/>
    <w:rsid w:val="00ED5804"/>
    <w:rsid w:val="00ED634C"/>
    <w:rsid w:val="00ED6BBA"/>
    <w:rsid w:val="00EE28A6"/>
    <w:rsid w:val="00EE3E20"/>
    <w:rsid w:val="00EE4AB1"/>
    <w:rsid w:val="00EE6AF9"/>
    <w:rsid w:val="00EE6BAE"/>
    <w:rsid w:val="00EE7655"/>
    <w:rsid w:val="00EF6460"/>
    <w:rsid w:val="00EF665B"/>
    <w:rsid w:val="00EF7736"/>
    <w:rsid w:val="00EF7DE9"/>
    <w:rsid w:val="00F00DC3"/>
    <w:rsid w:val="00F0176B"/>
    <w:rsid w:val="00F0180F"/>
    <w:rsid w:val="00F01E0A"/>
    <w:rsid w:val="00F0215A"/>
    <w:rsid w:val="00F02E4C"/>
    <w:rsid w:val="00F101E6"/>
    <w:rsid w:val="00F12B3D"/>
    <w:rsid w:val="00F14741"/>
    <w:rsid w:val="00F26EFE"/>
    <w:rsid w:val="00F31EE4"/>
    <w:rsid w:val="00F3258E"/>
    <w:rsid w:val="00F34BE7"/>
    <w:rsid w:val="00F35843"/>
    <w:rsid w:val="00F365EE"/>
    <w:rsid w:val="00F414E8"/>
    <w:rsid w:val="00F467F7"/>
    <w:rsid w:val="00F47943"/>
    <w:rsid w:val="00F525B8"/>
    <w:rsid w:val="00F53917"/>
    <w:rsid w:val="00F54F64"/>
    <w:rsid w:val="00F606AC"/>
    <w:rsid w:val="00F62895"/>
    <w:rsid w:val="00F650E6"/>
    <w:rsid w:val="00F7236D"/>
    <w:rsid w:val="00F72621"/>
    <w:rsid w:val="00F80299"/>
    <w:rsid w:val="00F80E01"/>
    <w:rsid w:val="00F8310A"/>
    <w:rsid w:val="00F83EDB"/>
    <w:rsid w:val="00F85D98"/>
    <w:rsid w:val="00F93660"/>
    <w:rsid w:val="00F9641D"/>
    <w:rsid w:val="00F9707A"/>
    <w:rsid w:val="00FA22FF"/>
    <w:rsid w:val="00FA295B"/>
    <w:rsid w:val="00FA4297"/>
    <w:rsid w:val="00FA42EA"/>
    <w:rsid w:val="00FA5FB1"/>
    <w:rsid w:val="00FA61B8"/>
    <w:rsid w:val="00FA64FB"/>
    <w:rsid w:val="00FA6A33"/>
    <w:rsid w:val="00FB1861"/>
    <w:rsid w:val="00FB3074"/>
    <w:rsid w:val="00FB36F1"/>
    <w:rsid w:val="00FB3819"/>
    <w:rsid w:val="00FB3A93"/>
    <w:rsid w:val="00FB3AA4"/>
    <w:rsid w:val="00FB6CA9"/>
    <w:rsid w:val="00FC0113"/>
    <w:rsid w:val="00FC51EF"/>
    <w:rsid w:val="00FC705D"/>
    <w:rsid w:val="00FD528A"/>
    <w:rsid w:val="00FD6074"/>
    <w:rsid w:val="00FD785B"/>
    <w:rsid w:val="00FD7B81"/>
    <w:rsid w:val="00FE179D"/>
    <w:rsid w:val="00FE1ACE"/>
    <w:rsid w:val="00FE6AD5"/>
    <w:rsid w:val="00FE731C"/>
    <w:rsid w:val="00FE7973"/>
    <w:rsid w:val="00FF1801"/>
    <w:rsid w:val="00FF1B18"/>
    <w:rsid w:val="00FF200B"/>
    <w:rsid w:val="00FF4CEC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E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1F"/>
  </w:style>
  <w:style w:type="paragraph" w:styleId="1">
    <w:name w:val="heading 1"/>
    <w:basedOn w:val="a"/>
    <w:next w:val="a"/>
    <w:link w:val="10"/>
    <w:uiPriority w:val="9"/>
    <w:qFormat/>
    <w:rsid w:val="00AB3079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079"/>
    <w:rPr>
      <w:rFonts w:eastAsiaTheme="majorEastAsia" w:cstheme="majorBidi"/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BA4874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BA4874"/>
    <w:pPr>
      <w:ind w:left="240"/>
    </w:pPr>
    <w:rPr>
      <w:rFonts w:asciiTheme="minorHAnsi" w:hAnsi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BA4874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BA4874"/>
    <w:pPr>
      <w:ind w:left="720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BA4874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BA4874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BA4874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BA4874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BA4874"/>
    <w:pPr>
      <w:ind w:left="1920"/>
    </w:pPr>
    <w:rPr>
      <w:rFonts w:asciiTheme="minorHAnsi" w:hAnsiTheme="minorHAnsi"/>
      <w:sz w:val="18"/>
      <w:szCs w:val="18"/>
    </w:rPr>
  </w:style>
  <w:style w:type="character" w:styleId="a3">
    <w:name w:val="Hyperlink"/>
    <w:basedOn w:val="a0"/>
    <w:uiPriority w:val="99"/>
    <w:unhideWhenUsed/>
    <w:rsid w:val="00BA4874"/>
    <w:rPr>
      <w:color w:val="0000FF" w:themeColor="hyperlink"/>
      <w:u w:val="single"/>
    </w:rPr>
  </w:style>
  <w:style w:type="paragraph" w:styleId="a4">
    <w:name w:val="TOC Heading"/>
    <w:basedOn w:val="1"/>
    <w:next w:val="a"/>
    <w:uiPriority w:val="39"/>
    <w:semiHidden/>
    <w:unhideWhenUsed/>
    <w:qFormat/>
    <w:rsid w:val="00BA4874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48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8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5C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5CA2"/>
  </w:style>
  <w:style w:type="paragraph" w:styleId="a9">
    <w:name w:val="footer"/>
    <w:basedOn w:val="a"/>
    <w:link w:val="aa"/>
    <w:uiPriority w:val="99"/>
    <w:unhideWhenUsed/>
    <w:rsid w:val="00925C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5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1F"/>
  </w:style>
  <w:style w:type="paragraph" w:styleId="1">
    <w:name w:val="heading 1"/>
    <w:basedOn w:val="a"/>
    <w:next w:val="a"/>
    <w:link w:val="10"/>
    <w:uiPriority w:val="9"/>
    <w:qFormat/>
    <w:rsid w:val="00AB3079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079"/>
    <w:rPr>
      <w:rFonts w:eastAsiaTheme="majorEastAsia" w:cstheme="majorBidi"/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BA4874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BA4874"/>
    <w:pPr>
      <w:ind w:left="240"/>
    </w:pPr>
    <w:rPr>
      <w:rFonts w:asciiTheme="minorHAnsi" w:hAnsi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BA4874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BA4874"/>
    <w:pPr>
      <w:ind w:left="720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BA4874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BA4874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BA4874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BA4874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BA4874"/>
    <w:pPr>
      <w:ind w:left="1920"/>
    </w:pPr>
    <w:rPr>
      <w:rFonts w:asciiTheme="minorHAnsi" w:hAnsiTheme="minorHAnsi"/>
      <w:sz w:val="18"/>
      <w:szCs w:val="18"/>
    </w:rPr>
  </w:style>
  <w:style w:type="character" w:styleId="a3">
    <w:name w:val="Hyperlink"/>
    <w:basedOn w:val="a0"/>
    <w:uiPriority w:val="99"/>
    <w:unhideWhenUsed/>
    <w:rsid w:val="00BA4874"/>
    <w:rPr>
      <w:color w:val="0000FF" w:themeColor="hyperlink"/>
      <w:u w:val="single"/>
    </w:rPr>
  </w:style>
  <w:style w:type="paragraph" w:styleId="a4">
    <w:name w:val="TOC Heading"/>
    <w:basedOn w:val="1"/>
    <w:next w:val="a"/>
    <w:uiPriority w:val="39"/>
    <w:semiHidden/>
    <w:unhideWhenUsed/>
    <w:qFormat/>
    <w:rsid w:val="00BA4874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48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8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5C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5CA2"/>
  </w:style>
  <w:style w:type="paragraph" w:styleId="a9">
    <w:name w:val="footer"/>
    <w:basedOn w:val="a"/>
    <w:link w:val="aa"/>
    <w:uiPriority w:val="99"/>
    <w:unhideWhenUsed/>
    <w:rsid w:val="00925C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5BA36-800C-4795-8188-1C2EF2B3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MichailovaAI</dc:creator>
  <cp:lastModifiedBy>Инна</cp:lastModifiedBy>
  <cp:revision>19</cp:revision>
  <cp:lastPrinted>2016-11-01T09:12:00Z</cp:lastPrinted>
  <dcterms:created xsi:type="dcterms:W3CDTF">2016-11-01T09:07:00Z</dcterms:created>
  <dcterms:modified xsi:type="dcterms:W3CDTF">2019-06-07T09:50:00Z</dcterms:modified>
</cp:coreProperties>
</file>