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C0" w:rsidRPr="009B58C0" w:rsidRDefault="009B58C0" w:rsidP="009B58C0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8C0">
        <w:rPr>
          <w:rFonts w:ascii="Times New Roman" w:hAnsi="Times New Roman"/>
          <w:b/>
          <w:sz w:val="28"/>
          <w:szCs w:val="28"/>
        </w:rPr>
        <w:t>Музыкальное оформление урока в хореографическом классе</w:t>
      </w:r>
    </w:p>
    <w:p w:rsidR="009B58C0" w:rsidRPr="00214102" w:rsidRDefault="009B58C0" w:rsidP="009B58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14102">
        <w:rPr>
          <w:rFonts w:ascii="Times New Roman" w:hAnsi="Times New Roman"/>
          <w:sz w:val="28"/>
          <w:szCs w:val="28"/>
        </w:rPr>
        <w:t>Особенности музыкального сопровождения в</w:t>
      </w:r>
      <w:r>
        <w:rPr>
          <w:rFonts w:ascii="Times New Roman" w:hAnsi="Times New Roman"/>
          <w:sz w:val="28"/>
          <w:szCs w:val="28"/>
        </w:rPr>
        <w:t xml:space="preserve"> классе</w:t>
      </w:r>
      <w:r w:rsidRPr="00214102">
        <w:rPr>
          <w:rFonts w:ascii="Times New Roman" w:hAnsi="Times New Roman"/>
          <w:sz w:val="28"/>
          <w:szCs w:val="28"/>
        </w:rPr>
        <w:t xml:space="preserve"> хореографии.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оформление прививает воспитанникам эстетические вкус, осознанное отношение к музыкальному произведению – умение слышать музыкальную фразу, помогает ориентироваться в характере музыки, ритмическом рисунке, динамике.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Переходы от упражнений у станка к упражнениям на середине зала и обратно, а также поклоны вначале и после окончания занятия музыкально оформлены, чтобы воспитанники привыкали организовывать свои движения согласованно с музыкой.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музыка, хорошо подобранная, позволяет с первого урока избегнуть формального подхода к самым простым упражнениям.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поддержание урока – дело первостепенной важности. Именно в течение последовательного ряда занятий ребенок приучается к своеобразному мелодическому мышлению. Но, чтобы, воспитанник не делал, упражнение или танец, необходимо выбирать  предельно ясные мелодии, особенно на первых этапах обучения.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композиторском оригинале мелодия дана в слишком сложной разработке, нужно несколько упростить ее аранжировку.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 собой разумеется, что музыка должна избираться в соответствии с требованиями хорошего вкуса, как в подлинном своем виде, так и в обработанном. Нельзя,  чтобы подлинная народная мелодия (а известно, какой ясностью, поэтичностью и </w:t>
      </w:r>
      <w:proofErr w:type="spellStart"/>
      <w:r>
        <w:rPr>
          <w:rFonts w:ascii="Times New Roman" w:hAnsi="Times New Roman"/>
          <w:sz w:val="28"/>
          <w:szCs w:val="28"/>
        </w:rPr>
        <w:t>мелодизмом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отличаются созданные народом песни и пляски) использовались в огрубленном, искаженном виде.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всякая музыка, соответствующая танцевальному движению по метроритму, в равной степени воспринимается воспитанниками.         С педагогической точки зрения необходимо, чтобы она нравилась ребятам, была бы настроена «в унисон» с их вкусами. В значительной мере это зависит от возрастных особенностей. Так, например, у младшего возраста детей превалирует наглядное мышление, эмпирические представления о </w:t>
      </w:r>
      <w:r>
        <w:rPr>
          <w:rFonts w:ascii="Times New Roman" w:hAnsi="Times New Roman"/>
          <w:sz w:val="28"/>
          <w:szCs w:val="28"/>
        </w:rPr>
        <w:lastRenderedPageBreak/>
        <w:t>мире. Поэтому для них  нужна музыка с четкими, простыми ритмами, несложной мелодией, прозрачной, ясной фактурой, жанровой определенностью: марш, полька, вальс и другие.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Еще нужно учитывать, что дети дошкольного и младшего школьного возраста в силу своих возрастных особенностей увлекаются всем сказочным, волшебным, поэтому можно использовать мелодии из сказок, мультфильмов, так как они более близки и понятны ребенку. 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ярко запоминается то, что испытывается в состоянии сильного эмоционального переживания. А музыка, как никакое другое искусство, способна вызывать яркие, высокой интенсивности эмоции. Когда ребенок испытывает сильные эмоции, его восприятие активизируется. Поэтому, чем ярче, эмоциональнее музыка, тем больше она способствует усвоению танцевальных движений. 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подростковом возрасте у детей происходит осознание своих возможностей, утверждение себя как личности; подросток претендует на роль взрослого. Значит  необходимо повышать уровень музыкального репертуара. На этом этапе появляется уже изысканность образов, более сложная фактура, развитая мелодия, неоднозначный ритм. 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критерием отбора музыкального материала является степень художественности исполняемой музыки, и чтобы музыкальное произведение доставило удовольствие своей гармоничностью.  Чтобы слуховой багаж детей был более полным и разносторонним,  необходимо играть произведения разных стилей и направлений. Так, например, с классической эпохой дети знакомятся на материале музыки В. Моцарта, Л. Бетховена, романтизм представлен музыкой Ф. Шопена (вальсы, ноктюрны). С русской классикой дети знакомятся на музыке М. Глинки и П. Чайковского (вариации и отрывки из балетов, «Детский альбом», «Времена года»).  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обратить внимание на исполнение воспитанниками «</w:t>
      </w:r>
      <w:proofErr w:type="spellStart"/>
      <w:r>
        <w:rPr>
          <w:rFonts w:ascii="Times New Roman" w:hAnsi="Times New Roman"/>
          <w:sz w:val="28"/>
          <w:szCs w:val="28"/>
        </w:rPr>
        <w:t>preparations</w:t>
      </w:r>
      <w:proofErr w:type="spellEnd"/>
      <w:r>
        <w:rPr>
          <w:rFonts w:ascii="Times New Roman" w:hAnsi="Times New Roman"/>
          <w:sz w:val="28"/>
          <w:szCs w:val="28"/>
        </w:rPr>
        <w:t>» –  подготовку к упражнению. Чтобы дети не делали его «</w:t>
      </w:r>
      <w:proofErr w:type="spellStart"/>
      <w:r>
        <w:rPr>
          <w:rFonts w:ascii="Times New Roman" w:hAnsi="Times New Roman"/>
          <w:sz w:val="28"/>
          <w:szCs w:val="28"/>
        </w:rPr>
        <w:t>промахивая</w:t>
      </w:r>
      <w:proofErr w:type="spellEnd"/>
      <w:r>
        <w:rPr>
          <w:rFonts w:ascii="Times New Roman" w:hAnsi="Times New Roman"/>
          <w:sz w:val="28"/>
          <w:szCs w:val="28"/>
        </w:rPr>
        <w:t xml:space="preserve">», как нередко случается, концертмейстер должен исполнить вступление в  темпе и </w:t>
      </w:r>
      <w:r>
        <w:rPr>
          <w:rFonts w:ascii="Times New Roman" w:hAnsi="Times New Roman"/>
          <w:sz w:val="28"/>
          <w:szCs w:val="28"/>
        </w:rPr>
        <w:lastRenderedPageBreak/>
        <w:t>ритме всего дальнейшего упражнения. Вступление можно взять из окончания музыкального произведения (2 или 4 такта с конца, в зависимости от размера) или сочинить самому. То же самое касается и окончания – завершения упражнения. Обычно берется два последних аккорда произведения, или «домината» и «тоника» относительно тональности произведения.</w:t>
      </w:r>
    </w:p>
    <w:p w:rsidR="009B58C0" w:rsidRDefault="009B58C0" w:rsidP="009B58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Бесспорно, все исполнение музыки на занятиях должно быть профессионально.</w:t>
      </w:r>
    </w:p>
    <w:p w:rsidR="009B58C0" w:rsidRPr="00015F20" w:rsidRDefault="009B58C0" w:rsidP="009B58C0">
      <w:pPr>
        <w:shd w:val="clear" w:color="auto" w:fill="FFFFFF"/>
        <w:spacing w:after="0" w:line="360" w:lineRule="auto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</w:rPr>
        <w:t xml:space="preserve">        </w:t>
      </w:r>
      <w:r w:rsidRPr="00015F20">
        <w:rPr>
          <w:rFonts w:ascii="Times New Roman" w:hAnsi="Times New Roman"/>
          <w:bCs/>
          <w:color w:val="000000"/>
          <w:sz w:val="28"/>
        </w:rPr>
        <w:t>Принципы подбора музыкального материала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 xml:space="preserve">С первых уроков по освоению основных элементов классического танца до построения сложных танцевальных композиций преподаватель - </w:t>
      </w:r>
      <w:proofErr w:type="gramStart"/>
      <w:r w:rsidRPr="00B773EB">
        <w:rPr>
          <w:rFonts w:ascii="Times New Roman" w:hAnsi="Times New Roman"/>
          <w:color w:val="000000"/>
          <w:sz w:val="28"/>
        </w:rPr>
        <w:t>хореограф, совместно с концертмейстером стремятся</w:t>
      </w:r>
      <w:proofErr w:type="gramEnd"/>
      <w:r w:rsidRPr="00B773EB">
        <w:rPr>
          <w:rFonts w:ascii="Times New Roman" w:hAnsi="Times New Roman"/>
          <w:color w:val="000000"/>
          <w:sz w:val="28"/>
        </w:rPr>
        <w:t xml:space="preserve"> к тому, чтобы музыкальное сопровождение было высокохудожественным, включающим произведения классической и современной  отечественной и зарубежной классики. Точно подобранное сопровождение обогащает духовный мир учащихся, способствует выработке культуры и красоты движений, а также развитию у учеников чувства коллективного ритма.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 «Понятия ритма и метра, мелодического и гармонического факторов, ясная ориентировка в простейших составных элементах музыкальной речи, и прежде всего в типах и функциях кадансов,</w:t>
      </w:r>
      <w:r>
        <w:rPr>
          <w:noProof/>
          <w:color w:val="000000"/>
        </w:rPr>
        <w:drawing>
          <wp:inline distT="0" distB="0" distL="0" distR="0">
            <wp:extent cx="19050" cy="19050"/>
            <wp:effectExtent l="0" t="0" r="0" b="0"/>
            <wp:docPr id="1" name="Рисунок 5" descr="https://www.google.com/chart?cht=tx&amp;chf=bg,s,FFFFFF00&amp;chco=000000&amp;chl=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oogle.com/chart?cht=tx&amp;chf=bg,s,FFFFFF00&amp;chco=000000&amp;chl=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EB">
        <w:rPr>
          <w:rFonts w:ascii="Times New Roman" w:hAnsi="Times New Roman"/>
          <w:color w:val="000000"/>
          <w:sz w:val="28"/>
        </w:rPr>
        <w:t> вот основное, что должно быть донесено до учащихся и усвоено ими так прочно, чтобы стать незыблемым фундаментом всего последующего восприятия и толкования музыки». [1;9]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Творческая подготовка уроков, тщательный подбор упражнений и музыкального сопровождения, их соответствие возрастным особенностям и музыкальной подготовке учащихся, постепенное нарастание сложности упражнений и музыкального сопровождения приводят к успешному освоению учебных задач, развивают у ребят способность ценить в музыке прекрасное.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 xml:space="preserve">В первый год обучения  дети усваивают азы обязательных упражнений, соответственно этому,  в музыкальном оформлении  желательно </w:t>
      </w:r>
      <w:r w:rsidRPr="00B773EB">
        <w:rPr>
          <w:rFonts w:ascii="Times New Roman" w:hAnsi="Times New Roman"/>
          <w:color w:val="000000"/>
          <w:sz w:val="28"/>
        </w:rPr>
        <w:lastRenderedPageBreak/>
        <w:t>использовать мелодии классических произведений, выражающих грамматические и синтаксические основы музыкального языка.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Музыкальное сопровождение должно быть выразительным, характерным для каждого вида упражнений, с ясно прослушиваемой фразировкой.  Все заданные преподавателем-хореографом комбинации урока должны подчиняться музыкальной фразировке или  говоря более простым языком </w:t>
      </w:r>
      <w:r>
        <w:rPr>
          <w:noProof/>
          <w:color w:val="000000"/>
        </w:rPr>
        <w:drawing>
          <wp:inline distT="0" distB="0" distL="0" distR="0">
            <wp:extent cx="19050" cy="19050"/>
            <wp:effectExtent l="0" t="0" r="0" b="0"/>
            <wp:docPr id="2" name="Рисунок 6" descr="https://www.google.com/chart?cht=tx&amp;chf=bg,s,FFFFFF00&amp;chco=000000&amp;chl=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ww.google.com/chart?cht=tx&amp;chf=bg,s,FFFFFF00&amp;chco=000000&amp;chl=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EB">
        <w:rPr>
          <w:rFonts w:ascii="Times New Roman" w:hAnsi="Times New Roman"/>
          <w:color w:val="000000"/>
          <w:sz w:val="28"/>
        </w:rPr>
        <w:t> тактовой квадратности (т.е. строиться по равномерным частям, так называемым «квадратам» или «коленам»), начинаться и заканчиваться вместе с нею.  Так, музыкальные построения, особенно в младших классах, могут соответствовать  4т, 8т, 16т, 32т и т.д.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 В практике подбора музыкального материала  принципиально  утвердились два метода для оформления танцевальных занятий:</w:t>
      </w:r>
    </w:p>
    <w:p w:rsidR="009B58C0" w:rsidRPr="00B773EB" w:rsidRDefault="009B58C0" w:rsidP="009B58C0">
      <w:pPr>
        <w:numPr>
          <w:ilvl w:val="0"/>
          <w:numId w:val="1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импровизационный;</w:t>
      </w:r>
    </w:p>
    <w:p w:rsidR="009B58C0" w:rsidRPr="00B773EB" w:rsidRDefault="009B58C0" w:rsidP="009B58C0">
      <w:pPr>
        <w:numPr>
          <w:ilvl w:val="0"/>
          <w:numId w:val="1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приспособление музыкальных миниатюр или их фрагментов.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 xml:space="preserve">Подобрать готовое произведение под заданную преподавателем </w:t>
      </w:r>
      <w:proofErr w:type="gramStart"/>
      <w:r w:rsidRPr="00B773EB">
        <w:rPr>
          <w:rFonts w:ascii="Times New Roman" w:hAnsi="Times New Roman"/>
          <w:color w:val="000000"/>
          <w:sz w:val="28"/>
        </w:rPr>
        <w:t>-х</w:t>
      </w:r>
      <w:proofErr w:type="gramEnd"/>
      <w:r w:rsidRPr="00B773EB">
        <w:rPr>
          <w:rFonts w:ascii="Times New Roman" w:hAnsi="Times New Roman"/>
          <w:color w:val="000000"/>
          <w:sz w:val="28"/>
        </w:rPr>
        <w:t>ореографом комбинацию, ничего в нём не видоизменяя, на практике  довольно сложно. Поэтому большинство концертмейстеров танцевальных классов предпочитают работать по импровизационному методу. В этом случае пианист демонстрирует свои композиторские навыки:</w:t>
      </w:r>
    </w:p>
    <w:p w:rsidR="009B58C0" w:rsidRPr="00B773EB" w:rsidRDefault="009B58C0" w:rsidP="009B58C0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умеет сочинять несложные мелодии;</w:t>
      </w:r>
    </w:p>
    <w:p w:rsidR="009B58C0" w:rsidRPr="00B773EB" w:rsidRDefault="009B58C0" w:rsidP="009B58C0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умеет выразительно гармонизовать сочинённую мелодию;</w:t>
      </w:r>
    </w:p>
    <w:p w:rsidR="009B58C0" w:rsidRPr="00B773EB" w:rsidRDefault="009B58C0" w:rsidP="009B58C0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умеет сделать фактурные преобразования;</w:t>
      </w:r>
    </w:p>
    <w:p w:rsidR="009B58C0" w:rsidRPr="00B773EB" w:rsidRDefault="009B58C0" w:rsidP="009B58C0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умеет сделать удачную модуляцию, соответствующую смене движения;</w:t>
      </w:r>
    </w:p>
    <w:p w:rsidR="009B58C0" w:rsidRPr="00B773EB" w:rsidRDefault="009B58C0" w:rsidP="009B58C0">
      <w:pPr>
        <w:numPr>
          <w:ilvl w:val="0"/>
          <w:numId w:val="2"/>
        </w:numPr>
        <w:shd w:val="clear" w:color="auto" w:fill="FFFFFF"/>
        <w:spacing w:after="0" w:line="360" w:lineRule="auto"/>
        <w:ind w:left="1288"/>
        <w:jc w:val="both"/>
        <w:rPr>
          <w:rFonts w:cs="Arial"/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провести смену размера ( а может и темпа)</w:t>
      </w:r>
      <w:proofErr w:type="gramStart"/>
      <w:r w:rsidRPr="00B773EB">
        <w:rPr>
          <w:rFonts w:ascii="Times New Roman" w:hAnsi="Times New Roman"/>
          <w:color w:val="000000"/>
          <w:sz w:val="28"/>
        </w:rPr>
        <w:t xml:space="preserve"> ,</w:t>
      </w:r>
      <w:proofErr w:type="gramEnd"/>
      <w:r w:rsidRPr="00B773EB">
        <w:rPr>
          <w:rFonts w:ascii="Times New Roman" w:hAnsi="Times New Roman"/>
          <w:color w:val="000000"/>
          <w:sz w:val="28"/>
        </w:rPr>
        <w:t xml:space="preserve"> не нарушая законов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left="1288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стиля  и т. п.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 xml:space="preserve">Удачная импровизация, как показывает поурочная работа, в значительной мере повышает эффективность занятия, поскольку мелодия с разнообразной гармонизацией воспринимается учениками с большим </w:t>
      </w:r>
      <w:r w:rsidRPr="00B773EB">
        <w:rPr>
          <w:rFonts w:ascii="Times New Roman" w:hAnsi="Times New Roman"/>
          <w:color w:val="000000"/>
          <w:sz w:val="28"/>
        </w:rPr>
        <w:lastRenderedPageBreak/>
        <w:t>интересом</w:t>
      </w:r>
      <w:proofErr w:type="gramStart"/>
      <w:r w:rsidRPr="00B773EB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B773EB">
        <w:rPr>
          <w:rFonts w:ascii="Times New Roman" w:hAnsi="Times New Roman"/>
          <w:color w:val="000000"/>
          <w:sz w:val="28"/>
        </w:rPr>
        <w:t xml:space="preserve"> ведь в таком исполнении она выявляет эмоциональную окраску самого движения, подчиняя его музыке, обеспечивает эмоциональную и</w:t>
      </w:r>
    </w:p>
    <w:p w:rsidR="009B58C0" w:rsidRPr="00B773EB" w:rsidRDefault="009B58C0" w:rsidP="009B58C0">
      <w:pPr>
        <w:shd w:val="clear" w:color="auto" w:fill="FFFFFF"/>
        <w:spacing w:after="0" w:line="360" w:lineRule="auto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> музыкальную насыщенность урока.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  <w:r w:rsidRPr="00B773EB">
        <w:rPr>
          <w:rFonts w:ascii="Times New Roman" w:hAnsi="Times New Roman"/>
          <w:color w:val="000000"/>
          <w:sz w:val="28"/>
        </w:rPr>
        <w:t xml:space="preserve">Импровизационные навыки концертмейстера хореографии будут востребованными уже на первых порах, так как каждое упражнение должен предварять </w:t>
      </w:r>
      <w:proofErr w:type="spellStart"/>
      <w:r w:rsidRPr="00B773EB">
        <w:rPr>
          <w:rFonts w:ascii="Times New Roman" w:hAnsi="Times New Roman"/>
          <w:color w:val="000000"/>
          <w:sz w:val="28"/>
        </w:rPr>
        <w:t>препарасьон</w:t>
      </w:r>
      <w:proofErr w:type="spellEnd"/>
      <w:r w:rsidRPr="00B773EB">
        <w:rPr>
          <w:rFonts w:ascii="Times New Roman" w:hAnsi="Times New Roman"/>
          <w:color w:val="000000"/>
          <w:sz w:val="28"/>
        </w:rPr>
        <w:t> </w:t>
      </w:r>
      <w:r>
        <w:rPr>
          <w:noProof/>
          <w:color w:val="000000"/>
        </w:rPr>
        <w:drawing>
          <wp:inline distT="0" distB="0" distL="0" distR="0">
            <wp:extent cx="19050" cy="19050"/>
            <wp:effectExtent l="0" t="0" r="0" b="0"/>
            <wp:docPr id="3" name="Рисунок 7" descr="https://www.google.com/chart?cht=tx&amp;chf=bg,s,FFFFFF00&amp;chco=000000&amp;chl=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www.google.com/chart?cht=tx&amp;chf=bg,s,FFFFFF00&amp;chco=000000&amp;chl=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EB">
        <w:rPr>
          <w:rFonts w:ascii="Times New Roman" w:hAnsi="Times New Roman"/>
          <w:color w:val="000000"/>
          <w:sz w:val="28"/>
        </w:rPr>
        <w:t xml:space="preserve"> своеобразное вступление к нему. Подобно дирижёру хора, который показывает хору </w:t>
      </w:r>
      <w:proofErr w:type="spellStart"/>
      <w:r w:rsidRPr="00B773EB">
        <w:rPr>
          <w:rFonts w:ascii="Times New Roman" w:hAnsi="Times New Roman"/>
          <w:color w:val="000000"/>
          <w:sz w:val="28"/>
        </w:rPr>
        <w:t>ауфтакт</w:t>
      </w:r>
      <w:proofErr w:type="spellEnd"/>
      <w:r w:rsidRPr="00B773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773EB">
        <w:rPr>
          <w:rFonts w:ascii="Times New Roman" w:hAnsi="Times New Roman"/>
          <w:color w:val="000000"/>
          <w:sz w:val="28"/>
        </w:rPr>
        <w:t>пинист</w:t>
      </w:r>
      <w:proofErr w:type="spellEnd"/>
      <w:r w:rsidRPr="00B773EB">
        <w:rPr>
          <w:rFonts w:ascii="Times New Roman" w:hAnsi="Times New Roman"/>
          <w:color w:val="000000"/>
          <w:sz w:val="28"/>
        </w:rPr>
        <w:t xml:space="preserve"> также  «должен каждое движение экзерсиса предварить вступительными аккордами, при которых вся фигура танцовщика готовится к исполнению заданного упражнения. Исполняется обычно на протяжении двух тактов в размере 2/4. Чтобы в </w:t>
      </w:r>
      <w:proofErr w:type="spellStart"/>
      <w:r w:rsidRPr="00B773EB">
        <w:rPr>
          <w:rFonts w:ascii="Times New Roman" w:hAnsi="Times New Roman"/>
          <w:color w:val="000000"/>
          <w:sz w:val="28"/>
        </w:rPr>
        <w:t>препарасьон</w:t>
      </w:r>
      <w:proofErr w:type="spellEnd"/>
      <w:r w:rsidRPr="00B773EB">
        <w:rPr>
          <w:rFonts w:ascii="Times New Roman" w:hAnsi="Times New Roman"/>
          <w:color w:val="000000"/>
          <w:sz w:val="28"/>
        </w:rPr>
        <w:t xml:space="preserve"> создавалась атмосфера ожидания будущих основных движений, следует разложить аккорды в виде половинного каданса на доминанте»</w:t>
      </w:r>
      <w:r>
        <w:rPr>
          <w:rFonts w:ascii="Times New Roman" w:hAnsi="Times New Roman"/>
          <w:color w:val="000000"/>
          <w:sz w:val="28"/>
        </w:rPr>
        <w:t>.</w:t>
      </w:r>
    </w:p>
    <w:p w:rsidR="009B58C0" w:rsidRDefault="009B58C0" w:rsidP="009B58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        </w:t>
      </w:r>
      <w:r w:rsidRPr="00E52D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Концертмейстеру необходимо накопить большой музыкальный репертуар, чтобы почувствовать музыку различных стилей. Чтобы овладеть стилем какого-либо композитора изнутри, нужно играть подряд много его произведений. Хороший концертмейстер проявляет большой интерес к познанию новой, неизвестной музыки, знакомству с нотами тех или иных произведений, слушанию их в записи и на концертах. Концертмейстер не должен </w:t>
      </w:r>
      <w:proofErr w:type="gramStart"/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упускать случая практически соприкоснуться</w:t>
      </w:r>
      <w:proofErr w:type="gramEnd"/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различными жанрами исполнительского искусства, стараясь расширить свой опыт и понять особенности каждого вида исполнительства. Любой опыт не пропадет даром; даже если впоследствии определится узкая сфера </w:t>
      </w:r>
      <w:proofErr w:type="spellStart"/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аккомпаниаторской</w:t>
      </w:r>
      <w:proofErr w:type="spellEnd"/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деятельности, в избранной области всегда будут встречаться в какой-то мере элементы других жанров.</w:t>
      </w:r>
      <w:r w:rsidRPr="00E52D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52D70">
        <w:rPr>
          <w:rFonts w:ascii="Times New Roman" w:hAnsi="Times New Roman"/>
          <w:color w:val="000000"/>
          <w:sz w:val="28"/>
          <w:szCs w:val="28"/>
        </w:rPr>
        <w:br/>
      </w:r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Специфика игры концертмейстера состоит также в том, что он должен найти смысл и удовольствие в том, чтобы быть не солистом, а одним из участников</w:t>
      </w:r>
      <w:r w:rsidRPr="00E52D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52D70">
        <w:rPr>
          <w:rFonts w:ascii="Times New Roman" w:hAnsi="Times New Roman"/>
          <w:color w:val="000000"/>
          <w:sz w:val="28"/>
          <w:szCs w:val="28"/>
        </w:rPr>
        <w:br/>
      </w:r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музыкального действия.</w:t>
      </w:r>
      <w:r w:rsidRPr="00E52D7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52D70">
        <w:rPr>
          <w:rFonts w:ascii="Times New Roman" w:hAnsi="Times New Roman"/>
          <w:color w:val="000000"/>
          <w:sz w:val="28"/>
          <w:szCs w:val="28"/>
        </w:rPr>
        <w:br/>
      </w:r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всей многогранности деятельности концертмейстера на первом плане находятся творческие аспекты. Творчество – это созидание, открытие нового, </w:t>
      </w:r>
      <w:r w:rsidRPr="00E52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источник материальных и духовных ценностей. Необходимым условием творческого процесса концертмейстера является наличие замысла и его воплощение. Реализация замысла органично связана с активным поиском, который выражается в раскрытии, корректировке и уточнении художественного образа произведения, заложенного в нотном тексте и внутреннем представлении.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73EB">
        <w:rPr>
          <w:rFonts w:ascii="Times New Roman" w:hAnsi="Times New Roman"/>
          <w:color w:val="000000"/>
          <w:sz w:val="28"/>
        </w:rPr>
        <w:t xml:space="preserve">Концертмейстер вынужден постоянно расширять свой репертуарный кругозор, должен стремиться собирать свою репертуарную «копилку». </w:t>
      </w:r>
    </w:p>
    <w:p w:rsidR="009B58C0" w:rsidRPr="00E52D70" w:rsidRDefault="009B58C0" w:rsidP="009B58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Pr="00E52D70">
        <w:rPr>
          <w:rFonts w:ascii="Times New Roman" w:hAnsi="Times New Roman"/>
          <w:bCs/>
          <w:color w:val="000000"/>
          <w:sz w:val="28"/>
          <w:szCs w:val="28"/>
        </w:rPr>
        <w:t>Примерный репертуар, рекомендуемый для оформления урока классического экзерсиса у станка</w:t>
      </w:r>
    </w:p>
    <w:p w:rsidR="009B58C0" w:rsidRPr="00B773EB" w:rsidRDefault="009B58C0" w:rsidP="009B58C0">
      <w:pPr>
        <w:shd w:val="clear" w:color="auto" w:fill="FFFFFF"/>
        <w:spacing w:after="0" w:line="360" w:lineRule="auto"/>
        <w:ind w:firstLine="568"/>
        <w:jc w:val="both"/>
        <w:rPr>
          <w:color w:val="000000"/>
        </w:rPr>
      </w:pPr>
    </w:p>
    <w:tbl>
      <w:tblPr>
        <w:tblW w:w="1061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2950"/>
        <w:gridCol w:w="7069"/>
      </w:tblGrid>
      <w:tr w:rsidR="009B58C0" w:rsidRPr="00B773EB" w:rsidTr="00EF1BC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bookmarkStart w:id="0" w:name="c001b0bbc8d5caa760b5d5a1eea0830695bb193b"/>
            <w:bookmarkStart w:id="1" w:name="0"/>
            <w:bookmarkEnd w:id="0"/>
            <w:bookmarkEnd w:id="1"/>
            <w:r w:rsidRPr="00B773EB"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proofErr w:type="gramStart"/>
            <w:r w:rsidRPr="00B773EB"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B773EB">
              <w:rPr>
                <w:rFonts w:ascii="Times New Roman" w:hAnsi="Times New Roman"/>
                <w:color w:val="000000"/>
                <w:sz w:val="28"/>
              </w:rPr>
              <w:t>/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Название упражнения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Музыкальный материал</w:t>
            </w:r>
          </w:p>
        </w:tc>
      </w:tr>
      <w:tr w:rsidR="009B58C0" w:rsidRPr="00B773EB" w:rsidTr="00EF1BCE">
        <w:trPr>
          <w:trHeight w:val="7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ind w:left="502" w:hanging="536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Поклон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Н. Берг «Вальс»</w:t>
            </w:r>
          </w:p>
        </w:tc>
      </w:tr>
      <w:tr w:rsidR="009B58C0" w:rsidRPr="00B773EB" w:rsidTr="00EF1BCE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Plie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И. Дунаевский «Вспомним игры школьные»</w:t>
            </w:r>
          </w:p>
        </w:tc>
      </w:tr>
      <w:tr w:rsidR="009B58C0" w:rsidRPr="00B773EB" w:rsidTr="00EF1BCE">
        <w:trPr>
          <w:trHeight w:val="6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Battement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tendu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И. Дунаевский «Пиши, не забывай»</w:t>
            </w:r>
          </w:p>
        </w:tc>
      </w:tr>
      <w:tr w:rsidR="009B58C0" w:rsidRPr="00B773EB" w:rsidTr="00EF1B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Battement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tendu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jete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Л. Минеева «Полька»</w:t>
            </w:r>
          </w:p>
        </w:tc>
      </w:tr>
      <w:tr w:rsidR="009B58C0" w:rsidRPr="00B773EB" w:rsidTr="00EF1B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>Rond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de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>jambe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par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>terre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Ф. Шуберт «Вальс»</w:t>
            </w:r>
          </w:p>
        </w:tc>
      </w:tr>
      <w:tr w:rsidR="009B58C0" w:rsidRPr="00B773EB" w:rsidTr="00EF1BCE">
        <w:trPr>
          <w:trHeight w:val="7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Battement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fondu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Л. Делиб «Вальс из балета «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Коппелия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>»»</w:t>
            </w:r>
          </w:p>
        </w:tc>
      </w:tr>
      <w:tr w:rsidR="009B58C0" w:rsidRPr="00B773EB" w:rsidTr="00EF1BCE">
        <w:trPr>
          <w:trHeight w:val="5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Battement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fraoppe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Л. Бетховен «Контрданс»</w:t>
            </w:r>
          </w:p>
        </w:tc>
      </w:tr>
      <w:tr w:rsidR="009B58C0" w:rsidRPr="00B773EB" w:rsidTr="00EF1BCE">
        <w:trPr>
          <w:trHeight w:val="6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>Rond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de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>jambe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en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  <w:lang w:val="en-US"/>
              </w:rPr>
              <w:t>l’air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А. Глазунов «Мазурка»</w:t>
            </w:r>
          </w:p>
        </w:tc>
      </w:tr>
      <w:tr w:rsidR="009B58C0" w:rsidRPr="00B773EB" w:rsidTr="00EF1B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Adagio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И. Дунаевский «Песня Анюты </w:t>
            </w:r>
            <w:proofErr w:type="gramStart"/>
            <w:r w:rsidRPr="00B773EB">
              <w:rPr>
                <w:rFonts w:ascii="Times New Roman" w:hAnsi="Times New Roman"/>
                <w:color w:val="000000"/>
                <w:sz w:val="28"/>
              </w:rPr>
              <w:t>из</w:t>
            </w:r>
            <w:proofErr w:type="gram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к/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ф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«Весёлые ребята»»</w:t>
            </w:r>
          </w:p>
        </w:tc>
      </w:tr>
      <w:tr w:rsidR="009B58C0" w:rsidRPr="00B773EB" w:rsidTr="00EF1B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>10.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Grand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battement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jete</w:t>
            </w:r>
            <w:proofErr w:type="spellEnd"/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8C0" w:rsidRPr="00B773EB" w:rsidRDefault="009B58C0" w:rsidP="00EF1BCE">
            <w:pPr>
              <w:spacing w:after="0" w:line="360" w:lineRule="auto"/>
              <w:rPr>
                <w:rFonts w:cs="Arial"/>
                <w:color w:val="000000"/>
              </w:rPr>
            </w:pPr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Л. Минкус «Вариация </w:t>
            </w:r>
            <w:proofErr w:type="spellStart"/>
            <w:r w:rsidRPr="00B773EB">
              <w:rPr>
                <w:rFonts w:ascii="Times New Roman" w:hAnsi="Times New Roman"/>
                <w:color w:val="000000"/>
                <w:sz w:val="28"/>
              </w:rPr>
              <w:t>Базиля</w:t>
            </w:r>
            <w:proofErr w:type="spellEnd"/>
            <w:r w:rsidRPr="00B773EB">
              <w:rPr>
                <w:rFonts w:ascii="Times New Roman" w:hAnsi="Times New Roman"/>
                <w:color w:val="000000"/>
                <w:sz w:val="28"/>
              </w:rPr>
              <w:t xml:space="preserve"> из балета «Дон Кихот»»</w:t>
            </w:r>
          </w:p>
        </w:tc>
      </w:tr>
    </w:tbl>
    <w:p w:rsidR="009B58C0" w:rsidRDefault="009B58C0" w:rsidP="009B58C0">
      <w:pPr>
        <w:spacing w:line="360" w:lineRule="auto"/>
      </w:pP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Порядок исполнения движений в классе почти всегда один и тот же (отметим лишь, что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petit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в мужском классе чаще исполняется после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Adagio</w:t>
      </w:r>
      <w:proofErr w:type="spellEnd"/>
      <w:r w:rsidRPr="00A25CD0">
        <w:rPr>
          <w:sz w:val="28"/>
          <w:szCs w:val="28"/>
        </w:rPr>
        <w:t xml:space="preserve">, а не перед ним, как это принято в женском классе). Концертмейстеру следует знать, что ни одно движение невозможно начать одновременно группой </w:t>
      </w:r>
      <w:r w:rsidRPr="00A25CD0">
        <w:rPr>
          <w:sz w:val="28"/>
          <w:szCs w:val="28"/>
        </w:rPr>
        <w:lastRenderedPageBreak/>
        <w:t>людей (без репетиции или дирижера), если предварительно не задан метрический отсчет. Поэтому аккомпаниатор практически всегда играет короткое вступление (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preparation</w:t>
      </w:r>
      <w:proofErr w:type="spellEnd"/>
      <w:r w:rsidRPr="00A25CD0">
        <w:rPr>
          <w:sz w:val="28"/>
          <w:szCs w:val="28"/>
        </w:rPr>
        <w:t>) или несколько затактовых нот. К знакам отдельных элементов «хореической группы» (то есть движений, исполняемых с сильной доли) затактовые ноты чаще всего отношения не имеют, так как в дальнейших мотивах они встречаются реже. Им соответствует легкое опережающее движение рук – «вздох».</w:t>
      </w:r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Особо оговорим, что почти все движения экзерсиса могут исполняться в конкретных комбинациях в два раза скорее (например, условными «восьмыми»), некоторые движения – в четыре раза («шестнадцатыми»).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1. 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Plie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плавное, медленное приседание, исполняется, как правило, на две или четыре условных «четверти». Начало движения приходится на сильную долю. Схематически ритмическую формулу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plie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изобразить достаточно сложно, можно лишь охарактеризовать общепринятый фактурный стереотип музыкального отображения – это жанровая формула ноктюрна, элегии, лирической оперной арии и подобного им музыкального произведения </w:t>
      </w:r>
      <w:proofErr w:type="spellStart"/>
      <w:r w:rsidRPr="00A25CD0">
        <w:rPr>
          <w:sz w:val="28"/>
          <w:szCs w:val="28"/>
        </w:rPr>
        <w:t>кантиленного</w:t>
      </w:r>
      <w:proofErr w:type="spellEnd"/>
      <w:r w:rsidRPr="00A25CD0">
        <w:rPr>
          <w:sz w:val="28"/>
          <w:szCs w:val="28"/>
        </w:rPr>
        <w:t xml:space="preserve"> характера (пример 6).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Plie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может исполняться на четыре «четверти» или несколько быстрее (на протяжении двух «четвертей»), а также в виде комбинации двух вариантов, что может быть отражено в структуре музыкального построения 2+2+4.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2. 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tendu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– </w:t>
      </w:r>
      <w:proofErr w:type="spellStart"/>
      <w:r w:rsidRPr="00A25CD0">
        <w:rPr>
          <w:sz w:val="28"/>
          <w:szCs w:val="28"/>
        </w:rPr>
        <w:t>шагообразное</w:t>
      </w:r>
      <w:proofErr w:type="spellEnd"/>
      <w:r w:rsidRPr="00A25CD0">
        <w:rPr>
          <w:sz w:val="28"/>
          <w:szCs w:val="28"/>
        </w:rPr>
        <w:t xml:space="preserve"> скольжение ноги вперед, в сторону или назад и возвращение ее обратно. Общепринятый способ исполнения движения – первая фаза (скольжение ноги) – из-за такта, вторая (возвращение) – на сильную долю. </w:t>
      </w:r>
      <w:proofErr w:type="spellStart"/>
      <w:r w:rsidRPr="00A25CD0">
        <w:rPr>
          <w:sz w:val="28"/>
          <w:szCs w:val="28"/>
        </w:rPr>
        <w:t>Ритмоформула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tendu</w:t>
      </w:r>
      <w:proofErr w:type="spellEnd"/>
      <w:r w:rsidRPr="00A25CD0">
        <w:rPr>
          <w:rStyle w:val="apple-converted-space"/>
          <w:sz w:val="28"/>
          <w:szCs w:val="28"/>
        </w:rPr>
        <w:t> </w:t>
      </w:r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5450" cy="428625"/>
            <wp:effectExtent l="19050" t="0" r="0" b="0"/>
            <wp:docPr id="4" name="Рисунок 4" descr="image001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_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lastRenderedPageBreak/>
        <w:t xml:space="preserve">Несмотря на то, что танцовщик, исполняя это движение, в пространстве не передвигается, общее впечатление о нем складывается, как о </w:t>
      </w:r>
      <w:proofErr w:type="spellStart"/>
      <w:r w:rsidRPr="00A25CD0">
        <w:rPr>
          <w:sz w:val="28"/>
          <w:szCs w:val="28"/>
        </w:rPr>
        <w:t>шагообразном</w:t>
      </w:r>
      <w:proofErr w:type="spellEnd"/>
      <w:r w:rsidRPr="00A25CD0">
        <w:rPr>
          <w:sz w:val="28"/>
          <w:szCs w:val="28"/>
        </w:rPr>
        <w:t>, ассоциирующемся с походкой. Основные жанровые варианты музыкальных отражений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tendu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– марш, гавот, контрданс. Для отображения этой группы движений </w:t>
      </w:r>
      <w:proofErr w:type="spellStart"/>
      <w:r w:rsidRPr="00A25CD0">
        <w:rPr>
          <w:sz w:val="28"/>
          <w:szCs w:val="28"/>
        </w:rPr>
        <w:t>басо-аккордовое</w:t>
      </w:r>
      <w:proofErr w:type="spellEnd"/>
      <w:r w:rsidRPr="00A25CD0">
        <w:rPr>
          <w:sz w:val="28"/>
          <w:szCs w:val="28"/>
        </w:rPr>
        <w:t xml:space="preserve"> сопровождение характерно, но не обязательно. Могут быть варианты различного темпа исполнения от неспешной прогулки с </w:t>
      </w:r>
      <w:proofErr w:type="spellStart"/>
      <w:r w:rsidRPr="00A25CD0">
        <w:rPr>
          <w:sz w:val="28"/>
          <w:szCs w:val="28"/>
        </w:rPr>
        <w:t>поступенным</w:t>
      </w:r>
      <w:proofErr w:type="spellEnd"/>
      <w:r w:rsidRPr="00A25CD0">
        <w:rPr>
          <w:sz w:val="28"/>
          <w:szCs w:val="28"/>
        </w:rPr>
        <w:t xml:space="preserve"> движением в басу</w:t>
      </w:r>
      <w:r>
        <w:rPr>
          <w:sz w:val="28"/>
          <w:szCs w:val="28"/>
        </w:rPr>
        <w:t xml:space="preserve"> </w:t>
      </w:r>
      <w:r w:rsidRPr="00A25CD0">
        <w:rPr>
          <w:sz w:val="28"/>
          <w:szCs w:val="28"/>
        </w:rPr>
        <w:t xml:space="preserve"> до ускоренного варианта соответс</w:t>
      </w:r>
      <w:r>
        <w:rPr>
          <w:sz w:val="28"/>
          <w:szCs w:val="28"/>
        </w:rPr>
        <w:t>твия бодрому радостному шествию</w:t>
      </w:r>
      <w:r w:rsidRPr="00A25CD0">
        <w:rPr>
          <w:sz w:val="28"/>
          <w:szCs w:val="28"/>
        </w:rPr>
        <w:t>. Объединяет все приведенные примеры использование ямбической формулы мотивов двудольного размера.</w:t>
      </w:r>
    </w:p>
    <w:p w:rsidR="009B58C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3. 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tendu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бросок ноги на 25º или 45º с акцентом в сторону, вперед или назад (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– брошенный) и возвращение ее обратно. </w:t>
      </w:r>
      <w:proofErr w:type="gramStart"/>
      <w:r w:rsidRPr="00A25CD0">
        <w:rPr>
          <w:sz w:val="28"/>
          <w:szCs w:val="28"/>
        </w:rPr>
        <w:t>Аналогично исполнению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tendu</w:t>
      </w:r>
      <w:proofErr w:type="spellEnd"/>
      <w:r w:rsidRPr="00A25CD0">
        <w:rPr>
          <w:sz w:val="28"/>
          <w:szCs w:val="28"/>
        </w:rPr>
        <w:t>, первая фаза движения приходится на затактовую, вторая – на сильную долю.</w:t>
      </w:r>
      <w:proofErr w:type="gramEnd"/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 xml:space="preserve">Ритмическая формула движения похожа на </w:t>
      </w:r>
      <w:proofErr w:type="gramStart"/>
      <w:r w:rsidRPr="00A25CD0">
        <w:rPr>
          <w:sz w:val="28"/>
          <w:szCs w:val="28"/>
        </w:rPr>
        <w:t>предыдущую</w:t>
      </w:r>
      <w:proofErr w:type="gramEnd"/>
      <w:r w:rsidRPr="00A25CD0">
        <w:rPr>
          <w:sz w:val="28"/>
          <w:szCs w:val="28"/>
        </w:rPr>
        <w:t>, но исполняется стаккато</w:t>
      </w:r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409575"/>
            <wp:effectExtent l="19050" t="0" r="0" b="0"/>
            <wp:docPr id="5" name="Рисунок 5" descr="image002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_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 xml:space="preserve">В некоторых случаях в сопровождении отмечаются лишь две основные точки, то есть начало и конец движения. Иногда используется </w:t>
      </w:r>
      <w:proofErr w:type="spellStart"/>
      <w:r w:rsidRPr="00A25CD0">
        <w:rPr>
          <w:sz w:val="28"/>
          <w:szCs w:val="28"/>
        </w:rPr>
        <w:t>триольный</w:t>
      </w:r>
      <w:proofErr w:type="spellEnd"/>
      <w:r w:rsidRPr="00A25CD0">
        <w:rPr>
          <w:sz w:val="28"/>
          <w:szCs w:val="28"/>
        </w:rPr>
        <w:t xml:space="preserve"> ритм для сообщения большей живости характеру сопровождения (с применением </w:t>
      </w:r>
      <w:proofErr w:type="gramStart"/>
      <w:r w:rsidRPr="00A25CD0">
        <w:rPr>
          <w:sz w:val="28"/>
          <w:szCs w:val="28"/>
        </w:rPr>
        <w:t>жанровых</w:t>
      </w:r>
      <w:proofErr w:type="gramEnd"/>
      <w:r w:rsidRPr="00A25CD0">
        <w:rPr>
          <w:sz w:val="28"/>
          <w:szCs w:val="28"/>
        </w:rPr>
        <w:t xml:space="preserve"> </w:t>
      </w:r>
      <w:proofErr w:type="spellStart"/>
      <w:r w:rsidRPr="00A25CD0">
        <w:rPr>
          <w:sz w:val="28"/>
          <w:szCs w:val="28"/>
        </w:rPr>
        <w:t>ритмоформул</w:t>
      </w:r>
      <w:proofErr w:type="spellEnd"/>
      <w:r w:rsidRPr="00A25CD0">
        <w:rPr>
          <w:sz w:val="28"/>
          <w:szCs w:val="28"/>
        </w:rPr>
        <w:t xml:space="preserve"> кадрили, тарантеллы). Траектория мелодического рисунка особого функционального значения не имеет, но сопутствующие основному движению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pointe</w:t>
      </w:r>
      <w:proofErr w:type="spellEnd"/>
      <w:r w:rsidRPr="00A25CD0">
        <w:rPr>
          <w:sz w:val="28"/>
          <w:szCs w:val="28"/>
        </w:rPr>
        <w:t>,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balance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часто отображаются скачками в мелодии.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4. 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de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jambe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par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terre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– плавное круговое движение ноги (нога вычерчивает </w:t>
      </w:r>
      <w:proofErr w:type="spellStart"/>
      <w:r w:rsidRPr="00A25CD0">
        <w:rPr>
          <w:sz w:val="28"/>
          <w:szCs w:val="28"/>
        </w:rPr>
        <w:t>ронд</w:t>
      </w:r>
      <w:proofErr w:type="spellEnd"/>
      <w:r w:rsidRPr="00A25CD0">
        <w:rPr>
          <w:sz w:val="28"/>
          <w:szCs w:val="28"/>
        </w:rPr>
        <w:t xml:space="preserve">, полукруг на полу). Начальная фаза движения (начало </w:t>
      </w:r>
      <w:proofErr w:type="spellStart"/>
      <w:r w:rsidRPr="00A25CD0">
        <w:rPr>
          <w:sz w:val="28"/>
          <w:szCs w:val="28"/>
        </w:rPr>
        <w:t>ронда</w:t>
      </w:r>
      <w:proofErr w:type="spellEnd"/>
      <w:r w:rsidRPr="00A25CD0">
        <w:rPr>
          <w:sz w:val="28"/>
          <w:szCs w:val="28"/>
        </w:rPr>
        <w:t>) исполняется из-за такта, момент прохождения первой позиции (то есть момент, когда ступни соединяются) совпадает с сильной долей.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lastRenderedPageBreak/>
        <w:t xml:space="preserve">Данное слитное движение (из группы </w:t>
      </w:r>
      <w:proofErr w:type="spellStart"/>
      <w:r w:rsidRPr="00A25CD0">
        <w:rPr>
          <w:sz w:val="28"/>
          <w:szCs w:val="28"/>
        </w:rPr>
        <w:t>рондов</w:t>
      </w:r>
      <w:proofErr w:type="spellEnd"/>
      <w:r w:rsidRPr="00A25CD0">
        <w:rPr>
          <w:sz w:val="28"/>
          <w:szCs w:val="28"/>
        </w:rPr>
        <w:t>) – одно из немногих, исполняемых «</w:t>
      </w:r>
      <w:proofErr w:type="spellStart"/>
      <w:r w:rsidRPr="00A25CD0">
        <w:rPr>
          <w:sz w:val="28"/>
          <w:szCs w:val="28"/>
        </w:rPr>
        <w:t>затактово</w:t>
      </w:r>
      <w:proofErr w:type="spellEnd"/>
      <w:r w:rsidRPr="00A25CD0">
        <w:rPr>
          <w:sz w:val="28"/>
          <w:szCs w:val="28"/>
        </w:rPr>
        <w:t xml:space="preserve">». Природа этого элемента двойственна – это плавное </w:t>
      </w:r>
      <w:proofErr w:type="spellStart"/>
      <w:r w:rsidRPr="00A25CD0">
        <w:rPr>
          <w:sz w:val="28"/>
          <w:szCs w:val="28"/>
        </w:rPr>
        <w:t>легатированное</w:t>
      </w:r>
      <w:proofErr w:type="spellEnd"/>
      <w:r w:rsidRPr="00A25CD0">
        <w:rPr>
          <w:sz w:val="28"/>
          <w:szCs w:val="28"/>
        </w:rPr>
        <w:t xml:space="preserve"> движение, активно направленное к цели – точке ок</w:t>
      </w:r>
      <w:r>
        <w:rPr>
          <w:sz w:val="28"/>
          <w:szCs w:val="28"/>
        </w:rPr>
        <w:t>ончания полукруга, сильной доле</w:t>
      </w:r>
      <w:r w:rsidRPr="00A25CD0">
        <w:rPr>
          <w:sz w:val="28"/>
          <w:szCs w:val="28"/>
        </w:rPr>
        <w:t>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lang w:val="en-US"/>
        </w:rPr>
      </w:pPr>
      <w:r w:rsidRPr="00A25CD0">
        <w:rPr>
          <w:sz w:val="28"/>
          <w:szCs w:val="28"/>
        </w:rPr>
        <w:t>Знак</w:t>
      </w:r>
      <w:r w:rsidRPr="00A25CD0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  <w:lang w:val="en-US"/>
        </w:rPr>
        <w:t>rond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  <w:lang w:val="en-US"/>
        </w:rPr>
        <w:t xml:space="preserve"> de jamb par 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  <w:lang w:val="en-US"/>
        </w:rPr>
        <w:t>terre</w:t>
      </w:r>
      <w:proofErr w:type="spellEnd"/>
      <w:proofErr w:type="gramStart"/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  <w:lang w:val="en-US"/>
        </w:rPr>
        <w:t> </w:t>
      </w:r>
      <w:r w:rsidRPr="00A25CD0">
        <w:rPr>
          <w:sz w:val="28"/>
          <w:szCs w:val="28"/>
          <w:lang w:val="en-US"/>
        </w:rPr>
        <w:t>:</w:t>
      </w:r>
      <w:proofErr w:type="gramEnd"/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419100"/>
            <wp:effectExtent l="19050" t="0" r="0" b="0"/>
            <wp:docPr id="6" name="Рисунок 6" descr="image003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3_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 xml:space="preserve">Свойство направленной активности усиливается, если </w:t>
      </w:r>
      <w:proofErr w:type="spellStart"/>
      <w:r w:rsidRPr="00A25CD0">
        <w:rPr>
          <w:sz w:val="28"/>
          <w:szCs w:val="28"/>
        </w:rPr>
        <w:t>ронд</w:t>
      </w:r>
      <w:proofErr w:type="spellEnd"/>
      <w:r w:rsidRPr="00A25CD0">
        <w:rPr>
          <w:sz w:val="28"/>
          <w:szCs w:val="28"/>
        </w:rPr>
        <w:t xml:space="preserve"> исполняется быстро, многократно или сочетается в комбинации с активными маховыми движениями (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sz w:val="28"/>
          <w:szCs w:val="28"/>
        </w:rPr>
        <w:t>).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чрезвычайно энергичное движение, нога вычерчивает круг, одновременно с броском на 90º. Бросок может исполняться как на сильную долю, так и из-за такта.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Port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de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bras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плавные движения рук, головы, корпуса, как правило, включаются в комбинацию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de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jambpar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terre</w:t>
      </w:r>
      <w:proofErr w:type="spellEnd"/>
      <w:r w:rsidRPr="00A25CD0">
        <w:rPr>
          <w:sz w:val="28"/>
          <w:szCs w:val="28"/>
        </w:rPr>
        <w:t>, являясь ее заключительной частью. Начало исполнения этих движений – с сильной доли.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5. 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proofErr w:type="gram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fondu</w:t>
      </w:r>
      <w:proofErr w:type="spellEnd"/>
      <w:r w:rsidRPr="00A25CD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fondu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«таять» в переводе с французского) – плавное движение, приседание с отведением ноги в сторону, вперед или назад из положения на щиколотке.</w:t>
      </w:r>
      <w:proofErr w:type="gramEnd"/>
      <w:r w:rsidRPr="00A25CD0">
        <w:rPr>
          <w:sz w:val="28"/>
          <w:szCs w:val="28"/>
        </w:rPr>
        <w:t xml:space="preserve"> Мягкое приседание и вырастание часто отображается рисунком мелодии.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Уже отмечалось, что музыкально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fondu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характеризуется слитным хореическим мотивом. Схематический знак движения</w:t>
      </w:r>
      <w:proofErr w:type="gramStart"/>
      <w:r w:rsidRPr="00A25CD0">
        <w:rPr>
          <w:sz w:val="28"/>
          <w:szCs w:val="28"/>
        </w:rPr>
        <w:t xml:space="preserve"> :</w:t>
      </w:r>
      <w:proofErr w:type="gramEnd"/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0150" cy="533400"/>
            <wp:effectExtent l="19050" t="0" r="0" b="0"/>
            <wp:docPr id="7" name="Рисунок 7" descr="image004_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4_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6. 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frappe</w:t>
      </w:r>
      <w:proofErr w:type="spellEnd"/>
      <w:r w:rsidRPr="00A25CD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25CD0">
        <w:rPr>
          <w:sz w:val="28"/>
          <w:szCs w:val="28"/>
        </w:rPr>
        <w:t xml:space="preserve">– нога ударяет о </w:t>
      </w:r>
      <w:proofErr w:type="gramStart"/>
      <w:r w:rsidRPr="00A25CD0">
        <w:rPr>
          <w:sz w:val="28"/>
          <w:szCs w:val="28"/>
        </w:rPr>
        <w:t>другую</w:t>
      </w:r>
      <w:proofErr w:type="gramEnd"/>
      <w:r w:rsidRPr="00A25CD0">
        <w:rPr>
          <w:sz w:val="28"/>
          <w:szCs w:val="28"/>
        </w:rPr>
        <w:t xml:space="preserve"> и возвращается в исходное положение (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frappe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в переводе с французского означает «ударять»). Удар соответствует затактовой доле. Знак движения:</w:t>
      </w:r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85825" cy="590550"/>
            <wp:effectExtent l="19050" t="0" r="9525" b="0"/>
            <wp:docPr id="8" name="Рисунок 8" descr="image005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5_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Ямбический мотив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frappe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преимущественно восходящей интонации демонстрирует ярко выраженную активность движения.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В быстром темпе первый звук мотива может пропускаться.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Double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frappe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двойной удар.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7. 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de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jambe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en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l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air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круговое движение ноги в воздухе, исполняется из-за такта (аналогично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de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jambepar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terre</w:t>
      </w:r>
      <w:proofErr w:type="spellEnd"/>
      <w:r w:rsidRPr="00A25CD0">
        <w:rPr>
          <w:sz w:val="28"/>
          <w:szCs w:val="28"/>
        </w:rPr>
        <w:t xml:space="preserve">). Окончание </w:t>
      </w:r>
      <w:proofErr w:type="spellStart"/>
      <w:r w:rsidRPr="00A25CD0">
        <w:rPr>
          <w:sz w:val="28"/>
          <w:szCs w:val="28"/>
        </w:rPr>
        <w:t>ронда</w:t>
      </w:r>
      <w:proofErr w:type="spellEnd"/>
      <w:r w:rsidRPr="00A25CD0">
        <w:rPr>
          <w:sz w:val="28"/>
          <w:szCs w:val="28"/>
        </w:rPr>
        <w:t xml:space="preserve"> акцентируется и совпадает с сильной долей. Типовой знак движения</w:t>
      </w:r>
      <w:proofErr w:type="gramStart"/>
      <w:r w:rsidRPr="00A25CD0">
        <w:rPr>
          <w:sz w:val="28"/>
          <w:szCs w:val="28"/>
        </w:rPr>
        <w:t xml:space="preserve"> :</w:t>
      </w:r>
      <w:proofErr w:type="gramEnd"/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2975" cy="514350"/>
            <wp:effectExtent l="19050" t="0" r="9525" b="0"/>
            <wp:docPr id="9" name="Рисунок 9" descr="image006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6_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8. 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Petit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25CD0">
        <w:rPr>
          <w:sz w:val="28"/>
          <w:szCs w:val="28"/>
        </w:rPr>
        <w:t xml:space="preserve">(«маленький батман») – мелкие движения одинаковой амплитуды (сгибание и разгибание) ноги возле щиколотки, отчетливые и равномерные. </w:t>
      </w:r>
      <w:proofErr w:type="gramStart"/>
      <w:r w:rsidRPr="00A25CD0">
        <w:rPr>
          <w:sz w:val="28"/>
          <w:szCs w:val="28"/>
        </w:rPr>
        <w:t>Один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petit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складывается из четырех движений фаз – первая и третья фаза (сгибание ноги, попадание ее в положение у щиколотки) совпадают в первом случае – с затактовой, во втором – с сильной долей.</w:t>
      </w:r>
      <w:proofErr w:type="gramEnd"/>
      <w:r w:rsidRPr="00A25CD0">
        <w:rPr>
          <w:sz w:val="28"/>
          <w:szCs w:val="28"/>
        </w:rPr>
        <w:t xml:space="preserve"> Для передачи легкости, ажурности используется верхний регист</w:t>
      </w:r>
      <w:r>
        <w:rPr>
          <w:sz w:val="28"/>
          <w:szCs w:val="28"/>
        </w:rPr>
        <w:t>р</w:t>
      </w:r>
      <w:r w:rsidRPr="00A25CD0">
        <w:rPr>
          <w:sz w:val="28"/>
          <w:szCs w:val="28"/>
        </w:rPr>
        <w:t>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A25CD0">
        <w:rPr>
          <w:sz w:val="28"/>
          <w:szCs w:val="28"/>
        </w:rPr>
        <w:t>Ритмоформула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petit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proofErr w:type="gramStart"/>
      <w:r w:rsidRPr="00A25CD0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A25CD0">
        <w:rPr>
          <w:sz w:val="28"/>
          <w:szCs w:val="28"/>
        </w:rPr>
        <w:t>:</w:t>
      </w:r>
      <w:proofErr w:type="gramEnd"/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5475" cy="400050"/>
            <wp:effectExtent l="19050" t="0" r="9525" b="0"/>
            <wp:docPr id="10" name="Рисунок 10" descr="image007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7_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battu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еще более мелкое движение (ряд быстрых, коротких ударов по пятке – вспомним пушкинскую строку об Истоминой «…и быстрой ножкой ножку бьет»).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Battu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исполняется так быстро и мелко, что легкие удары воспринимаются как вибрация – трель в музыкальном отображении. Иногда применяются очень быстрые пассажи легато, когда звуки мелодии </w:t>
      </w:r>
      <w:r w:rsidRPr="00A25CD0">
        <w:rPr>
          <w:sz w:val="28"/>
          <w:szCs w:val="28"/>
        </w:rPr>
        <w:lastRenderedPageBreak/>
        <w:t>сливаются в линию (дополняющий принцип</w:t>
      </w:r>
      <w:r w:rsidRPr="00A25CD0">
        <w:rPr>
          <w:rStyle w:val="apple-converted-space"/>
          <w:sz w:val="28"/>
          <w:szCs w:val="28"/>
        </w:rPr>
        <w:t> </w:t>
      </w:r>
      <w:hyperlink r:id="rId13" w:tooltip="Артикуляция" w:history="1">
        <w:r w:rsidRPr="00A25CD0">
          <w:rPr>
            <w:rStyle w:val="a4"/>
            <w:b w:val="0"/>
            <w:sz w:val="28"/>
            <w:szCs w:val="28"/>
            <w:bdr w:val="none" w:sz="0" w:space="0" w:color="auto" w:frame="1"/>
          </w:rPr>
          <w:t>артикуляционного</w:t>
        </w:r>
      </w:hyperlink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сочетания). Общепринятый знак движения – трель.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9. 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Adagio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группа разнообразных медленных и плавных элементов, исполняемых, как правило, начиная с сильной доли. На поздних этапах обучения в комбинации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Adagio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включаются энергичные маховые и</w:t>
      </w:r>
      <w:r w:rsidRPr="00A25CD0">
        <w:rPr>
          <w:rStyle w:val="apple-converted-space"/>
          <w:sz w:val="28"/>
          <w:szCs w:val="28"/>
        </w:rPr>
        <w:t> </w:t>
      </w:r>
      <w:hyperlink r:id="rId14" w:tooltip="Вращательные движения (физика)" w:history="1">
        <w:r w:rsidRPr="00A25CD0">
          <w:rPr>
            <w:rStyle w:val="a4"/>
            <w:b w:val="0"/>
            <w:sz w:val="28"/>
            <w:szCs w:val="28"/>
            <w:bdr w:val="none" w:sz="0" w:space="0" w:color="auto" w:frame="1"/>
          </w:rPr>
          <w:t>вращательные движения</w:t>
        </w:r>
      </w:hyperlink>
      <w:r w:rsidRPr="00A25CD0">
        <w:rPr>
          <w:sz w:val="28"/>
          <w:szCs w:val="28"/>
        </w:rPr>
        <w:t>, при исполнении на середине зала – также и прыжки. Основной знак движения аналогичен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plie</w:t>
      </w:r>
      <w:proofErr w:type="spellEnd"/>
      <w:r w:rsidRPr="00A25CD0">
        <w:rPr>
          <w:sz w:val="28"/>
          <w:szCs w:val="28"/>
        </w:rPr>
        <w:t>. Музыкальное сопровождение</w:t>
      </w:r>
      <w:proofErr w:type="gramStart"/>
      <w:r>
        <w:rPr>
          <w:sz w:val="28"/>
          <w:szCs w:val="28"/>
        </w:rPr>
        <w:t xml:space="preserve"> </w:t>
      </w:r>
      <w:r w:rsidRPr="00A25CD0">
        <w:rPr>
          <w:sz w:val="28"/>
          <w:szCs w:val="28"/>
        </w:rPr>
        <w:t xml:space="preserve"> А</w:t>
      </w:r>
      <w:proofErr w:type="gramEnd"/>
      <w:r w:rsidRPr="00A25CD0">
        <w:rPr>
          <w:sz w:val="28"/>
          <w:szCs w:val="28"/>
        </w:rPr>
        <w:t>дажио представляет собой две своего рода путеводные нити: одна (как правило мелодия) – крупными долями,</w:t>
      </w:r>
      <w:r w:rsidRPr="00A25CD0">
        <w:rPr>
          <w:rStyle w:val="apple-converted-space"/>
          <w:sz w:val="28"/>
          <w:szCs w:val="28"/>
        </w:rPr>
        <w:t> </w:t>
      </w:r>
      <w:hyperlink r:id="rId15" w:tooltip="Веха" w:history="1">
        <w:r w:rsidRPr="00A25CD0">
          <w:rPr>
            <w:rStyle w:val="a4"/>
            <w:b w:val="0"/>
            <w:sz w:val="28"/>
            <w:szCs w:val="28"/>
            <w:bdr w:val="none" w:sz="0" w:space="0" w:color="auto" w:frame="1"/>
          </w:rPr>
          <w:t>вехами</w:t>
        </w:r>
      </w:hyperlink>
      <w:r w:rsidRPr="00A25CD0">
        <w:rPr>
          <w:rStyle w:val="apple-converted-space"/>
          <w:b/>
          <w:sz w:val="28"/>
          <w:szCs w:val="28"/>
        </w:rPr>
        <w:t> </w:t>
      </w:r>
      <w:r w:rsidRPr="00A25CD0">
        <w:rPr>
          <w:sz w:val="28"/>
          <w:szCs w:val="28"/>
        </w:rPr>
        <w:t>метрической пульсации, другая (сопровождающие мелодию голоса) – более мелкими ритмическими длительностями. Фактурные слои должны быть</w:t>
      </w:r>
      <w:r w:rsidRPr="00A25CD0">
        <w:rPr>
          <w:rStyle w:val="apple-converted-space"/>
          <w:sz w:val="28"/>
          <w:szCs w:val="28"/>
        </w:rPr>
        <w:t> </w:t>
      </w:r>
      <w:hyperlink r:id="rId16" w:tooltip="Дифференция" w:history="1">
        <w:r w:rsidRPr="00A25CD0">
          <w:rPr>
            <w:rStyle w:val="a4"/>
            <w:b w:val="0"/>
            <w:sz w:val="28"/>
            <w:szCs w:val="28"/>
            <w:bdr w:val="none" w:sz="0" w:space="0" w:color="auto" w:frame="1"/>
          </w:rPr>
          <w:t>дифференцированы</w:t>
        </w:r>
      </w:hyperlink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для восприятия (в противном случае концертмейстер может услышать не очень одобрительное замечание педагога-хореографа «у вас все плывет и сливается»). Этим объясняется не только традиционное предпочтение, оказываемое ясно выраженной гомофонно-гармонической фактуре (характерное для любой танцевальной музыки), но и основная особенность типового ритмического знака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Adagio</w:t>
      </w:r>
      <w:proofErr w:type="spellEnd"/>
      <w:proofErr w:type="gramStart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:</w:t>
      </w:r>
      <w:proofErr w:type="gramEnd"/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0" cy="876300"/>
            <wp:effectExtent l="19050" t="0" r="0" b="0"/>
            <wp:docPr id="11" name="Рисунок 11" descr="image008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8_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10. 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– бросок ноги на 90° и сдержанное ее возвращение обратно. Бросок исполняется из-за такта, вторая </w:t>
      </w:r>
      <w:r>
        <w:rPr>
          <w:sz w:val="28"/>
          <w:szCs w:val="28"/>
        </w:rPr>
        <w:t>фаза движения – на сильную долю</w:t>
      </w:r>
      <w:r w:rsidRPr="00A25CD0">
        <w:rPr>
          <w:sz w:val="28"/>
          <w:szCs w:val="28"/>
        </w:rPr>
        <w:t>.</w:t>
      </w:r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Комплексный знак движения:</w:t>
      </w:r>
    </w:p>
    <w:p w:rsidR="009B58C0" w:rsidRPr="00A25CD0" w:rsidRDefault="009B58C0" w:rsidP="009B58C0">
      <w:pPr>
        <w:pStyle w:val="a3"/>
        <w:shd w:val="clear" w:color="auto" w:fill="FFFFFF"/>
        <w:spacing w:before="468" w:beforeAutospacing="0" w:after="468" w:afterAutospacing="0" w:line="360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581025"/>
            <wp:effectExtent l="19050" t="0" r="0" b="0"/>
            <wp:docPr id="12" name="Рисунок 12" descr="image009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9_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lastRenderedPageBreak/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battement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sz w:val="28"/>
          <w:szCs w:val="28"/>
        </w:rPr>
        <w:t>, а также другие виды маховых движений большой амплитуды –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rond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</w:rPr>
        <w:t>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fouette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– исполняются с активным усилием и характеризуются в музыкальном отображении плотной массой звучания (фактура и динамика).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11. 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rStyle w:val="apple-converted-space"/>
          <w:i/>
          <w:sz w:val="28"/>
          <w:szCs w:val="28"/>
        </w:rPr>
        <w:t>Вращение</w:t>
      </w:r>
      <w:r w:rsidRPr="00A25CD0">
        <w:rPr>
          <w:rStyle w:val="apple-converted-space"/>
          <w:sz w:val="28"/>
          <w:szCs w:val="28"/>
        </w:rPr>
        <w:t>.</w:t>
      </w:r>
      <w:r w:rsidRPr="00A25CD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25CD0">
        <w:rPr>
          <w:sz w:val="28"/>
          <w:szCs w:val="28"/>
        </w:rPr>
        <w:t>Элементы вращения могут быть использованы в сочетании с любым движением, однако чаще встречаются в комбинациях активных. Часто начало пируэта приходится на сильную долю, но «мотив вращения» объединяет пируэт и предшествующие ему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preparation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и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plie</w:t>
      </w:r>
      <w:proofErr w:type="spellEnd"/>
      <w:r w:rsidRPr="00A25CD0">
        <w:rPr>
          <w:sz w:val="28"/>
          <w:szCs w:val="28"/>
        </w:rPr>
        <w:t>. Таким образом, ямбический мотив музыкального сопровождения не совпадает с движением полностью, но сопутствует ему.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12. 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bCs/>
          <w:i/>
          <w:iCs/>
          <w:sz w:val="28"/>
          <w:szCs w:val="28"/>
          <w:bdr w:val="none" w:sz="0" w:space="0" w:color="auto" w:frame="1"/>
        </w:rPr>
        <w:t>Allegro</w:t>
      </w:r>
      <w:proofErr w:type="spellEnd"/>
      <w:r w:rsidRPr="00A25CD0">
        <w:rPr>
          <w:bCs/>
          <w:i/>
          <w:iCs/>
          <w:sz w:val="28"/>
          <w:szCs w:val="28"/>
          <w:bdr w:val="none" w:sz="0" w:space="0" w:color="auto" w:frame="1"/>
        </w:rPr>
        <w:t>.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 xml:space="preserve">«Прыжковая» часть урока является средоточием </w:t>
      </w:r>
      <w:proofErr w:type="spellStart"/>
      <w:r w:rsidRPr="00A25CD0">
        <w:rPr>
          <w:sz w:val="28"/>
          <w:szCs w:val="28"/>
        </w:rPr>
        <w:t>полиритмических</w:t>
      </w:r>
      <w:proofErr w:type="spellEnd"/>
      <w:r w:rsidRPr="00A25CD0">
        <w:rPr>
          <w:sz w:val="28"/>
          <w:szCs w:val="28"/>
        </w:rPr>
        <w:t xml:space="preserve">, </w:t>
      </w:r>
      <w:proofErr w:type="spellStart"/>
      <w:r w:rsidRPr="00A25CD0">
        <w:rPr>
          <w:sz w:val="28"/>
          <w:szCs w:val="28"/>
        </w:rPr>
        <w:t>полиартикуляционных</w:t>
      </w:r>
      <w:proofErr w:type="spellEnd"/>
      <w:r w:rsidRPr="00A25CD0">
        <w:rPr>
          <w:sz w:val="28"/>
          <w:szCs w:val="28"/>
        </w:rPr>
        <w:t xml:space="preserve"> соотношений танца и музыки, что предполагает очень высокую степень подготовленности концертмейстера.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 xml:space="preserve">Комплекс решаемых здесь задач можно свести к трем основным: выбор музыкального метра, создание изобразительных эффектов </w:t>
      </w:r>
      <w:proofErr w:type="spellStart"/>
      <w:r w:rsidRPr="00A25CD0">
        <w:rPr>
          <w:sz w:val="28"/>
          <w:szCs w:val="28"/>
        </w:rPr>
        <w:t>полетности</w:t>
      </w:r>
      <w:proofErr w:type="spellEnd"/>
      <w:r w:rsidRPr="00A25CD0">
        <w:rPr>
          <w:sz w:val="28"/>
          <w:szCs w:val="28"/>
        </w:rPr>
        <w:t>, воздушности, трамплина, достижение синхронности исполнения.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 xml:space="preserve">Во многих случаях выбор определенной метрической пульсации обусловливается временем, затрачиваемым на исполнение того или иного прыжка. «Короткие» маленькие прыжки чаще соотносятся с двудольным музыкальным размером. Более протяженные, занимающие чуть более долгое время, высокие прыжки – с </w:t>
      </w:r>
      <w:proofErr w:type="gramStart"/>
      <w:r w:rsidRPr="00A25CD0">
        <w:rPr>
          <w:sz w:val="28"/>
          <w:szCs w:val="28"/>
        </w:rPr>
        <w:t>трехдольным</w:t>
      </w:r>
      <w:proofErr w:type="gramEnd"/>
      <w:r w:rsidRPr="00A25CD0">
        <w:rPr>
          <w:sz w:val="28"/>
          <w:szCs w:val="28"/>
        </w:rPr>
        <w:t>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 xml:space="preserve">Прыжки задаются в классе в возрастающем порядке: маленькие, средние, большие. В соответствии с увеличением прыжка размер музыкального аккомпанемента меняется, проходя (часто, но не всегда) следующие стадии: от 2/4-го </w:t>
      </w:r>
      <w:proofErr w:type="spellStart"/>
      <w:r w:rsidRPr="00A25CD0">
        <w:rPr>
          <w:sz w:val="28"/>
          <w:szCs w:val="28"/>
        </w:rPr>
        <w:t>полькообразного</w:t>
      </w:r>
      <w:proofErr w:type="spellEnd"/>
      <w:r w:rsidRPr="00A25CD0">
        <w:rPr>
          <w:sz w:val="28"/>
          <w:szCs w:val="28"/>
        </w:rPr>
        <w:t xml:space="preserve">, короткого дыхания – к 6/8 с ясно выраженной трехдольной пульсацией или 2/4-му маршеобразного характера, затем к </w:t>
      </w:r>
      <w:proofErr w:type="gramStart"/>
      <w:r w:rsidRPr="00A25CD0">
        <w:rPr>
          <w:sz w:val="28"/>
          <w:szCs w:val="28"/>
        </w:rPr>
        <w:t>трехдольному</w:t>
      </w:r>
      <w:proofErr w:type="gramEnd"/>
      <w:r w:rsidRPr="00A25CD0">
        <w:rPr>
          <w:sz w:val="28"/>
          <w:szCs w:val="28"/>
        </w:rPr>
        <w:t xml:space="preserve"> вальсовому, а в определенных случаях – двудольному </w:t>
      </w:r>
      <w:proofErr w:type="spellStart"/>
      <w:r w:rsidRPr="00A25CD0">
        <w:rPr>
          <w:sz w:val="28"/>
          <w:szCs w:val="28"/>
        </w:rPr>
        <w:t>галопообразному</w:t>
      </w:r>
      <w:proofErr w:type="spellEnd"/>
      <w:r w:rsidRPr="00A25CD0">
        <w:rPr>
          <w:sz w:val="28"/>
          <w:szCs w:val="28"/>
        </w:rPr>
        <w:t xml:space="preserve"> («балетная кода»).</w:t>
      </w:r>
    </w:p>
    <w:p w:rsidR="009B58C0" w:rsidRPr="00A25CD0" w:rsidRDefault="009B58C0" w:rsidP="009B58C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A25CD0">
        <w:rPr>
          <w:sz w:val="28"/>
          <w:szCs w:val="28"/>
        </w:rPr>
        <w:t>К группе маленьких прыжков причисляют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echappe,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changement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de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pieds,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assemble,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jete,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glissade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</w:rPr>
        <w:t>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25CD0">
        <w:rPr>
          <w:sz w:val="28"/>
          <w:szCs w:val="28"/>
        </w:rPr>
        <w:t xml:space="preserve">так </w:t>
      </w:r>
      <w:r w:rsidRPr="00A25CD0">
        <w:rPr>
          <w:sz w:val="28"/>
          <w:szCs w:val="28"/>
        </w:rPr>
        <w:lastRenderedPageBreak/>
        <w:t xml:space="preserve">называемые </w:t>
      </w:r>
      <w:proofErr w:type="spellStart"/>
      <w:r w:rsidRPr="00A25CD0">
        <w:rPr>
          <w:sz w:val="28"/>
          <w:szCs w:val="28"/>
        </w:rPr>
        <w:t>заноски</w:t>
      </w:r>
      <w:proofErr w:type="spellEnd"/>
      <w:r w:rsidRPr="00A25CD0">
        <w:rPr>
          <w:sz w:val="28"/>
          <w:szCs w:val="28"/>
        </w:rPr>
        <w:t>, то есть прыжки, при исполнении которых одна нога заносится за другую. Группа средних прыжков включает в себя следующие движения: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sissonne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fermee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</w:rPr>
        <w:t>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sissonne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ouverte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faille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с продвижением,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cabriole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на 45° и т. д. К большим полетным прыжкам относятся</w:t>
      </w:r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i/>
          <w:iCs/>
          <w:sz w:val="28"/>
          <w:szCs w:val="28"/>
          <w:bdr w:val="none" w:sz="0" w:space="0" w:color="auto" w:frame="1"/>
        </w:rPr>
        <w:t>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jete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proofErr w:type="spellStart"/>
      <w:r w:rsidRPr="00A25CD0">
        <w:rPr>
          <w:i/>
          <w:iCs/>
          <w:sz w:val="28"/>
          <w:szCs w:val="28"/>
          <w:bdr w:val="none" w:sz="0" w:space="0" w:color="auto" w:frame="1"/>
        </w:rPr>
        <w:t>enterlace</w:t>
      </w:r>
      <w:proofErr w:type="spellEnd"/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и другие виды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jete</w:t>
      </w:r>
      <w:r w:rsidRPr="00A25CD0">
        <w:rPr>
          <w:sz w:val="28"/>
          <w:szCs w:val="28"/>
        </w:rPr>
        <w:t>,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assemble,saut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de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basque,</w:t>
      </w:r>
      <w:r w:rsidRPr="00A25CD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grand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pas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de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i/>
          <w:iCs/>
          <w:sz w:val="28"/>
          <w:szCs w:val="28"/>
          <w:bdr w:val="none" w:sz="0" w:space="0" w:color="auto" w:frame="1"/>
        </w:rPr>
        <w:t>chat</w:t>
      </w:r>
      <w:r w:rsidRPr="00A25CD0">
        <w:rPr>
          <w:rStyle w:val="apple-converted-space"/>
          <w:sz w:val="28"/>
          <w:szCs w:val="28"/>
        </w:rPr>
        <w:t> </w:t>
      </w:r>
      <w:r w:rsidRPr="00A25CD0">
        <w:rPr>
          <w:sz w:val="28"/>
          <w:szCs w:val="28"/>
        </w:rPr>
        <w:t>и другие</w:t>
      </w:r>
      <w:proofErr w:type="gramStart"/>
      <w:r w:rsidRPr="00A25CD0">
        <w:rPr>
          <w:sz w:val="28"/>
          <w:szCs w:val="28"/>
        </w:rPr>
        <w:t xml:space="preserve"> .</w:t>
      </w:r>
      <w:proofErr w:type="gramEnd"/>
    </w:p>
    <w:p w:rsidR="009B58C0" w:rsidRPr="006F6C7B" w:rsidRDefault="00F903F8" w:rsidP="009B58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9B58C0" w:rsidRPr="006F6C7B">
        <w:rPr>
          <w:color w:val="000000"/>
          <w:sz w:val="28"/>
          <w:szCs w:val="28"/>
          <w:shd w:val="clear" w:color="auto" w:fill="FFFFFF"/>
        </w:rPr>
        <w:t>Работа концертмейстера заключает в себе и чисто творческую (художественную), и педагогическую деятельность. Музыкально-творческие аспекты проявляются в работе</w:t>
      </w:r>
      <w:r w:rsidR="009B58C0">
        <w:rPr>
          <w:color w:val="000000"/>
          <w:sz w:val="28"/>
          <w:szCs w:val="28"/>
          <w:shd w:val="clear" w:color="auto" w:fill="FFFFFF"/>
        </w:rPr>
        <w:t xml:space="preserve"> с </w:t>
      </w:r>
      <w:r w:rsidR="009B58C0" w:rsidRPr="006F6C7B">
        <w:rPr>
          <w:color w:val="000000"/>
          <w:sz w:val="28"/>
          <w:szCs w:val="28"/>
          <w:shd w:val="clear" w:color="auto" w:fill="FFFFFF"/>
        </w:rPr>
        <w:t xml:space="preserve"> учащимися. Мастерство концертмейстера глубоко специфично. Оно требует от </w:t>
      </w:r>
      <w:r w:rsidR="009B58C0">
        <w:rPr>
          <w:color w:val="000000"/>
          <w:sz w:val="28"/>
          <w:szCs w:val="28"/>
          <w:shd w:val="clear" w:color="auto" w:fill="FFFFFF"/>
        </w:rPr>
        <w:t xml:space="preserve">пианиста </w:t>
      </w:r>
      <w:r w:rsidR="009B58C0" w:rsidRPr="006F6C7B">
        <w:rPr>
          <w:color w:val="000000"/>
          <w:sz w:val="28"/>
          <w:szCs w:val="28"/>
          <w:shd w:val="clear" w:color="auto" w:fill="FFFFFF"/>
        </w:rPr>
        <w:t xml:space="preserve"> не только огромного артистизма, но и разносторонних музыкально-исполнительских дарований, владения ансамблевой техникой, знания основ певческого искусства, особенностей игры на различных инструментах, также отличного музыкального слуха, специальных музыкальных навыков по чтению и транспонированию различных партитур, по импровизационной аранжировке на баяне.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</w:rPr>
        <w:br/>
      </w:r>
      <w:r w:rsidR="009B58C0" w:rsidRPr="006F6C7B">
        <w:rPr>
          <w:color w:val="000000"/>
          <w:sz w:val="28"/>
          <w:szCs w:val="28"/>
          <w:shd w:val="clear" w:color="auto" w:fill="FFFFFF"/>
        </w:rPr>
        <w:t xml:space="preserve">Деятельность концертмейстера требует от </w:t>
      </w:r>
      <w:r w:rsidR="009B58C0">
        <w:rPr>
          <w:color w:val="000000"/>
          <w:sz w:val="28"/>
          <w:szCs w:val="28"/>
          <w:shd w:val="clear" w:color="auto" w:fill="FFFFFF"/>
        </w:rPr>
        <w:t>пиан</w:t>
      </w:r>
      <w:r w:rsidR="009B58C0" w:rsidRPr="006F6C7B">
        <w:rPr>
          <w:color w:val="000000"/>
          <w:sz w:val="28"/>
          <w:szCs w:val="28"/>
          <w:shd w:val="clear" w:color="auto" w:fill="FFFFFF"/>
        </w:rPr>
        <w:t>иста применения многосторонних знаний и умений по курсам гармонии, сольфеджио, полифонии, истории музыки, анализа музыкальных произведений, вокальной и хоровой литературы, педагогики – в их взаимосвязях.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</w:rPr>
        <w:br/>
      </w:r>
      <w:r w:rsidR="009B58C0" w:rsidRPr="006F6C7B">
        <w:rPr>
          <w:color w:val="000000"/>
          <w:sz w:val="28"/>
          <w:szCs w:val="28"/>
          <w:shd w:val="clear" w:color="auto" w:fill="FFFFFF"/>
        </w:rPr>
        <w:t>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 и находчивость в неожиданных ситуациях, выдержка и воля, педагогический такт и чуткость.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</w:rPr>
        <w:br/>
      </w:r>
      <w:r w:rsidR="009B58C0" w:rsidRPr="006F6C7B">
        <w:rPr>
          <w:color w:val="000000"/>
          <w:sz w:val="28"/>
          <w:szCs w:val="28"/>
          <w:shd w:val="clear" w:color="auto" w:fill="FFFFFF"/>
        </w:rPr>
        <w:t>Специфика работы концертмейстера требует от него особого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</w:rPr>
        <w:br/>
      </w:r>
      <w:r w:rsidR="009B58C0" w:rsidRPr="006F6C7B">
        <w:rPr>
          <w:color w:val="000000"/>
          <w:sz w:val="28"/>
          <w:szCs w:val="28"/>
          <w:shd w:val="clear" w:color="auto" w:fill="FFFFFF"/>
        </w:rPr>
        <w:t>универсализма, мобильности, умения в случае необходимости переключиться на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  <w:shd w:val="clear" w:color="auto" w:fill="FFFFFF"/>
        </w:rPr>
        <w:t>работу с учащимися различных специальностей. Концертмейстер должен питать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  <w:shd w:val="clear" w:color="auto" w:fill="FFFFFF"/>
        </w:rPr>
        <w:t>особую, бескорыстную любовь к своей специальности, которая (за редким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  <w:shd w:val="clear" w:color="auto" w:fill="FFFFFF"/>
        </w:rPr>
        <w:t xml:space="preserve">исключением) не приносит внешнего </w:t>
      </w:r>
      <w:r w:rsidR="009B58C0" w:rsidRPr="006F6C7B">
        <w:rPr>
          <w:color w:val="000000"/>
          <w:sz w:val="28"/>
          <w:szCs w:val="28"/>
          <w:shd w:val="clear" w:color="auto" w:fill="FFFFFF"/>
        </w:rPr>
        <w:lastRenderedPageBreak/>
        <w:t>успеха – аплодисментов, цветов, почестей и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  <w:shd w:val="clear" w:color="auto" w:fill="FFFFFF"/>
        </w:rPr>
        <w:t>званий. Он всегда остается «в тени», его работа растворяется в общем труде всего</w:t>
      </w:r>
      <w:r w:rsidR="009B58C0">
        <w:rPr>
          <w:color w:val="000000"/>
          <w:sz w:val="28"/>
          <w:szCs w:val="28"/>
          <w:shd w:val="clear" w:color="auto" w:fill="FFFFFF"/>
        </w:rPr>
        <w:t xml:space="preserve"> </w:t>
      </w:r>
      <w:r w:rsidR="009B58C0" w:rsidRPr="006F6C7B">
        <w:rPr>
          <w:color w:val="000000"/>
          <w:sz w:val="28"/>
          <w:szCs w:val="28"/>
          <w:shd w:val="clear" w:color="auto" w:fill="FFFFFF"/>
        </w:rPr>
        <w:t>коллектива. «Концертмейстер – это призвание педагога, и труд его по своему</w:t>
      </w:r>
      <w:r w:rsidR="009B58C0" w:rsidRPr="006F6C7B">
        <w:rPr>
          <w:color w:val="000000"/>
          <w:sz w:val="28"/>
          <w:szCs w:val="28"/>
        </w:rPr>
        <w:t> </w:t>
      </w:r>
      <w:r w:rsidR="009B58C0" w:rsidRPr="006F6C7B">
        <w:rPr>
          <w:color w:val="000000"/>
          <w:sz w:val="28"/>
          <w:szCs w:val="28"/>
        </w:rPr>
        <w:br/>
      </w:r>
      <w:r w:rsidR="009B58C0" w:rsidRPr="006F6C7B">
        <w:rPr>
          <w:color w:val="000000"/>
          <w:sz w:val="28"/>
          <w:szCs w:val="28"/>
          <w:shd w:val="clear" w:color="auto" w:fill="FFFFFF"/>
        </w:rPr>
        <w:t>предназначению сродни труду педагога»</w:t>
      </w:r>
      <w:r w:rsidR="009B58C0">
        <w:rPr>
          <w:color w:val="000000"/>
          <w:sz w:val="28"/>
          <w:szCs w:val="28"/>
          <w:shd w:val="clear" w:color="auto" w:fill="FFFFFF"/>
        </w:rPr>
        <w:t>.</w:t>
      </w:r>
      <w:r w:rsidR="009B58C0" w:rsidRPr="006F6C7B">
        <w:rPr>
          <w:color w:val="000000"/>
          <w:sz w:val="28"/>
          <w:szCs w:val="28"/>
        </w:rPr>
        <w:t> </w:t>
      </w:r>
    </w:p>
    <w:p w:rsidR="009B58C0" w:rsidRPr="006F6C7B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p1"/>
        <w:shd w:val="clear" w:color="auto" w:fill="FFFFFF"/>
        <w:spacing w:line="360" w:lineRule="auto"/>
        <w:jc w:val="center"/>
        <w:rPr>
          <w:rStyle w:val="s1"/>
          <w:b/>
          <w:bCs/>
          <w:color w:val="000000"/>
          <w:sz w:val="30"/>
          <w:szCs w:val="30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58C0" w:rsidRDefault="009B58C0" w:rsidP="009B58C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D4C12" w:rsidRDefault="00DD4C12"/>
    <w:sectPr w:rsidR="00DD4C12" w:rsidSect="00DD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B92"/>
    <w:multiLevelType w:val="multilevel"/>
    <w:tmpl w:val="718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C127C"/>
    <w:multiLevelType w:val="multilevel"/>
    <w:tmpl w:val="A03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8C0"/>
    <w:rsid w:val="009B58C0"/>
    <w:rsid w:val="00C5502A"/>
    <w:rsid w:val="00DD4C12"/>
    <w:rsid w:val="00F9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58C0"/>
  </w:style>
  <w:style w:type="paragraph" w:customStyle="1" w:styleId="p1">
    <w:name w:val="p1"/>
    <w:basedOn w:val="a"/>
    <w:rsid w:val="009B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B58C0"/>
  </w:style>
  <w:style w:type="paragraph" w:customStyle="1" w:styleId="c1">
    <w:name w:val="c1"/>
    <w:basedOn w:val="a"/>
    <w:rsid w:val="009B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unhideWhenUsed/>
    <w:rsid w:val="009B58C0"/>
    <w:rPr>
      <w:b/>
      <w:bCs/>
      <w:strike w:val="0"/>
      <w:dstrike w:val="0"/>
      <w:color w:val="000099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B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pandia.ru/text/category/artikulyatciya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ifferentci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veha/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pandia.ru/text/category/vrashatelmznie_dvizheniya__fizika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3254</Words>
  <Characters>18551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2019-01-24T09:29:00Z</dcterms:created>
  <dcterms:modified xsi:type="dcterms:W3CDTF">2019-01-28T12:58:00Z</dcterms:modified>
</cp:coreProperties>
</file>