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34" w:rsidRPr="00483B34" w:rsidRDefault="000808C1" w:rsidP="00483B3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3B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483B34" w:rsidRPr="00483B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«СОЗДАНИЕ УСЛОВИЙ ДЛЯ УСПЕШНОСТИ РЕБЁНКА </w:t>
      </w:r>
    </w:p>
    <w:p w:rsidR="00483B34" w:rsidRPr="00063EB2" w:rsidRDefault="00483B34" w:rsidP="00483B3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3B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ОГРАНИЧЕННЫМИ ВОЗМОЖНОСТЯМИ ЗДОРОВЬЯ В ИНКЛЮЗИВНОМ ОБРАЗОВАТЕЛЬНОМ ПРОСТРАНСТВЕ»</w:t>
      </w:r>
    </w:p>
    <w:p w:rsidR="00773731" w:rsidRPr="00C82D6F" w:rsidRDefault="00773731" w:rsidP="00773731">
      <w:pPr>
        <w:spacing w:after="0" w:line="240" w:lineRule="auto"/>
        <w:ind w:firstLine="11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D6D39" w:rsidRDefault="00773731" w:rsidP="00773731">
      <w:pPr>
        <w:spacing w:after="0" w:line="240" w:lineRule="auto"/>
        <w:ind w:firstLine="11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2D6F">
        <w:rPr>
          <w:rFonts w:ascii="Times New Roman" w:hAnsi="Times New Roman" w:cs="Times New Roman"/>
          <w:b/>
          <w:i/>
          <w:sz w:val="24"/>
          <w:szCs w:val="24"/>
        </w:rPr>
        <w:t xml:space="preserve">И.П. Артамонова, </w:t>
      </w:r>
      <w:r w:rsidR="009D6D39">
        <w:rPr>
          <w:rFonts w:ascii="Times New Roman" w:hAnsi="Times New Roman" w:cs="Times New Roman"/>
          <w:sz w:val="24"/>
          <w:szCs w:val="24"/>
        </w:rPr>
        <w:t>учитель начальных классов;</w:t>
      </w:r>
    </w:p>
    <w:p w:rsidR="00773731" w:rsidRPr="00C82D6F" w:rsidRDefault="00773731" w:rsidP="00773731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2D6F">
        <w:rPr>
          <w:rFonts w:ascii="Times New Roman" w:hAnsi="Times New Roman" w:cs="Times New Roman"/>
          <w:sz w:val="24"/>
          <w:szCs w:val="24"/>
        </w:rPr>
        <w:t xml:space="preserve">ГБОУ СОШ №2 п.г.т. Усть - Кинельский, </w:t>
      </w:r>
    </w:p>
    <w:p w:rsidR="00773731" w:rsidRPr="00C82D6F" w:rsidRDefault="00773731" w:rsidP="00773731">
      <w:pPr>
        <w:spacing w:after="0" w:line="240" w:lineRule="auto"/>
        <w:ind w:firstLine="53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82D6F">
        <w:rPr>
          <w:rFonts w:ascii="Times New Roman" w:hAnsi="Times New Roman" w:cs="Times New Roman"/>
          <w:bCs/>
          <w:i/>
          <w:iCs/>
          <w:color w:val="0C1217"/>
          <w:sz w:val="24"/>
          <w:szCs w:val="24"/>
        </w:rPr>
        <w:t>Самарская область (Россия)</w:t>
      </w:r>
    </w:p>
    <w:p w:rsidR="00773731" w:rsidRPr="00C82D6F" w:rsidRDefault="00773731" w:rsidP="00773731">
      <w:pPr>
        <w:spacing w:after="0" w:line="240" w:lineRule="auto"/>
        <w:ind w:firstLine="11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86E81" w:rsidRPr="00786E81" w:rsidRDefault="00786E81" w:rsidP="00786E8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 – не дань современной моде, и не попытка слепо копир</w:t>
      </w:r>
      <w:r w:rsidRPr="0078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западные законы. Инклюзия - естественный процесс для развитого и морально здор</w:t>
      </w:r>
      <w:r w:rsidRPr="0078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государства, ведь мы вместе ходим по одним улицам, подчиняемся тем 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ственным </w:t>
      </w:r>
      <w:r w:rsidRPr="0078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законам. Попытки отделить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</w:t>
      </w:r>
      <w:r w:rsidRPr="0078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обычных, даже только в рамках школьного обучения, создают поле для дискримин</w:t>
      </w:r>
      <w:r w:rsidRPr="00786E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6E8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786E81" w:rsidRDefault="00FE252F" w:rsidP="00786E8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наконец, начали</w:t>
      </w:r>
      <w:r w:rsidR="00786E81" w:rsidRPr="0078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осознавать, что дети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</w:t>
      </w:r>
      <w:r w:rsidR="00786E81" w:rsidRPr="0078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иметь равные возможности с другими детьми. Множество детей могло бы стать полноценными членами общества при правильно организованном инклюзивном образовании. </w:t>
      </w:r>
    </w:p>
    <w:p w:rsidR="00FE252F" w:rsidRDefault="00FE252F" w:rsidP="00FE252F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52F">
        <w:rPr>
          <w:rFonts w:ascii="Times New Roman" w:hAnsi="Times New Roman" w:cs="Times New Roman"/>
          <w:bCs/>
          <w:sz w:val="24"/>
          <w:szCs w:val="24"/>
        </w:rPr>
        <w:t xml:space="preserve">Безусловно, стремиться к максимально возможной образовательной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инклюзии </w:t>
      </w:r>
      <w:r w:rsidRPr="00FE252F">
        <w:rPr>
          <w:rFonts w:ascii="Times New Roman" w:hAnsi="Times New Roman" w:cs="Times New Roman"/>
          <w:bCs/>
          <w:sz w:val="24"/>
          <w:szCs w:val="24"/>
        </w:rPr>
        <w:t>нео</w:t>
      </w:r>
      <w:r w:rsidRPr="00FE252F">
        <w:rPr>
          <w:rFonts w:ascii="Times New Roman" w:hAnsi="Times New Roman" w:cs="Times New Roman"/>
          <w:bCs/>
          <w:sz w:val="24"/>
          <w:szCs w:val="24"/>
        </w:rPr>
        <w:t>б</w:t>
      </w:r>
      <w:r w:rsidRPr="00FE252F">
        <w:rPr>
          <w:rFonts w:ascii="Times New Roman" w:hAnsi="Times New Roman" w:cs="Times New Roman"/>
          <w:bCs/>
          <w:sz w:val="24"/>
          <w:szCs w:val="24"/>
        </w:rPr>
        <w:t>ходимо, но, возводя светлый дворец будущего, не стоит разрушать дом, в котором мы ж</w:t>
      </w:r>
      <w:r w:rsidRPr="00FE252F">
        <w:rPr>
          <w:rFonts w:ascii="Times New Roman" w:hAnsi="Times New Roman" w:cs="Times New Roman"/>
          <w:bCs/>
          <w:sz w:val="24"/>
          <w:szCs w:val="24"/>
        </w:rPr>
        <w:t>и</w:t>
      </w:r>
      <w:r w:rsidRPr="00FE252F">
        <w:rPr>
          <w:rFonts w:ascii="Times New Roman" w:hAnsi="Times New Roman" w:cs="Times New Roman"/>
          <w:bCs/>
          <w:sz w:val="24"/>
          <w:szCs w:val="24"/>
        </w:rPr>
        <w:t>вем сегодня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E252F" w:rsidRDefault="00FE252F" w:rsidP="001000EB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52F">
        <w:rPr>
          <w:rFonts w:ascii="Times New Roman" w:hAnsi="Times New Roman" w:cs="Times New Roman"/>
          <w:bCs/>
          <w:sz w:val="24"/>
          <w:szCs w:val="24"/>
        </w:rPr>
        <w:t>Инклюзия или интеграци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1000EB">
        <w:rPr>
          <w:rFonts w:ascii="Times New Roman" w:hAnsi="Times New Roman" w:cs="Times New Roman"/>
          <w:bCs/>
          <w:sz w:val="24"/>
          <w:szCs w:val="24"/>
        </w:rPr>
        <w:t xml:space="preserve"> приближалась к нам уже давно: </w:t>
      </w:r>
    </w:p>
    <w:p w:rsidR="00FE252F" w:rsidRDefault="00FE252F" w:rsidP="001000EB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этап - Появление специальных школ (3 вида).</w:t>
      </w:r>
    </w:p>
    <w:p w:rsidR="00FE252F" w:rsidRDefault="00FE252F" w:rsidP="001000EB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этап - Развитие и дифференциация системы специального образования (8 видов).</w:t>
      </w:r>
    </w:p>
    <w:p w:rsidR="00FE252F" w:rsidRPr="00FE252F" w:rsidRDefault="00FE252F" w:rsidP="001000EB">
      <w:pPr>
        <w:spacing w:after="0" w:line="360" w:lineRule="auto"/>
        <w:ind w:firstLine="53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 этап -</w:t>
      </w:r>
      <w:r w:rsidRPr="00FE252F">
        <w:rPr>
          <w:rFonts w:ascii="Times New Roman" w:eastAsiaTheme="minorEastAsia" w:hAnsi="Times New Roman" w:cs="Times New Roman"/>
          <w:b/>
          <w:bCs/>
          <w:color w:val="002060"/>
          <w:kern w:val="24"/>
          <w:sz w:val="64"/>
          <w:szCs w:val="6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Интеграция в образовании/Инклюзия.</w:t>
      </w:r>
    </w:p>
    <w:p w:rsidR="001000EB" w:rsidRDefault="001000EB" w:rsidP="001000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сентября 2016 г. был введён </w:t>
      </w:r>
      <w:r w:rsidRPr="001000EB">
        <w:rPr>
          <w:rFonts w:ascii="Times New Roman" w:hAnsi="Times New Roman" w:cs="Times New Roman"/>
          <w:bCs/>
          <w:sz w:val="24"/>
          <w:szCs w:val="24"/>
        </w:rPr>
        <w:t xml:space="preserve">ФГОС НОО для </w:t>
      </w:r>
      <w:proofErr w:type="gramStart"/>
      <w:r w:rsidRPr="001000E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000EB">
        <w:rPr>
          <w:rFonts w:ascii="Times New Roman" w:hAnsi="Times New Roman" w:cs="Times New Roman"/>
          <w:bCs/>
          <w:sz w:val="24"/>
          <w:szCs w:val="24"/>
        </w:rPr>
        <w:t xml:space="preserve"> с ОВЗ и ФГОС для обучаю</w:t>
      </w:r>
      <w:r>
        <w:rPr>
          <w:rFonts w:ascii="Times New Roman" w:hAnsi="Times New Roman" w:cs="Times New Roman"/>
          <w:bCs/>
          <w:sz w:val="24"/>
          <w:szCs w:val="24"/>
        </w:rPr>
        <w:t xml:space="preserve">щихся с умственной отсталостью. Начиная работу по введению нового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стандарта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0EB">
        <w:rPr>
          <w:rFonts w:ascii="Times New Roman" w:hAnsi="Times New Roman" w:cs="Times New Roman"/>
          <w:bCs/>
          <w:sz w:val="24"/>
          <w:szCs w:val="24"/>
        </w:rPr>
        <w:t xml:space="preserve">мы изучили нормативно – правовую базу, создали локальные акты: паспорта доступности школы и структурных подразделений, </w:t>
      </w:r>
      <w:r w:rsidRPr="001000EB">
        <w:rPr>
          <w:rFonts w:ascii="Times New Roman" w:hAnsi="Times New Roman" w:cs="Times New Roman"/>
          <w:sz w:val="24"/>
          <w:szCs w:val="24"/>
        </w:rPr>
        <w:t>План мероприятий («дорожную карту») по обесп</w:t>
      </w:r>
      <w:r w:rsidRPr="001000EB">
        <w:rPr>
          <w:rFonts w:ascii="Times New Roman" w:hAnsi="Times New Roman" w:cs="Times New Roman"/>
          <w:sz w:val="24"/>
          <w:szCs w:val="24"/>
        </w:rPr>
        <w:t>е</w:t>
      </w:r>
      <w:r w:rsidRPr="001000EB">
        <w:rPr>
          <w:rFonts w:ascii="Times New Roman" w:hAnsi="Times New Roman" w:cs="Times New Roman"/>
          <w:sz w:val="24"/>
          <w:szCs w:val="24"/>
        </w:rPr>
        <w:t xml:space="preserve">чению введения ФГОС НОО обучающихся с ограниченными возможностями здоровья и ФГОС образования обучающихся с умственной отсталостью, </w:t>
      </w:r>
      <w:r>
        <w:rPr>
          <w:rFonts w:ascii="Times New Roman" w:hAnsi="Times New Roman" w:cs="Times New Roman"/>
          <w:bCs/>
          <w:sz w:val="24"/>
          <w:szCs w:val="24"/>
        </w:rPr>
        <w:t xml:space="preserve">две </w:t>
      </w:r>
      <w:r w:rsidRPr="001000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0EB">
        <w:rPr>
          <w:rFonts w:ascii="Times New Roman" w:hAnsi="Times New Roman" w:cs="Times New Roman"/>
          <w:sz w:val="24"/>
          <w:szCs w:val="24"/>
        </w:rPr>
        <w:t>адаптированные осно</w:t>
      </w:r>
      <w:r w:rsidRPr="001000EB">
        <w:rPr>
          <w:rFonts w:ascii="Times New Roman" w:hAnsi="Times New Roman" w:cs="Times New Roman"/>
          <w:sz w:val="24"/>
          <w:szCs w:val="24"/>
        </w:rPr>
        <w:t>в</w:t>
      </w:r>
      <w:r w:rsidRPr="001000EB">
        <w:rPr>
          <w:rFonts w:ascii="Times New Roman" w:hAnsi="Times New Roman" w:cs="Times New Roman"/>
          <w:sz w:val="24"/>
          <w:szCs w:val="24"/>
        </w:rPr>
        <w:t>ные общеобразовательные программы – для детей с ЗПР и для обучающихся с умственной отсталостью (интеллектуальными нарушениями). Почему именно эти две программы мы написали?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EB">
        <w:rPr>
          <w:rFonts w:ascii="Times New Roman" w:hAnsi="Times New Roman" w:cs="Times New Roman"/>
          <w:sz w:val="24"/>
          <w:szCs w:val="24"/>
        </w:rPr>
        <w:t>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00EB">
        <w:rPr>
          <w:rFonts w:ascii="Times New Roman" w:hAnsi="Times New Roman" w:cs="Times New Roman"/>
          <w:sz w:val="24"/>
          <w:szCs w:val="24"/>
        </w:rPr>
        <w:t xml:space="preserve"> был проведён анализ статистики учащихся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нашей школы: т</w:t>
      </w:r>
      <w:r w:rsidRPr="001000EB">
        <w:rPr>
          <w:rFonts w:ascii="Times New Roman" w:hAnsi="Times New Roman" w:cs="Times New Roman"/>
          <w:sz w:val="24"/>
          <w:szCs w:val="24"/>
        </w:rPr>
        <w:t xml:space="preserve">олько 12 классов из 18 </w:t>
      </w:r>
      <w:r w:rsidRPr="001000E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(</w:t>
      </w:r>
      <w:r w:rsidRPr="001000EB">
        <w:rPr>
          <w:rFonts w:ascii="Times New Roman" w:hAnsi="Times New Roman" w:cs="Times New Roman"/>
          <w:bCs/>
          <w:sz w:val="24"/>
          <w:szCs w:val="24"/>
        </w:rPr>
        <w:t>28 %)  – общеобразовательные, в которых нет по статистике детей с ОВЗ, из них  61 %  - классы, имеющие в составе детей с ЗПР,  11 % - классы, имеющие в составе детей с УО.</w:t>
      </w:r>
    </w:p>
    <w:p w:rsidR="001000EB" w:rsidRPr="001000EB" w:rsidRDefault="001000EB" w:rsidP="001000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00EB">
        <w:rPr>
          <w:rFonts w:ascii="Times New Roman" w:hAnsi="Times New Roman" w:cs="Times New Roman"/>
          <w:sz w:val="24"/>
          <w:szCs w:val="24"/>
        </w:rPr>
        <w:lastRenderedPageBreak/>
        <w:t>Совсем мало остаётся здоровых классов. Поэтому, хотим мы принимать таких ос</w:t>
      </w:r>
      <w:r w:rsidRPr="001000EB">
        <w:rPr>
          <w:rFonts w:ascii="Times New Roman" w:hAnsi="Times New Roman" w:cs="Times New Roman"/>
          <w:sz w:val="24"/>
          <w:szCs w:val="24"/>
        </w:rPr>
        <w:t>о</w:t>
      </w:r>
      <w:r w:rsidRPr="001000EB">
        <w:rPr>
          <w:rFonts w:ascii="Times New Roman" w:hAnsi="Times New Roman" w:cs="Times New Roman"/>
          <w:sz w:val="24"/>
          <w:szCs w:val="24"/>
        </w:rPr>
        <w:t>бенных детей или не хотим, – неумолимая статистика говорит сама за себя – таких детей с каждым годом будет всё больше и больше. И мы, педагоги, обязаны меняться.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EB">
        <w:rPr>
          <w:rFonts w:ascii="Times New Roman" w:hAnsi="Times New Roman" w:cs="Times New Roman"/>
          <w:sz w:val="24"/>
          <w:szCs w:val="24"/>
        </w:rPr>
        <w:t>Об этом г</w:t>
      </w:r>
      <w:r w:rsidRPr="001000EB">
        <w:rPr>
          <w:rFonts w:ascii="Times New Roman" w:hAnsi="Times New Roman" w:cs="Times New Roman"/>
          <w:sz w:val="24"/>
          <w:szCs w:val="24"/>
        </w:rPr>
        <w:t>о</w:t>
      </w:r>
      <w:r w:rsidRPr="001000EB">
        <w:rPr>
          <w:rFonts w:ascii="Times New Roman" w:hAnsi="Times New Roman" w:cs="Times New Roman"/>
          <w:sz w:val="24"/>
          <w:szCs w:val="24"/>
        </w:rPr>
        <w:t xml:space="preserve">ворит «Закон об образовании», а именно – статья 48 </w:t>
      </w:r>
      <w:r w:rsidRPr="001000EB">
        <w:rPr>
          <w:rFonts w:ascii="Times New Roman" w:hAnsi="Times New Roman" w:cs="Times New Roman"/>
          <w:bCs/>
          <w:iCs/>
          <w:sz w:val="24"/>
          <w:szCs w:val="24"/>
        </w:rPr>
        <w:t>закрепляет новые обязанности пед</w:t>
      </w:r>
      <w:r w:rsidRPr="001000E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1000EB">
        <w:rPr>
          <w:rFonts w:ascii="Times New Roman" w:hAnsi="Times New Roman" w:cs="Times New Roman"/>
          <w:bCs/>
          <w:iCs/>
          <w:sz w:val="24"/>
          <w:szCs w:val="24"/>
        </w:rPr>
        <w:t>гогов в отношении учащихся с ОВЗ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100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0EB">
        <w:rPr>
          <w:rFonts w:ascii="Times New Roman" w:hAnsi="Times New Roman" w:cs="Times New Roman"/>
          <w:bCs/>
          <w:sz w:val="24"/>
          <w:szCs w:val="24"/>
        </w:rPr>
        <w:t>именно педагог обязан учесть состояние здоровья ученика, создать необходимые условия на уроке, привлечь дополнительных специалистов к организации поддержки ученика в школе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E7B89" w:rsidRPr="00EE7B89" w:rsidRDefault="00EE7B89" w:rsidP="00EE7B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Теперь </w:t>
      </w:r>
      <w:r w:rsidRPr="00EE7B89">
        <w:rPr>
          <w:rFonts w:ascii="Times New Roman" w:hAnsi="Times New Roman" w:cs="Times New Roman"/>
          <w:bCs/>
          <w:iCs/>
          <w:sz w:val="24"/>
          <w:szCs w:val="24"/>
        </w:rPr>
        <w:t xml:space="preserve">для всех нас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встаёт вопрос, </w:t>
      </w:r>
      <w:r w:rsidRPr="00EE7B89">
        <w:rPr>
          <w:rFonts w:ascii="Times New Roman" w:hAnsi="Times New Roman" w:cs="Times New Roman"/>
          <w:bCs/>
          <w:iCs/>
          <w:sz w:val="24"/>
          <w:szCs w:val="24"/>
        </w:rPr>
        <w:t xml:space="preserve"> какая школа будет считаться инклюзивной?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E7B89">
        <w:rPr>
          <w:rFonts w:ascii="Times New Roman" w:hAnsi="Times New Roman" w:cs="Times New Roman"/>
          <w:bCs/>
          <w:iCs/>
          <w:sz w:val="24"/>
          <w:szCs w:val="24"/>
        </w:rPr>
        <w:t>Это новый во всех отношениях стандарт, который предполагает введение новых должностей в школах, новых знаний от педагогов, в том числе и по возрастной и специальной психол</w:t>
      </w:r>
      <w:r w:rsidRPr="00EE7B8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EE7B89">
        <w:rPr>
          <w:rFonts w:ascii="Times New Roman" w:hAnsi="Times New Roman" w:cs="Times New Roman"/>
          <w:bCs/>
          <w:iCs/>
          <w:sz w:val="24"/>
          <w:szCs w:val="24"/>
        </w:rPr>
        <w:t>гии по работе именно с такими детьми.</w:t>
      </w:r>
    </w:p>
    <w:p w:rsidR="00EE7B89" w:rsidRDefault="00EE7B89" w:rsidP="00EE7B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B89">
        <w:rPr>
          <w:rFonts w:ascii="Times New Roman" w:hAnsi="Times New Roman" w:cs="Times New Roman"/>
          <w:bCs/>
          <w:sz w:val="24"/>
          <w:szCs w:val="24"/>
        </w:rPr>
        <w:t>Трудности возникают при диагностике возможностей такого ребёнка. Большая роль отводится комиссиям ПМПК, чтобы был поставлен правильный диагноз и выбран верный вариант обучения.</w:t>
      </w:r>
    </w:p>
    <w:p w:rsidR="00EE7B89" w:rsidRPr="00EE7B89" w:rsidRDefault="00EE7B89" w:rsidP="00EE7B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B89">
        <w:rPr>
          <w:rFonts w:ascii="Times New Roman" w:hAnsi="Times New Roman" w:cs="Times New Roman"/>
          <w:bCs/>
          <w:sz w:val="24"/>
          <w:szCs w:val="24"/>
        </w:rPr>
        <w:t>Но самый глав</w:t>
      </w:r>
      <w:r>
        <w:rPr>
          <w:rFonts w:ascii="Times New Roman" w:hAnsi="Times New Roman" w:cs="Times New Roman"/>
          <w:bCs/>
          <w:sz w:val="24"/>
          <w:szCs w:val="24"/>
        </w:rPr>
        <w:t xml:space="preserve">ный вопрос, который встал перед </w:t>
      </w:r>
      <w:r w:rsidRPr="00EE7B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нами, как администраторами </w:t>
      </w:r>
      <w:r w:rsidRPr="00EE7B89">
        <w:rPr>
          <w:rFonts w:ascii="Times New Roman" w:hAnsi="Times New Roman" w:cs="Times New Roman"/>
          <w:bCs/>
          <w:sz w:val="24"/>
          <w:szCs w:val="24"/>
        </w:rPr>
        <w:t xml:space="preserve"> и учите</w:t>
      </w:r>
      <w:r>
        <w:rPr>
          <w:rFonts w:ascii="Times New Roman" w:hAnsi="Times New Roman" w:cs="Times New Roman"/>
          <w:bCs/>
          <w:sz w:val="24"/>
          <w:szCs w:val="24"/>
        </w:rPr>
        <w:t xml:space="preserve">лями, которые первые ввели </w:t>
      </w:r>
      <w:r w:rsidRPr="00EE7B89">
        <w:rPr>
          <w:rFonts w:ascii="Times New Roman" w:hAnsi="Times New Roman" w:cs="Times New Roman"/>
          <w:bCs/>
          <w:sz w:val="24"/>
          <w:szCs w:val="24"/>
        </w:rPr>
        <w:t xml:space="preserve"> ФГОС НОО для обучающихся с ОВЗ, как организовать для них учебный про</w:t>
      </w:r>
      <w:r w:rsidR="0058349D">
        <w:rPr>
          <w:rFonts w:ascii="Times New Roman" w:hAnsi="Times New Roman" w:cs="Times New Roman"/>
          <w:bCs/>
          <w:sz w:val="24"/>
          <w:szCs w:val="24"/>
        </w:rPr>
        <w:t>цесс, выб</w:t>
      </w:r>
      <w:r w:rsidRPr="00EE7B89">
        <w:rPr>
          <w:rFonts w:ascii="Times New Roman" w:hAnsi="Times New Roman" w:cs="Times New Roman"/>
          <w:bCs/>
          <w:sz w:val="24"/>
          <w:szCs w:val="24"/>
        </w:rPr>
        <w:t>рать формы и методы работы с этой категорией обуча</w:t>
      </w:r>
      <w:r w:rsidRPr="00EE7B89">
        <w:rPr>
          <w:rFonts w:ascii="Times New Roman" w:hAnsi="Times New Roman" w:cs="Times New Roman"/>
          <w:bCs/>
          <w:sz w:val="24"/>
          <w:szCs w:val="24"/>
        </w:rPr>
        <w:t>ю</w:t>
      </w:r>
      <w:r w:rsidRPr="00EE7B89">
        <w:rPr>
          <w:rFonts w:ascii="Times New Roman" w:hAnsi="Times New Roman" w:cs="Times New Roman"/>
          <w:bCs/>
          <w:sz w:val="24"/>
          <w:szCs w:val="24"/>
        </w:rPr>
        <w:t>щихся, не ущемляя права других учащихся.</w:t>
      </w:r>
    </w:p>
    <w:p w:rsidR="00EE7B89" w:rsidRPr="00EE7B89" w:rsidRDefault="00EE7B89" w:rsidP="00EE7B89">
      <w:pPr>
        <w:tabs>
          <w:tab w:val="left" w:pos="71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B89">
        <w:rPr>
          <w:rFonts w:ascii="Times New Roman" w:eastAsia="Times New Roman" w:hAnsi="Times New Roman" w:cs="Times New Roman"/>
          <w:sz w:val="24"/>
          <w:szCs w:val="24"/>
        </w:rPr>
        <w:t>Так как на бумаге всё читается и пишется замечательно, а как же будет это де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>ствовать на практике?</w:t>
      </w:r>
    </w:p>
    <w:p w:rsidR="00EE7B89" w:rsidRDefault="00EE7B89" w:rsidP="00EE7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B89">
        <w:rPr>
          <w:rFonts w:ascii="Times New Roman" w:eastAsia="Times New Roman" w:hAnsi="Times New Roman" w:cs="Times New Roman"/>
          <w:sz w:val="24"/>
          <w:szCs w:val="24"/>
        </w:rPr>
        <w:t>Особое внимание следует обратить на стиль детско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>родительских отношений, т.к. часто родители ребенка с ОВЗ либо отвергают своего ребенка, либо проявляют в отнош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>нии него гиперопеку.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 xml:space="preserve"> столкнулась с первым, когда родители проявляют равнодушие к проблемам р</w:t>
      </w:r>
      <w:r>
        <w:rPr>
          <w:rFonts w:ascii="Times New Roman" w:eastAsia="Times New Roman" w:hAnsi="Times New Roman" w:cs="Times New Roman"/>
          <w:sz w:val="24"/>
          <w:szCs w:val="24"/>
        </w:rPr>
        <w:t>ебёнка. Инклюзивно в наших классах занимаю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 xml:space="preserve"> с ЗПР и сл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 xml:space="preserve">бослышащий </w:t>
      </w:r>
      <w:r w:rsidR="0058349D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>(причём аппарат он уже терял неоднократно, т.е. находился на ур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>ках совсем не слышащий ребёнок). Здесь психологи направляют свою деятельность на р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>боту с семьей по снятию гиперопеки и коррекции родительского стиля воспитания.</w:t>
      </w:r>
    </w:p>
    <w:p w:rsidR="00EE7B89" w:rsidRDefault="00EE7B89" w:rsidP="00EE7B89">
      <w:pPr>
        <w:tabs>
          <w:tab w:val="left" w:pos="7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тут мы поняли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 xml:space="preserve">, что рассчитывать </w:t>
      </w:r>
      <w:r>
        <w:rPr>
          <w:rFonts w:ascii="Times New Roman" w:eastAsia="Times New Roman" w:hAnsi="Times New Roman" w:cs="Times New Roman"/>
          <w:sz w:val="24"/>
          <w:szCs w:val="24"/>
        </w:rPr>
        <w:t>нам не на кого, надо думать самим</w:t>
      </w:r>
      <w:r w:rsidRPr="00EE7B89">
        <w:rPr>
          <w:rFonts w:ascii="Times New Roman" w:eastAsia="Times New Roman" w:hAnsi="Times New Roman" w:cs="Times New Roman"/>
          <w:sz w:val="24"/>
          <w:szCs w:val="24"/>
        </w:rPr>
        <w:t xml:space="preserve">. А </w:t>
      </w:r>
      <w:r w:rsidRPr="00EE7B89">
        <w:rPr>
          <w:rFonts w:ascii="Times New Roman" w:hAnsi="Times New Roman" w:cs="Times New Roman"/>
          <w:sz w:val="24"/>
          <w:szCs w:val="24"/>
        </w:rPr>
        <w:t>эффе</w:t>
      </w:r>
      <w:r w:rsidRPr="00EE7B89">
        <w:rPr>
          <w:rFonts w:ascii="Times New Roman" w:hAnsi="Times New Roman" w:cs="Times New Roman"/>
          <w:sz w:val="24"/>
          <w:szCs w:val="24"/>
        </w:rPr>
        <w:t>к</w:t>
      </w:r>
      <w:r w:rsidRPr="00EE7B89">
        <w:rPr>
          <w:rFonts w:ascii="Times New Roman" w:hAnsi="Times New Roman" w:cs="Times New Roman"/>
          <w:sz w:val="24"/>
          <w:szCs w:val="24"/>
        </w:rPr>
        <w:t>тивность инклюзии в образовании во многом зависит ИМЕННО ОТ ЭТОГО -  от готовн</w:t>
      </w:r>
      <w:r w:rsidRPr="00EE7B89">
        <w:rPr>
          <w:rFonts w:ascii="Times New Roman" w:hAnsi="Times New Roman" w:cs="Times New Roman"/>
          <w:sz w:val="24"/>
          <w:szCs w:val="24"/>
        </w:rPr>
        <w:t>о</w:t>
      </w:r>
      <w:r w:rsidRPr="00EE7B89">
        <w:rPr>
          <w:rFonts w:ascii="Times New Roman" w:hAnsi="Times New Roman" w:cs="Times New Roman"/>
          <w:sz w:val="24"/>
          <w:szCs w:val="24"/>
        </w:rPr>
        <w:t xml:space="preserve">сти педагога к работе с «особыми» детьми, их родителями, владением методами обучения, развития таких детей и навыками взаимодействия со специалистами, сопровождающими инклюзию. 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Колоссальную помощь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нам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стали оказывать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наши ученики. Конечно, мы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>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ними предварительную беседу. </w:t>
      </w:r>
      <w:proofErr w:type="gramStart"/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>И оказалось, что дети по натуре своей очень до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рые, они все стали помогать (соседка по парте стала оказывать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слабослышащему ребёнку 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уроках посильную помощь (выступала в роли консультанта), остальные ребята на п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>ременах стали включать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коллективные игры, оберегать его.</w:t>
      </w:r>
      <w:proofErr w:type="gramEnd"/>
    </w:p>
    <w:p w:rsidR="00EE7B89" w:rsidRPr="00EE7B89" w:rsidRDefault="00EE7B89" w:rsidP="00EE7B89">
      <w:pPr>
        <w:tabs>
          <w:tab w:val="left" w:pos="7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Конечно, мы не ожидали такой реакции. Ребёнок чувствует себя комфортно, вкл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>чается во все виды деятельности: активно участвует в праздниках,  был на уроке химии в 7 классе, где проводил опыты под руководством ученика - консультанта. Он активно учас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вует в проектной деятельности: в создании коллективного проекта «Моя малая родина»,  создал </w:t>
      </w:r>
      <w:proofErr w:type="gramStart"/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индивидуальные  проекты</w:t>
      </w:r>
      <w:proofErr w:type="gramEnd"/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«Моя семья», «Мой класс». Его любят дети, с трепетом, </w:t>
      </w:r>
      <w:proofErr w:type="gramStart"/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доброму</w:t>
      </w:r>
      <w:r w:rsidR="0058349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 нему относятся.</w:t>
      </w:r>
    </w:p>
    <w:p w:rsidR="00EE7B89" w:rsidRDefault="00EE7B89" w:rsidP="00EE7B89">
      <w:pPr>
        <w:tabs>
          <w:tab w:val="left" w:pos="7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Девочка  с расстройством аутистического спектра стала победителем Всеросси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EE7B89">
        <w:rPr>
          <w:rFonts w:ascii="Times New Roman" w:hAnsi="Times New Roman" w:cs="Times New Roman"/>
          <w:sz w:val="24"/>
          <w:szCs w:val="24"/>
          <w:shd w:val="clear" w:color="auto" w:fill="FFFFFF"/>
        </w:rPr>
        <w:t>ской дистанционной предметной олимпиады, с большим удовольствием рассказывает стихи, участвовала в конкурсе стихотворений.</w:t>
      </w:r>
    </w:p>
    <w:p w:rsidR="00EE7B89" w:rsidRPr="00EE7B89" w:rsidRDefault="00EE7B89" w:rsidP="00EE7B89">
      <w:pPr>
        <w:pStyle w:val="af3"/>
        <w:spacing w:line="360" w:lineRule="auto"/>
        <w:ind w:firstLine="708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EE7B89">
        <w:rPr>
          <w:rFonts w:ascii="Times New Roman" w:hAnsi="Times New Roman"/>
          <w:color w:val="000000"/>
          <w:szCs w:val="24"/>
          <w:lang w:val="ru-RU"/>
        </w:rPr>
        <w:t>Сейчас существуют противоречивые мнения о том, следует ли детей с ограниче</w:t>
      </w:r>
      <w:r w:rsidRPr="00EE7B89">
        <w:rPr>
          <w:rFonts w:ascii="Times New Roman" w:hAnsi="Times New Roman"/>
          <w:color w:val="000000"/>
          <w:szCs w:val="24"/>
          <w:lang w:val="ru-RU"/>
        </w:rPr>
        <w:t>н</w:t>
      </w:r>
      <w:r w:rsidRPr="00EE7B89">
        <w:rPr>
          <w:rFonts w:ascii="Times New Roman" w:hAnsi="Times New Roman"/>
          <w:color w:val="000000"/>
          <w:szCs w:val="24"/>
          <w:lang w:val="ru-RU"/>
        </w:rPr>
        <w:t>ными возможностями здоровья обучать в обычных школах. Честно сказать, многие род</w:t>
      </w:r>
      <w:r w:rsidRPr="00EE7B89">
        <w:rPr>
          <w:rFonts w:ascii="Times New Roman" w:hAnsi="Times New Roman"/>
          <w:color w:val="000000"/>
          <w:szCs w:val="24"/>
          <w:lang w:val="ru-RU"/>
        </w:rPr>
        <w:t>и</w:t>
      </w:r>
      <w:r w:rsidRPr="00EE7B89">
        <w:rPr>
          <w:rFonts w:ascii="Times New Roman" w:hAnsi="Times New Roman"/>
          <w:color w:val="000000"/>
          <w:szCs w:val="24"/>
          <w:lang w:val="ru-RU"/>
        </w:rPr>
        <w:t>тели высказываются резко против того, чтоб их «нормальный» ребенок обучался, а это значит - и общался, с «инвалидом». Но эта позиция родителей является не только ош</w:t>
      </w:r>
      <w:r w:rsidRPr="00EE7B89">
        <w:rPr>
          <w:rFonts w:ascii="Times New Roman" w:hAnsi="Times New Roman"/>
          <w:color w:val="000000"/>
          <w:szCs w:val="24"/>
          <w:lang w:val="ru-RU"/>
        </w:rPr>
        <w:t>и</w:t>
      </w:r>
      <w:r w:rsidR="00B319B8">
        <w:rPr>
          <w:rFonts w:ascii="Times New Roman" w:hAnsi="Times New Roman"/>
          <w:color w:val="000000"/>
          <w:szCs w:val="24"/>
          <w:lang w:val="ru-RU"/>
        </w:rPr>
        <w:t xml:space="preserve">бочной, но и, на наш </w:t>
      </w:r>
      <w:r w:rsidRPr="00EE7B89">
        <w:rPr>
          <w:rFonts w:ascii="Times New Roman" w:hAnsi="Times New Roman"/>
          <w:color w:val="000000"/>
          <w:szCs w:val="24"/>
          <w:lang w:val="ru-RU"/>
        </w:rPr>
        <w:t xml:space="preserve"> взгляд, очень страшной, губительной в вопросах воспитания детей. Ведь мир далеко не идеален, как всем бы хотелось. Если воспитывать ребенка, ограждая его от трудностей, жизненных проблем, несовершенств, </w:t>
      </w:r>
      <w:r w:rsidR="00B319B8" w:rsidRPr="00EE7B89">
        <w:rPr>
          <w:rFonts w:ascii="Times New Roman" w:hAnsi="Times New Roman"/>
          <w:color w:val="000000"/>
          <w:szCs w:val="24"/>
          <w:lang w:val="ru-RU"/>
        </w:rPr>
        <w:t>то,</w:t>
      </w:r>
      <w:r w:rsidRPr="00EE7B89">
        <w:rPr>
          <w:rFonts w:ascii="Times New Roman" w:hAnsi="Times New Roman"/>
          <w:color w:val="000000"/>
          <w:szCs w:val="24"/>
          <w:lang w:val="ru-RU"/>
        </w:rPr>
        <w:t xml:space="preserve"> скорее всего он вырастет сл</w:t>
      </w:r>
      <w:r w:rsidRPr="00EE7B89">
        <w:rPr>
          <w:rFonts w:ascii="Times New Roman" w:hAnsi="Times New Roman"/>
          <w:color w:val="000000"/>
          <w:szCs w:val="24"/>
          <w:lang w:val="ru-RU"/>
        </w:rPr>
        <w:t>а</w:t>
      </w:r>
      <w:r w:rsidRPr="00EE7B89">
        <w:rPr>
          <w:rFonts w:ascii="Times New Roman" w:hAnsi="Times New Roman"/>
          <w:color w:val="000000"/>
          <w:szCs w:val="24"/>
          <w:lang w:val="ru-RU"/>
        </w:rPr>
        <w:t>бым, депрессивным, не способным принять реальную действительность.</w:t>
      </w:r>
    </w:p>
    <w:p w:rsidR="00B319B8" w:rsidRPr="00B319B8" w:rsidRDefault="00B319B8" w:rsidP="00B319B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Мы хотим </w:t>
      </w:r>
      <w:r w:rsidRPr="00B319B8">
        <w:rPr>
          <w:color w:val="000000"/>
        </w:rPr>
        <w:t xml:space="preserve"> сказать, что, когда общество отказывается от совместного обучения здоровых детей с детьми, имеющими ограниченные возможности, оно не может являться совершенным и в итоге проигрывает. </w:t>
      </w:r>
    </w:p>
    <w:p w:rsidR="00B319B8" w:rsidRDefault="00B319B8" w:rsidP="00B319B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319B8">
        <w:rPr>
          <w:color w:val="000000"/>
        </w:rPr>
        <w:t>Почему? Представьте, как ваш ребенок, которого вы сознательно вырастили в «идеальном» и «правильном» мире, где нет больных и ограниченных людей, будет отн</w:t>
      </w:r>
      <w:r w:rsidRPr="00B319B8">
        <w:rPr>
          <w:color w:val="000000"/>
        </w:rPr>
        <w:t>о</w:t>
      </w:r>
      <w:r w:rsidRPr="00B319B8">
        <w:rPr>
          <w:color w:val="000000"/>
        </w:rPr>
        <w:t>ситься к вам в старости, если вы, не дай Бог, ока</w:t>
      </w:r>
      <w:r w:rsidR="0058349D">
        <w:rPr>
          <w:color w:val="000000"/>
        </w:rPr>
        <w:t xml:space="preserve">жетесь в инвалидной коляске или, </w:t>
      </w:r>
      <w:r w:rsidRPr="00B319B8">
        <w:rPr>
          <w:color w:val="000000"/>
        </w:rPr>
        <w:t>воо</w:t>
      </w:r>
      <w:r w:rsidRPr="00B319B8">
        <w:rPr>
          <w:color w:val="000000"/>
        </w:rPr>
        <w:t>б</w:t>
      </w:r>
      <w:r w:rsidRPr="00B319B8">
        <w:rPr>
          <w:color w:val="000000"/>
        </w:rPr>
        <w:t>ще</w:t>
      </w:r>
      <w:r w:rsidR="0058349D">
        <w:rPr>
          <w:color w:val="000000"/>
        </w:rPr>
        <w:t xml:space="preserve">, </w:t>
      </w:r>
      <w:r w:rsidRPr="00B319B8">
        <w:rPr>
          <w:color w:val="000000"/>
        </w:rPr>
        <w:t xml:space="preserve"> прикованными к постели</w:t>
      </w:r>
      <w:r w:rsidR="0058349D">
        <w:rPr>
          <w:color w:val="000000"/>
        </w:rPr>
        <w:t xml:space="preserve">. </w:t>
      </w:r>
      <w:r w:rsidRPr="00B319B8">
        <w:rPr>
          <w:color w:val="000000"/>
        </w:rPr>
        <w:t>Возможно, он не изменит свое к вам отношение и будет любить, и уважать вас, как и раньше. Но, что гораздо чаще встречается, вдруг он посчит</w:t>
      </w:r>
      <w:r w:rsidRPr="00B319B8">
        <w:rPr>
          <w:color w:val="000000"/>
        </w:rPr>
        <w:t>а</w:t>
      </w:r>
      <w:r w:rsidRPr="00B319B8">
        <w:rPr>
          <w:color w:val="000000"/>
        </w:rPr>
        <w:t>ет вас недочеловеком, недостойным жизни?! Вдруг его подсознание напомнит ему, как вы реагировали на детей и людей с ограниченными способностями, и неосознанно он пров</w:t>
      </w:r>
      <w:r w:rsidRPr="00B319B8">
        <w:rPr>
          <w:color w:val="000000"/>
        </w:rPr>
        <w:t>е</w:t>
      </w:r>
      <w:r w:rsidRPr="00B319B8">
        <w:rPr>
          <w:color w:val="000000"/>
        </w:rPr>
        <w:t>дет черту между миром, в котором он рос и миром, в котором вы оказались?! И в этом б</w:t>
      </w:r>
      <w:r w:rsidRPr="00B319B8">
        <w:rPr>
          <w:color w:val="000000"/>
        </w:rPr>
        <w:t>у</w:t>
      </w:r>
      <w:r w:rsidRPr="00B319B8">
        <w:rPr>
          <w:color w:val="000000"/>
        </w:rPr>
        <w:t>дет ВАША «заслуга»!</w:t>
      </w:r>
    </w:p>
    <w:p w:rsidR="0058349D" w:rsidRPr="000B08E5" w:rsidRDefault="000B08E5" w:rsidP="00B319B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08E5">
        <w:t>Инклюзия — это не жалость, не сострадание к детям с ограниченными возможн</w:t>
      </w:r>
      <w:r w:rsidRPr="000B08E5">
        <w:t>о</w:t>
      </w:r>
      <w:r w:rsidRPr="000B08E5">
        <w:t>стями здоровья</w:t>
      </w:r>
      <w:r>
        <w:t xml:space="preserve">. Инклюзия </w:t>
      </w:r>
      <w:r w:rsidRPr="000B08E5">
        <w:t xml:space="preserve"> </w:t>
      </w:r>
      <w:r>
        <w:t>- э</w:t>
      </w:r>
      <w:r w:rsidRPr="000B08E5">
        <w:t xml:space="preserve">то </w:t>
      </w:r>
      <w:r>
        <w:t>включение, привлечение и  раскрытие способностей ка</w:t>
      </w:r>
      <w:r>
        <w:t>ж</w:t>
      </w:r>
      <w:r>
        <w:t xml:space="preserve">дого ученика. </w:t>
      </w:r>
      <w:r w:rsidRPr="000B08E5">
        <w:t xml:space="preserve">Понятно, что дети с </w:t>
      </w:r>
      <w:r>
        <w:t xml:space="preserve">ограниченными возможностями здоровья </w:t>
      </w:r>
      <w:r w:rsidRPr="000B08E5">
        <w:t xml:space="preserve"> </w:t>
      </w:r>
      <w:r w:rsidR="00BF5F1A">
        <w:t xml:space="preserve">выигрывают </w:t>
      </w:r>
      <w:r w:rsidRPr="000B08E5">
        <w:t xml:space="preserve"> </w:t>
      </w:r>
      <w:r w:rsidRPr="000B08E5">
        <w:lastRenderedPageBreak/>
        <w:t>от инклюзивного обучения, так как приобретают ценный опыт взаимодействия. А соц</w:t>
      </w:r>
      <w:r w:rsidRPr="000B08E5">
        <w:t>и</w:t>
      </w:r>
      <w:r w:rsidRPr="000B08E5">
        <w:t>альное развитие возможно только в окружении людей, в столкновении с разными соц</w:t>
      </w:r>
      <w:r w:rsidRPr="000B08E5">
        <w:t>и</w:t>
      </w:r>
      <w:r w:rsidRPr="000B08E5">
        <w:t>альными ситуациями.   Но от  инклюзии выигрывают и обычные дети. Инклюзивная среда учит находить сильные стороны в каждом</w:t>
      </w:r>
      <w:r w:rsidR="00BF5F1A">
        <w:t xml:space="preserve">. </w:t>
      </w:r>
      <w:r w:rsidRPr="000B08E5">
        <w:t xml:space="preserve"> Обучаясь вместе с  </w:t>
      </w:r>
      <w:r w:rsidR="00BF5F1A">
        <w:t>особыми детьми</w:t>
      </w:r>
      <w:r w:rsidRPr="000B08E5">
        <w:t xml:space="preserve">, </w:t>
      </w:r>
      <w:r w:rsidR="00BF5F1A">
        <w:t xml:space="preserve">они </w:t>
      </w:r>
      <w:r w:rsidRPr="000B08E5">
        <w:t xml:space="preserve"> ст</w:t>
      </w:r>
      <w:r w:rsidRPr="000B08E5">
        <w:t>а</w:t>
      </w:r>
      <w:r w:rsidRPr="000B08E5">
        <w:t xml:space="preserve">новятся более заботливыми, у </w:t>
      </w:r>
      <w:r w:rsidR="00BF5F1A">
        <w:t xml:space="preserve">детей </w:t>
      </w:r>
      <w:r w:rsidRPr="000B08E5">
        <w:t xml:space="preserve"> возникает </w:t>
      </w:r>
      <w:proofErr w:type="gramStart"/>
      <w:r w:rsidR="00122B98" w:rsidRPr="000B08E5">
        <w:t>без</w:t>
      </w:r>
      <w:proofErr w:type="gramEnd"/>
      <w:r w:rsidR="00122B98" w:rsidRPr="000B08E5">
        <w:t xml:space="preserve"> барьерное</w:t>
      </w:r>
      <w:r w:rsidRPr="000B08E5">
        <w:t xml:space="preserve"> мышление. Инклюзивный опыт формирует по-настоящему свободную личность. Такой ребёнок, вырастая, может свободно общаться с кем-то, отличающимся от него. Он видит и ценит скрытые перспе</w:t>
      </w:r>
      <w:r w:rsidRPr="000B08E5">
        <w:t>к</w:t>
      </w:r>
      <w:r w:rsidRPr="000B08E5">
        <w:t xml:space="preserve">тивы и способности тех, кого принято считать ограниченным по возможностям.   </w:t>
      </w:r>
    </w:p>
    <w:p w:rsidR="00EE7B89" w:rsidRPr="000B08E5" w:rsidRDefault="00EE7B89" w:rsidP="00EE7B89">
      <w:pPr>
        <w:tabs>
          <w:tab w:val="left" w:pos="7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B89" w:rsidRDefault="00EE7B89" w:rsidP="00EE7B89">
      <w:pPr>
        <w:tabs>
          <w:tab w:val="left" w:pos="7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E7B89" w:rsidRPr="00EE7B89" w:rsidRDefault="00EE7B89" w:rsidP="00EE7B89">
      <w:pPr>
        <w:tabs>
          <w:tab w:val="left" w:pos="7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7B89" w:rsidRPr="00EE7B89" w:rsidRDefault="00EE7B89" w:rsidP="00EE7B89">
      <w:pPr>
        <w:tabs>
          <w:tab w:val="left" w:pos="7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7B89" w:rsidRPr="00EE7B89" w:rsidRDefault="00EE7B89" w:rsidP="00EE7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B89" w:rsidRPr="00EE7B89" w:rsidRDefault="00EE7B89" w:rsidP="00EE7B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D6F" w:rsidRPr="00122B98" w:rsidRDefault="00C82D6F" w:rsidP="00434495">
      <w:pPr>
        <w:autoSpaceDE w:val="0"/>
        <w:autoSpaceDN w:val="0"/>
        <w:adjustRightInd w:val="0"/>
        <w:spacing w:after="0" w:line="360" w:lineRule="auto"/>
        <w:ind w:firstLine="11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82D6F" w:rsidRPr="00122B98" w:rsidSect="00A70878">
      <w:headerReference w:type="default" r:id="rId8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B9" w:rsidRDefault="00D470B9" w:rsidP="00F66660">
      <w:pPr>
        <w:spacing w:after="0" w:line="240" w:lineRule="auto"/>
      </w:pPr>
      <w:r>
        <w:separator/>
      </w:r>
    </w:p>
  </w:endnote>
  <w:endnote w:type="continuationSeparator" w:id="0">
    <w:p w:rsidR="00D470B9" w:rsidRDefault="00D470B9" w:rsidP="00F6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B9" w:rsidRDefault="00D470B9" w:rsidP="00F66660">
      <w:pPr>
        <w:spacing w:after="0" w:line="240" w:lineRule="auto"/>
      </w:pPr>
      <w:r>
        <w:separator/>
      </w:r>
    </w:p>
  </w:footnote>
  <w:footnote w:type="continuationSeparator" w:id="0">
    <w:p w:rsidR="00D470B9" w:rsidRDefault="00D470B9" w:rsidP="00F6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A7" w:rsidRDefault="001F67A7">
    <w:pPr>
      <w:pStyle w:val="a6"/>
    </w:pPr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247"/>
        </w:tabs>
        <w:ind w:left="247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607"/>
        </w:tabs>
        <w:ind w:left="607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967"/>
        </w:tabs>
        <w:ind w:left="967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327"/>
        </w:tabs>
        <w:ind w:left="1327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1687"/>
        </w:tabs>
        <w:ind w:left="1687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047"/>
        </w:tabs>
        <w:ind w:left="2047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407"/>
        </w:tabs>
        <w:ind w:left="2407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2767"/>
        </w:tabs>
        <w:ind w:left="2767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127"/>
        </w:tabs>
        <w:ind w:left="3127" w:hanging="360"/>
      </w:pPr>
      <w:rPr>
        <w:rFonts w:ascii="Wingdings" w:hAnsi="Wingdings" w:cs="OpenSymbol"/>
      </w:rPr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9">
    <w:nsid w:val="0000001D"/>
    <w:multiLevelType w:val="multilevel"/>
    <w:tmpl w:val="0000001D"/>
    <w:name w:val="WW8Num29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93A2537"/>
    <w:multiLevelType w:val="hybridMultilevel"/>
    <w:tmpl w:val="DD4C34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096B7A4B"/>
    <w:multiLevelType w:val="hybridMultilevel"/>
    <w:tmpl w:val="D742A230"/>
    <w:lvl w:ilvl="0" w:tplc="7BF85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C9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09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46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E2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AE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E4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8D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29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0C2064C2"/>
    <w:multiLevelType w:val="hybridMultilevel"/>
    <w:tmpl w:val="44A496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2C64740"/>
    <w:multiLevelType w:val="multilevel"/>
    <w:tmpl w:val="2722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BC658E"/>
    <w:multiLevelType w:val="hybridMultilevel"/>
    <w:tmpl w:val="A710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04086F"/>
    <w:multiLevelType w:val="hybridMultilevel"/>
    <w:tmpl w:val="3A146500"/>
    <w:lvl w:ilvl="0" w:tplc="1A4C4D9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35D436E5"/>
    <w:multiLevelType w:val="hybridMultilevel"/>
    <w:tmpl w:val="827C6C92"/>
    <w:lvl w:ilvl="0" w:tplc="A002F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0E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CE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220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BC7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70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70E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AC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4B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60F1BBE"/>
    <w:multiLevelType w:val="hybridMultilevel"/>
    <w:tmpl w:val="05D66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F69C2"/>
    <w:multiLevelType w:val="hybridMultilevel"/>
    <w:tmpl w:val="9C2E3D68"/>
    <w:lvl w:ilvl="0" w:tplc="4A2E1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875EA">
      <w:start w:val="18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3A3E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42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81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C2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C5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2CE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A8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A9B1CCE"/>
    <w:multiLevelType w:val="hybridMultilevel"/>
    <w:tmpl w:val="7462607E"/>
    <w:lvl w:ilvl="0" w:tplc="49549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E37F2">
      <w:start w:val="13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CF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25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0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E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EA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B4B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AE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D1C5E79"/>
    <w:multiLevelType w:val="hybridMultilevel"/>
    <w:tmpl w:val="31143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57D3F"/>
    <w:multiLevelType w:val="hybridMultilevel"/>
    <w:tmpl w:val="430C9EA6"/>
    <w:lvl w:ilvl="0" w:tplc="0419000F">
      <w:start w:val="1"/>
      <w:numFmt w:val="decimal"/>
      <w:lvlText w:val="%1."/>
      <w:lvlJc w:val="left"/>
      <w:pPr>
        <w:ind w:left="868" w:hanging="360"/>
      </w:p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2">
    <w:nsid w:val="50E933DE"/>
    <w:multiLevelType w:val="hybridMultilevel"/>
    <w:tmpl w:val="F1EA4D34"/>
    <w:lvl w:ilvl="0" w:tplc="4D5AF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C2B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A3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A3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32F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00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45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40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02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0875A4F"/>
    <w:multiLevelType w:val="hybridMultilevel"/>
    <w:tmpl w:val="868C3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C4A6E"/>
    <w:multiLevelType w:val="hybridMultilevel"/>
    <w:tmpl w:val="60D0925E"/>
    <w:lvl w:ilvl="0" w:tplc="3C5875EA">
      <w:start w:val="1806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924B5"/>
    <w:multiLevelType w:val="multilevel"/>
    <w:tmpl w:val="C1BAA4DC"/>
    <w:lvl w:ilvl="0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  <w:sz w:val="20"/>
      </w:rPr>
    </w:lvl>
  </w:abstractNum>
  <w:abstractNum w:abstractNumId="26">
    <w:nsid w:val="666A3CD4"/>
    <w:multiLevelType w:val="hybridMultilevel"/>
    <w:tmpl w:val="AAAACA40"/>
    <w:lvl w:ilvl="0" w:tplc="3C5875EA">
      <w:start w:val="1806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559EE"/>
    <w:multiLevelType w:val="hybridMultilevel"/>
    <w:tmpl w:val="A4D0609A"/>
    <w:lvl w:ilvl="0" w:tplc="3C5875EA">
      <w:start w:val="1806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678A5"/>
    <w:multiLevelType w:val="multilevel"/>
    <w:tmpl w:val="3060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997BF9"/>
    <w:multiLevelType w:val="multilevel"/>
    <w:tmpl w:val="3060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DC08A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22"/>
  </w:num>
  <w:num w:numId="5">
    <w:abstractNumId w:val="19"/>
  </w:num>
  <w:num w:numId="6">
    <w:abstractNumId w:val="12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0"/>
  </w:num>
  <w:num w:numId="16">
    <w:abstractNumId w:val="17"/>
  </w:num>
  <w:num w:numId="17">
    <w:abstractNumId w:val="7"/>
  </w:num>
  <w:num w:numId="18">
    <w:abstractNumId w:val="8"/>
  </w:num>
  <w:num w:numId="19">
    <w:abstractNumId w:val="9"/>
  </w:num>
  <w:num w:numId="20">
    <w:abstractNumId w:val="30"/>
  </w:num>
  <w:num w:numId="21">
    <w:abstractNumId w:val="24"/>
  </w:num>
  <w:num w:numId="22">
    <w:abstractNumId w:val="26"/>
  </w:num>
  <w:num w:numId="23">
    <w:abstractNumId w:val="27"/>
  </w:num>
  <w:num w:numId="24">
    <w:abstractNumId w:val="25"/>
  </w:num>
  <w:num w:numId="25">
    <w:abstractNumId w:val="2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9"/>
  </w:num>
  <w:num w:numId="29">
    <w:abstractNumId w:val="15"/>
  </w:num>
  <w:num w:numId="30">
    <w:abstractNumId w:val="23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7A"/>
    <w:rsid w:val="000808C1"/>
    <w:rsid w:val="000817EC"/>
    <w:rsid w:val="0009251F"/>
    <w:rsid w:val="000976EF"/>
    <w:rsid w:val="000B08E5"/>
    <w:rsid w:val="000B1D90"/>
    <w:rsid w:val="000B6CC4"/>
    <w:rsid w:val="000C0CBF"/>
    <w:rsid w:val="000C5A74"/>
    <w:rsid w:val="000D1250"/>
    <w:rsid w:val="001000EB"/>
    <w:rsid w:val="00122B98"/>
    <w:rsid w:val="001246AA"/>
    <w:rsid w:val="0013385B"/>
    <w:rsid w:val="00187814"/>
    <w:rsid w:val="00192151"/>
    <w:rsid w:val="001A70DA"/>
    <w:rsid w:val="001B447F"/>
    <w:rsid w:val="001D2DF0"/>
    <w:rsid w:val="001F28D5"/>
    <w:rsid w:val="001F67A7"/>
    <w:rsid w:val="00244901"/>
    <w:rsid w:val="00282DFE"/>
    <w:rsid w:val="00287159"/>
    <w:rsid w:val="002A14BB"/>
    <w:rsid w:val="00324D38"/>
    <w:rsid w:val="00333036"/>
    <w:rsid w:val="003E5A01"/>
    <w:rsid w:val="0041339D"/>
    <w:rsid w:val="00434495"/>
    <w:rsid w:val="00436E02"/>
    <w:rsid w:val="004708F2"/>
    <w:rsid w:val="00471DA3"/>
    <w:rsid w:val="00483B34"/>
    <w:rsid w:val="00535CF2"/>
    <w:rsid w:val="0058349D"/>
    <w:rsid w:val="00613B28"/>
    <w:rsid w:val="006211B5"/>
    <w:rsid w:val="00666D1D"/>
    <w:rsid w:val="006B3F79"/>
    <w:rsid w:val="006F5925"/>
    <w:rsid w:val="0073442B"/>
    <w:rsid w:val="00764125"/>
    <w:rsid w:val="00773731"/>
    <w:rsid w:val="00786E81"/>
    <w:rsid w:val="007B78F8"/>
    <w:rsid w:val="007D35A5"/>
    <w:rsid w:val="007D7FB8"/>
    <w:rsid w:val="007F617E"/>
    <w:rsid w:val="008019D8"/>
    <w:rsid w:val="00806AB9"/>
    <w:rsid w:val="00817DB5"/>
    <w:rsid w:val="00821498"/>
    <w:rsid w:val="00845876"/>
    <w:rsid w:val="008755CE"/>
    <w:rsid w:val="008B2D2F"/>
    <w:rsid w:val="008C18C7"/>
    <w:rsid w:val="008D0A2E"/>
    <w:rsid w:val="00945F8B"/>
    <w:rsid w:val="00962B93"/>
    <w:rsid w:val="00972D18"/>
    <w:rsid w:val="00973EB5"/>
    <w:rsid w:val="009A12C6"/>
    <w:rsid w:val="009A1793"/>
    <w:rsid w:val="009D6D39"/>
    <w:rsid w:val="009E06AA"/>
    <w:rsid w:val="009E4F75"/>
    <w:rsid w:val="00A30B99"/>
    <w:rsid w:val="00A70878"/>
    <w:rsid w:val="00A80557"/>
    <w:rsid w:val="00A828B8"/>
    <w:rsid w:val="00AD336B"/>
    <w:rsid w:val="00B319B8"/>
    <w:rsid w:val="00B36392"/>
    <w:rsid w:val="00B50223"/>
    <w:rsid w:val="00BB745A"/>
    <w:rsid w:val="00BF5F1A"/>
    <w:rsid w:val="00C137BF"/>
    <w:rsid w:val="00C55572"/>
    <w:rsid w:val="00C82D6F"/>
    <w:rsid w:val="00C93840"/>
    <w:rsid w:val="00CA0D6F"/>
    <w:rsid w:val="00CC1D0B"/>
    <w:rsid w:val="00D44F7A"/>
    <w:rsid w:val="00D45AFE"/>
    <w:rsid w:val="00D470B9"/>
    <w:rsid w:val="00DB41AA"/>
    <w:rsid w:val="00DD5FDF"/>
    <w:rsid w:val="00E05E6D"/>
    <w:rsid w:val="00E33296"/>
    <w:rsid w:val="00E70311"/>
    <w:rsid w:val="00E846D1"/>
    <w:rsid w:val="00EE7B89"/>
    <w:rsid w:val="00F14B93"/>
    <w:rsid w:val="00F66660"/>
    <w:rsid w:val="00F80645"/>
    <w:rsid w:val="00FC15A2"/>
    <w:rsid w:val="00F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B5"/>
  </w:style>
  <w:style w:type="paragraph" w:styleId="3">
    <w:name w:val="heading 3"/>
    <w:basedOn w:val="a"/>
    <w:link w:val="30"/>
    <w:uiPriority w:val="9"/>
    <w:qFormat/>
    <w:rsid w:val="007F6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660"/>
    <w:rPr>
      <w:b/>
      <w:bCs/>
    </w:rPr>
  </w:style>
  <w:style w:type="paragraph" w:styleId="a4">
    <w:name w:val="Normal (Web)"/>
    <w:basedOn w:val="a"/>
    <w:uiPriority w:val="99"/>
    <w:rsid w:val="00F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6666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660"/>
  </w:style>
  <w:style w:type="paragraph" w:styleId="a8">
    <w:name w:val="footer"/>
    <w:basedOn w:val="a"/>
    <w:link w:val="a9"/>
    <w:uiPriority w:val="99"/>
    <w:unhideWhenUsed/>
    <w:rsid w:val="00F6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660"/>
  </w:style>
  <w:style w:type="paragraph" w:styleId="aa">
    <w:name w:val="List Paragraph"/>
    <w:basedOn w:val="a"/>
    <w:uiPriority w:val="34"/>
    <w:qFormat/>
    <w:rsid w:val="00821498"/>
    <w:pPr>
      <w:ind w:left="720"/>
      <w:contextualSpacing/>
    </w:pPr>
  </w:style>
  <w:style w:type="character" w:customStyle="1" w:styleId="ab">
    <w:name w:val="Символ сноски"/>
    <w:rsid w:val="00A80557"/>
  </w:style>
  <w:style w:type="character" w:customStyle="1" w:styleId="Zag11">
    <w:name w:val="Zag_11"/>
    <w:rsid w:val="00A80557"/>
  </w:style>
  <w:style w:type="paragraph" w:customStyle="1" w:styleId="Zag3">
    <w:name w:val="Zag_3"/>
    <w:basedOn w:val="a"/>
    <w:rsid w:val="00A80557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ar-SA"/>
    </w:rPr>
  </w:style>
  <w:style w:type="character" w:customStyle="1" w:styleId="apple-converted-space">
    <w:name w:val="apple-converted-space"/>
    <w:rsid w:val="009E4F75"/>
  </w:style>
  <w:style w:type="character" w:customStyle="1" w:styleId="30">
    <w:name w:val="Заголовок 3 Знак"/>
    <w:basedOn w:val="a0"/>
    <w:link w:val="3"/>
    <w:uiPriority w:val="9"/>
    <w:rsid w:val="007F6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77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737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73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unhideWhenUsed/>
    <w:rsid w:val="00773731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77373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Библиография"/>
    <w:basedOn w:val="a"/>
    <w:rsid w:val="00773731"/>
    <w:pPr>
      <w:keepLines/>
      <w:shd w:val="clear" w:color="auto" w:fill="FFFFFF"/>
      <w:tabs>
        <w:tab w:val="left" w:pos="864"/>
      </w:tabs>
      <w:spacing w:after="0" w:line="360" w:lineRule="auto"/>
      <w:ind w:left="1134" w:hanging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1F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83B3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83B34"/>
  </w:style>
  <w:style w:type="character" w:styleId="af2">
    <w:name w:val="Emphasis"/>
    <w:qFormat/>
    <w:rsid w:val="00483B34"/>
    <w:rPr>
      <w:i/>
      <w:iCs/>
    </w:rPr>
  </w:style>
  <w:style w:type="paragraph" w:styleId="af3">
    <w:name w:val="No Spacing"/>
    <w:basedOn w:val="a"/>
    <w:link w:val="af4"/>
    <w:uiPriority w:val="1"/>
    <w:qFormat/>
    <w:rsid w:val="00EE7B8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f4">
    <w:name w:val="Без интервала Знак"/>
    <w:link w:val="af3"/>
    <w:uiPriority w:val="1"/>
    <w:locked/>
    <w:rsid w:val="00EE7B89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B5"/>
  </w:style>
  <w:style w:type="paragraph" w:styleId="3">
    <w:name w:val="heading 3"/>
    <w:basedOn w:val="a"/>
    <w:link w:val="30"/>
    <w:uiPriority w:val="9"/>
    <w:qFormat/>
    <w:rsid w:val="007F6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660"/>
    <w:rPr>
      <w:b/>
      <w:bCs/>
    </w:rPr>
  </w:style>
  <w:style w:type="paragraph" w:styleId="a4">
    <w:name w:val="Normal (Web)"/>
    <w:basedOn w:val="a"/>
    <w:uiPriority w:val="99"/>
    <w:rsid w:val="00F6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6666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660"/>
  </w:style>
  <w:style w:type="paragraph" w:styleId="a8">
    <w:name w:val="footer"/>
    <w:basedOn w:val="a"/>
    <w:link w:val="a9"/>
    <w:uiPriority w:val="99"/>
    <w:unhideWhenUsed/>
    <w:rsid w:val="00F6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660"/>
  </w:style>
  <w:style w:type="paragraph" w:styleId="aa">
    <w:name w:val="List Paragraph"/>
    <w:basedOn w:val="a"/>
    <w:uiPriority w:val="34"/>
    <w:qFormat/>
    <w:rsid w:val="00821498"/>
    <w:pPr>
      <w:ind w:left="720"/>
      <w:contextualSpacing/>
    </w:pPr>
  </w:style>
  <w:style w:type="character" w:customStyle="1" w:styleId="ab">
    <w:name w:val="Символ сноски"/>
    <w:rsid w:val="00A80557"/>
  </w:style>
  <w:style w:type="character" w:customStyle="1" w:styleId="Zag11">
    <w:name w:val="Zag_11"/>
    <w:rsid w:val="00A80557"/>
  </w:style>
  <w:style w:type="paragraph" w:customStyle="1" w:styleId="Zag3">
    <w:name w:val="Zag_3"/>
    <w:basedOn w:val="a"/>
    <w:rsid w:val="00A80557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ar-SA"/>
    </w:rPr>
  </w:style>
  <w:style w:type="character" w:customStyle="1" w:styleId="apple-converted-space">
    <w:name w:val="apple-converted-space"/>
    <w:rsid w:val="009E4F75"/>
  </w:style>
  <w:style w:type="character" w:customStyle="1" w:styleId="30">
    <w:name w:val="Заголовок 3 Знак"/>
    <w:basedOn w:val="a0"/>
    <w:link w:val="3"/>
    <w:uiPriority w:val="9"/>
    <w:rsid w:val="007F6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77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737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73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unhideWhenUsed/>
    <w:rsid w:val="00773731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77373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Библиография"/>
    <w:basedOn w:val="a"/>
    <w:rsid w:val="00773731"/>
    <w:pPr>
      <w:keepLines/>
      <w:shd w:val="clear" w:color="auto" w:fill="FFFFFF"/>
      <w:tabs>
        <w:tab w:val="left" w:pos="864"/>
      </w:tabs>
      <w:spacing w:after="0" w:line="360" w:lineRule="auto"/>
      <w:ind w:left="1134" w:hanging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1F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83B3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83B34"/>
  </w:style>
  <w:style w:type="character" w:styleId="af2">
    <w:name w:val="Emphasis"/>
    <w:qFormat/>
    <w:rsid w:val="00483B34"/>
    <w:rPr>
      <w:i/>
      <w:iCs/>
    </w:rPr>
  </w:style>
  <w:style w:type="paragraph" w:styleId="af3">
    <w:name w:val="No Spacing"/>
    <w:basedOn w:val="a"/>
    <w:link w:val="af4"/>
    <w:uiPriority w:val="1"/>
    <w:qFormat/>
    <w:rsid w:val="00EE7B8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f4">
    <w:name w:val="Без интервала Знак"/>
    <w:link w:val="af3"/>
    <w:uiPriority w:val="1"/>
    <w:locked/>
    <w:rsid w:val="00EE7B89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52</cp:revision>
  <dcterms:created xsi:type="dcterms:W3CDTF">2013-05-12T08:08:00Z</dcterms:created>
  <dcterms:modified xsi:type="dcterms:W3CDTF">2018-08-25T11:05:00Z</dcterms:modified>
</cp:coreProperties>
</file>