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8C7" w:rsidRDefault="009C6CC6" w:rsidP="00080693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C6CC6">
        <w:rPr>
          <w:rFonts w:ascii="Times New Roman" w:hAnsi="Times New Roman" w:cs="Times New Roman"/>
          <w:b/>
          <w:sz w:val="24"/>
          <w:szCs w:val="28"/>
        </w:rPr>
        <w:t>ПРОЕКТНАЯ ДЕЯТЕЛЬНОСТЬ НА УРОКАХ МАТЕМАТИКИ</w:t>
      </w:r>
    </w:p>
    <w:p w:rsidR="009C6CC6" w:rsidRDefault="003F6391" w:rsidP="003F63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3F6391">
        <w:rPr>
          <w:rFonts w:ascii="Times New Roman" w:hAnsi="Times New Roman" w:cs="Times New Roman"/>
          <w:sz w:val="24"/>
          <w:szCs w:val="28"/>
        </w:rPr>
        <w:t>З</w:t>
      </w:r>
      <w:r>
        <w:rPr>
          <w:rFonts w:ascii="Times New Roman" w:hAnsi="Times New Roman" w:cs="Times New Roman"/>
          <w:sz w:val="24"/>
          <w:szCs w:val="28"/>
        </w:rPr>
        <w:t>енина Ольга Петровна, Фролова Елена Юрьевна,</w:t>
      </w:r>
    </w:p>
    <w:p w:rsidR="003F6391" w:rsidRPr="003F6391" w:rsidRDefault="003F6391" w:rsidP="003F63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учителя математики ГБОУ СОШ №2 п.г.т. Усть-Кинельский</w:t>
      </w:r>
    </w:p>
    <w:p w:rsidR="00D42BA6" w:rsidRPr="00C079B4" w:rsidRDefault="00080693" w:rsidP="003F6391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9B4">
        <w:rPr>
          <w:rFonts w:ascii="Times New Roman" w:eastAsia="Times New Roman" w:hAnsi="Times New Roman" w:cs="Times New Roman"/>
          <w:sz w:val="24"/>
          <w:szCs w:val="24"/>
        </w:rPr>
        <w:t xml:space="preserve">В современных условиях гуманистическая философия образования реализуется с помощью развивающих технологий, целью которых является не только </w:t>
      </w:r>
      <w:r w:rsidR="00D42BA6" w:rsidRPr="00C079B4">
        <w:rPr>
          <w:rFonts w:ascii="Times New Roman" w:eastAsia="Times New Roman" w:hAnsi="Times New Roman" w:cs="Times New Roman"/>
          <w:sz w:val="24"/>
          <w:szCs w:val="24"/>
        </w:rPr>
        <w:t>получ</w:t>
      </w:r>
      <w:r w:rsidRPr="00C079B4">
        <w:rPr>
          <w:rFonts w:ascii="Times New Roman" w:eastAsia="Times New Roman" w:hAnsi="Times New Roman" w:cs="Times New Roman"/>
          <w:sz w:val="24"/>
          <w:szCs w:val="24"/>
        </w:rPr>
        <w:t>ение знаний школьник</w:t>
      </w:r>
      <w:r w:rsidR="00D42BA6" w:rsidRPr="00C079B4">
        <w:rPr>
          <w:rFonts w:ascii="Times New Roman" w:eastAsia="Times New Roman" w:hAnsi="Times New Roman" w:cs="Times New Roman"/>
          <w:sz w:val="24"/>
          <w:szCs w:val="24"/>
        </w:rPr>
        <w:t>ами</w:t>
      </w:r>
      <w:r w:rsidRPr="00C07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07A9C" w:rsidRPr="00C079B4">
        <w:rPr>
          <w:rFonts w:ascii="Times New Roman" w:eastAsia="Times New Roman" w:hAnsi="Times New Roman" w:cs="Times New Roman"/>
          <w:sz w:val="24"/>
          <w:szCs w:val="24"/>
        </w:rPr>
        <w:t>но и</w:t>
      </w:r>
      <w:r w:rsidRPr="00C079B4">
        <w:rPr>
          <w:rFonts w:ascii="Times New Roman" w:eastAsia="Times New Roman" w:hAnsi="Times New Roman" w:cs="Times New Roman"/>
          <w:sz w:val="24"/>
          <w:szCs w:val="24"/>
        </w:rPr>
        <w:t xml:space="preserve"> выявление, развитие, рост творческих интересов и способностей каждого школьника, стимулирование его самостоятельной продуктивной учебной деятельности. Одной из таких технологий является </w:t>
      </w:r>
      <w:r w:rsidR="00FA48F5" w:rsidRPr="00C079B4">
        <w:rPr>
          <w:rFonts w:ascii="Times New Roman" w:eastAsia="Times New Roman" w:hAnsi="Times New Roman" w:cs="Times New Roman"/>
          <w:sz w:val="24"/>
          <w:szCs w:val="24"/>
        </w:rPr>
        <w:t>метод проектов</w:t>
      </w:r>
      <w:r w:rsidRPr="00C079B4">
        <w:rPr>
          <w:rFonts w:ascii="Times New Roman" w:eastAsia="Times New Roman" w:hAnsi="Times New Roman" w:cs="Times New Roman"/>
          <w:sz w:val="24"/>
          <w:szCs w:val="24"/>
        </w:rPr>
        <w:t>, котор</w:t>
      </w:r>
      <w:r w:rsidR="003E7599" w:rsidRPr="00C079B4">
        <w:rPr>
          <w:rFonts w:ascii="Times New Roman" w:eastAsia="Times New Roman" w:hAnsi="Times New Roman" w:cs="Times New Roman"/>
          <w:sz w:val="24"/>
          <w:szCs w:val="24"/>
        </w:rPr>
        <w:t>ый</w:t>
      </w:r>
      <w:r w:rsidRPr="00C079B4">
        <w:rPr>
          <w:rFonts w:ascii="Times New Roman" w:eastAsia="Times New Roman" w:hAnsi="Times New Roman" w:cs="Times New Roman"/>
          <w:sz w:val="24"/>
          <w:szCs w:val="24"/>
        </w:rPr>
        <w:t xml:space="preserve"> предполагает совместную учебно-познавательную деятельнос</w:t>
      </w:r>
      <w:r w:rsidR="002E30B0" w:rsidRPr="00C079B4">
        <w:rPr>
          <w:rFonts w:ascii="Times New Roman" w:eastAsia="Times New Roman" w:hAnsi="Times New Roman" w:cs="Times New Roman"/>
          <w:sz w:val="24"/>
          <w:szCs w:val="24"/>
        </w:rPr>
        <w:t>ть учащихся, имеющую общую цель.</w:t>
      </w:r>
      <w:r w:rsidRPr="00C07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80693" w:rsidRPr="00C079B4" w:rsidRDefault="00FA48F5" w:rsidP="00F401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9B4">
        <w:rPr>
          <w:rFonts w:ascii="Times New Roman" w:eastAsia="Times New Roman" w:hAnsi="Times New Roman" w:cs="Times New Roman"/>
          <w:sz w:val="24"/>
          <w:szCs w:val="24"/>
        </w:rPr>
        <w:t xml:space="preserve">Технология проектного обучения </w:t>
      </w:r>
      <w:r w:rsidR="00080693" w:rsidRPr="00C079B4">
        <w:rPr>
          <w:rFonts w:ascii="Times New Roman" w:eastAsia="Times New Roman" w:hAnsi="Times New Roman" w:cs="Times New Roman"/>
          <w:sz w:val="24"/>
          <w:szCs w:val="24"/>
        </w:rPr>
        <w:t xml:space="preserve">– это способ организации самостоятельной деятельности учащихся по достижению определённого результата. </w:t>
      </w:r>
      <w:r w:rsidR="00872A7B" w:rsidRPr="00C079B4">
        <w:rPr>
          <w:rFonts w:ascii="Times New Roman" w:eastAsia="Times New Roman" w:hAnsi="Times New Roman" w:cs="Times New Roman"/>
          <w:sz w:val="24"/>
          <w:szCs w:val="24"/>
        </w:rPr>
        <w:t>Он</w:t>
      </w:r>
      <w:r w:rsidR="003E7599" w:rsidRPr="00C079B4">
        <w:rPr>
          <w:rFonts w:ascii="Times New Roman" w:eastAsia="Times New Roman" w:hAnsi="Times New Roman" w:cs="Times New Roman"/>
          <w:sz w:val="24"/>
          <w:szCs w:val="24"/>
        </w:rPr>
        <w:t>а</w:t>
      </w:r>
      <w:r w:rsidR="00080693" w:rsidRPr="00C079B4">
        <w:rPr>
          <w:rFonts w:ascii="Times New Roman" w:eastAsia="Times New Roman" w:hAnsi="Times New Roman" w:cs="Times New Roman"/>
          <w:sz w:val="24"/>
          <w:szCs w:val="24"/>
        </w:rPr>
        <w:t xml:space="preserve"> ориентирован</w:t>
      </w:r>
      <w:r w:rsidR="003E7599" w:rsidRPr="00C079B4">
        <w:rPr>
          <w:rFonts w:ascii="Times New Roman" w:eastAsia="Times New Roman" w:hAnsi="Times New Roman" w:cs="Times New Roman"/>
          <w:sz w:val="24"/>
          <w:szCs w:val="24"/>
        </w:rPr>
        <w:t>а</w:t>
      </w:r>
      <w:r w:rsidR="00080693" w:rsidRPr="00C079B4">
        <w:rPr>
          <w:rFonts w:ascii="Times New Roman" w:eastAsia="Times New Roman" w:hAnsi="Times New Roman" w:cs="Times New Roman"/>
          <w:sz w:val="24"/>
          <w:szCs w:val="24"/>
        </w:rPr>
        <w:t xml:space="preserve"> на творческую самореализацию развивающейся личности ученика, развитие его интеллектуальных возможностей, волевых качеств и </w:t>
      </w:r>
      <w:r w:rsidR="00D42BA6" w:rsidRPr="00C079B4">
        <w:rPr>
          <w:rFonts w:ascii="Times New Roman" w:eastAsia="Times New Roman" w:hAnsi="Times New Roman" w:cs="Times New Roman"/>
          <w:sz w:val="24"/>
          <w:szCs w:val="24"/>
        </w:rPr>
        <w:t>креативного мышления</w:t>
      </w:r>
      <w:r w:rsidR="00080693" w:rsidRPr="00C079B4">
        <w:rPr>
          <w:rFonts w:ascii="Times New Roman" w:eastAsia="Times New Roman" w:hAnsi="Times New Roman" w:cs="Times New Roman"/>
          <w:sz w:val="24"/>
          <w:szCs w:val="24"/>
        </w:rPr>
        <w:t xml:space="preserve"> в деятельности по решению какой</w:t>
      </w:r>
      <w:r w:rsidR="00FA634A" w:rsidRPr="00C079B4">
        <w:rPr>
          <w:rFonts w:ascii="Times New Roman" w:eastAsia="Times New Roman" w:hAnsi="Times New Roman" w:cs="Times New Roman"/>
          <w:sz w:val="24"/>
          <w:szCs w:val="24"/>
        </w:rPr>
        <w:t>-</w:t>
      </w:r>
      <w:r w:rsidR="00080693" w:rsidRPr="00C079B4">
        <w:rPr>
          <w:rFonts w:ascii="Times New Roman" w:eastAsia="Times New Roman" w:hAnsi="Times New Roman" w:cs="Times New Roman"/>
          <w:sz w:val="24"/>
          <w:szCs w:val="24"/>
        </w:rPr>
        <w:t>либо интересующей его проблемы.</w:t>
      </w:r>
    </w:p>
    <w:p w:rsidR="00FA634A" w:rsidRPr="00C079B4" w:rsidRDefault="00D42BA6" w:rsidP="00F401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9B4">
        <w:rPr>
          <w:rFonts w:ascii="Times New Roman" w:eastAsia="Times New Roman" w:hAnsi="Times New Roman" w:cs="Times New Roman"/>
          <w:sz w:val="24"/>
          <w:szCs w:val="24"/>
        </w:rPr>
        <w:t>М</w:t>
      </w:r>
      <w:r w:rsidR="00FA634A" w:rsidRPr="00C079B4">
        <w:rPr>
          <w:rFonts w:ascii="Times New Roman" w:eastAsia="Times New Roman" w:hAnsi="Times New Roman" w:cs="Times New Roman"/>
          <w:sz w:val="24"/>
          <w:szCs w:val="24"/>
        </w:rPr>
        <w:t>етод проектов</w:t>
      </w:r>
      <w:r w:rsidR="00A855AE" w:rsidRPr="00C079B4">
        <w:rPr>
          <w:rFonts w:ascii="Times New Roman" w:eastAsia="Times New Roman" w:hAnsi="Times New Roman" w:cs="Times New Roman"/>
          <w:sz w:val="24"/>
          <w:szCs w:val="24"/>
        </w:rPr>
        <w:t xml:space="preserve"> позволяет:</w:t>
      </w:r>
    </w:p>
    <w:p w:rsidR="00872A7B" w:rsidRPr="00C079B4" w:rsidRDefault="00A855AE" w:rsidP="003E7599">
      <w:pPr>
        <w:pStyle w:val="a6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9B4">
        <w:rPr>
          <w:rFonts w:ascii="Times New Roman" w:eastAsia="Times New Roman" w:hAnsi="Times New Roman" w:cs="Times New Roman"/>
          <w:sz w:val="24"/>
          <w:szCs w:val="24"/>
        </w:rPr>
        <w:t>р</w:t>
      </w:r>
      <w:r w:rsidR="00FA634A" w:rsidRPr="00C079B4">
        <w:rPr>
          <w:rFonts w:ascii="Times New Roman" w:eastAsia="Times New Roman" w:hAnsi="Times New Roman" w:cs="Times New Roman"/>
          <w:sz w:val="24"/>
          <w:szCs w:val="24"/>
        </w:rPr>
        <w:t>азви</w:t>
      </w:r>
      <w:r w:rsidR="00407A9C" w:rsidRPr="00C079B4">
        <w:rPr>
          <w:rFonts w:ascii="Times New Roman" w:eastAsia="Times New Roman" w:hAnsi="Times New Roman" w:cs="Times New Roman"/>
          <w:sz w:val="24"/>
          <w:szCs w:val="24"/>
        </w:rPr>
        <w:t>ва</w:t>
      </w:r>
      <w:r w:rsidR="00FA634A" w:rsidRPr="00C079B4">
        <w:rPr>
          <w:rFonts w:ascii="Times New Roman" w:eastAsia="Times New Roman" w:hAnsi="Times New Roman" w:cs="Times New Roman"/>
          <w:sz w:val="24"/>
          <w:szCs w:val="24"/>
        </w:rPr>
        <w:t>ть способности к аналитическому, критическому и творческому мышлению учеников</w:t>
      </w:r>
      <w:r w:rsidRPr="00C079B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855AE" w:rsidRPr="00C079B4" w:rsidRDefault="00A855AE" w:rsidP="00A855AE">
      <w:pPr>
        <w:pStyle w:val="a6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9B4">
        <w:rPr>
          <w:rFonts w:ascii="Times New Roman" w:eastAsia="Times New Roman" w:hAnsi="Times New Roman" w:cs="Times New Roman"/>
          <w:sz w:val="24"/>
          <w:szCs w:val="24"/>
        </w:rPr>
        <w:t>формировать умение с</w:t>
      </w:r>
      <w:r w:rsidR="00FA634A" w:rsidRPr="00C079B4">
        <w:rPr>
          <w:rFonts w:ascii="Times New Roman" w:eastAsia="Times New Roman" w:hAnsi="Times New Roman" w:cs="Times New Roman"/>
          <w:sz w:val="24"/>
          <w:szCs w:val="24"/>
        </w:rPr>
        <w:t>амостоятельно приобретать недостающие знания из разных источников</w:t>
      </w:r>
      <w:r w:rsidRPr="00C079B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855AE" w:rsidRPr="00C079B4" w:rsidRDefault="003E7599" w:rsidP="00A855AE">
      <w:pPr>
        <w:pStyle w:val="a6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9B4">
        <w:rPr>
          <w:rFonts w:ascii="Times New Roman" w:eastAsia="Times New Roman" w:hAnsi="Times New Roman" w:cs="Times New Roman"/>
          <w:sz w:val="24"/>
          <w:szCs w:val="24"/>
        </w:rPr>
        <w:t>совершенствовать способность к аргумент</w:t>
      </w:r>
      <w:r w:rsidR="00C71DA6" w:rsidRPr="00C079B4">
        <w:rPr>
          <w:rFonts w:ascii="Times New Roman" w:eastAsia="Times New Roman" w:hAnsi="Times New Roman" w:cs="Times New Roman"/>
          <w:sz w:val="24"/>
          <w:szCs w:val="24"/>
        </w:rPr>
        <w:t>ации</w:t>
      </w:r>
      <w:r w:rsidRPr="00C07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1DA6" w:rsidRPr="00C079B4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самостоятельно принятых </w:t>
      </w:r>
      <w:r w:rsidRPr="00C079B4">
        <w:rPr>
          <w:rFonts w:ascii="Times New Roman" w:eastAsia="Times New Roman" w:hAnsi="Times New Roman" w:cs="Times New Roman"/>
          <w:sz w:val="24"/>
          <w:szCs w:val="24"/>
        </w:rPr>
        <w:t>решени</w:t>
      </w:r>
      <w:r w:rsidR="00C71DA6" w:rsidRPr="00C079B4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C07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1DA6" w:rsidRPr="00C079B4">
        <w:rPr>
          <w:rFonts w:ascii="Times New Roman" w:eastAsia="Times New Roman" w:hAnsi="Times New Roman" w:cs="Times New Roman"/>
          <w:sz w:val="24"/>
          <w:szCs w:val="24"/>
        </w:rPr>
        <w:t>с</w:t>
      </w:r>
      <w:r w:rsidR="00FA634A" w:rsidRPr="00C079B4">
        <w:rPr>
          <w:rFonts w:ascii="Times New Roman" w:eastAsia="Times New Roman" w:hAnsi="Times New Roman" w:cs="Times New Roman"/>
          <w:sz w:val="24"/>
          <w:szCs w:val="24"/>
        </w:rPr>
        <w:t xml:space="preserve"> оп</w:t>
      </w:r>
      <w:r w:rsidR="00C71DA6" w:rsidRPr="00C079B4">
        <w:rPr>
          <w:rFonts w:ascii="Times New Roman" w:eastAsia="Times New Roman" w:hAnsi="Times New Roman" w:cs="Times New Roman"/>
          <w:sz w:val="24"/>
          <w:szCs w:val="24"/>
        </w:rPr>
        <w:t>о</w:t>
      </w:r>
      <w:r w:rsidR="00FA634A" w:rsidRPr="00C079B4">
        <w:rPr>
          <w:rFonts w:ascii="Times New Roman" w:eastAsia="Times New Roman" w:hAnsi="Times New Roman" w:cs="Times New Roman"/>
          <w:sz w:val="24"/>
          <w:szCs w:val="24"/>
        </w:rPr>
        <w:t>р</w:t>
      </w:r>
      <w:r w:rsidR="00C71DA6" w:rsidRPr="00C079B4">
        <w:rPr>
          <w:rFonts w:ascii="Times New Roman" w:eastAsia="Times New Roman" w:hAnsi="Times New Roman" w:cs="Times New Roman"/>
          <w:sz w:val="24"/>
          <w:szCs w:val="24"/>
        </w:rPr>
        <w:t>ой</w:t>
      </w:r>
      <w:r w:rsidR="00FA634A" w:rsidRPr="00C079B4">
        <w:rPr>
          <w:rFonts w:ascii="Times New Roman" w:eastAsia="Times New Roman" w:hAnsi="Times New Roman" w:cs="Times New Roman"/>
          <w:sz w:val="24"/>
          <w:szCs w:val="24"/>
        </w:rPr>
        <w:t xml:space="preserve"> на знание фактов</w:t>
      </w:r>
      <w:r w:rsidRPr="00C079B4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FA634A" w:rsidRPr="00C079B4">
        <w:rPr>
          <w:rFonts w:ascii="Times New Roman" w:eastAsia="Times New Roman" w:hAnsi="Times New Roman" w:cs="Times New Roman"/>
          <w:sz w:val="24"/>
          <w:szCs w:val="24"/>
        </w:rPr>
        <w:t xml:space="preserve"> закономерностей</w:t>
      </w:r>
      <w:r w:rsidR="00C71DA6" w:rsidRPr="00C079B4">
        <w:rPr>
          <w:rFonts w:ascii="Times New Roman" w:eastAsia="Times New Roman" w:hAnsi="Times New Roman" w:cs="Times New Roman"/>
          <w:sz w:val="24"/>
          <w:szCs w:val="24"/>
        </w:rPr>
        <w:t xml:space="preserve"> науки</w:t>
      </w:r>
      <w:r w:rsidR="00A855AE" w:rsidRPr="00C079B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A634A" w:rsidRPr="00C079B4" w:rsidRDefault="003E7599" w:rsidP="00A855AE">
      <w:pPr>
        <w:pStyle w:val="a6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9B4">
        <w:rPr>
          <w:rFonts w:ascii="Times New Roman" w:eastAsia="Times New Roman" w:hAnsi="Times New Roman" w:cs="Times New Roman"/>
          <w:sz w:val="24"/>
          <w:szCs w:val="24"/>
        </w:rPr>
        <w:t>формировать умение</w:t>
      </w:r>
      <w:r w:rsidR="00FA634A" w:rsidRPr="00C079B4">
        <w:rPr>
          <w:rFonts w:ascii="Times New Roman" w:eastAsia="Times New Roman" w:hAnsi="Times New Roman" w:cs="Times New Roman"/>
          <w:sz w:val="24"/>
          <w:szCs w:val="24"/>
        </w:rPr>
        <w:t xml:space="preserve"> работать в команде, выполняя разные социальные роли. </w:t>
      </w:r>
    </w:p>
    <w:p w:rsidR="00FA634A" w:rsidRPr="00C079B4" w:rsidRDefault="00FA634A" w:rsidP="005913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9B4">
        <w:rPr>
          <w:rFonts w:ascii="Times New Roman" w:eastAsia="Times New Roman" w:hAnsi="Times New Roman" w:cs="Times New Roman"/>
          <w:sz w:val="24"/>
          <w:szCs w:val="24"/>
        </w:rPr>
        <w:t xml:space="preserve">Если ученик </w:t>
      </w:r>
      <w:r w:rsidR="00C71DA6" w:rsidRPr="00C079B4">
        <w:rPr>
          <w:rFonts w:ascii="Times New Roman" w:eastAsia="Times New Roman" w:hAnsi="Times New Roman" w:cs="Times New Roman"/>
          <w:sz w:val="24"/>
          <w:szCs w:val="24"/>
        </w:rPr>
        <w:t>научится</w:t>
      </w:r>
      <w:r w:rsidRPr="00C079B4">
        <w:rPr>
          <w:rFonts w:ascii="Times New Roman" w:eastAsia="Times New Roman" w:hAnsi="Times New Roman" w:cs="Times New Roman"/>
          <w:sz w:val="24"/>
          <w:szCs w:val="24"/>
        </w:rPr>
        <w:t xml:space="preserve"> справ</w:t>
      </w:r>
      <w:r w:rsidR="00C71DA6" w:rsidRPr="00C079B4">
        <w:rPr>
          <w:rFonts w:ascii="Times New Roman" w:eastAsia="Times New Roman" w:hAnsi="Times New Roman" w:cs="Times New Roman"/>
          <w:sz w:val="24"/>
          <w:szCs w:val="24"/>
        </w:rPr>
        <w:t>ля</w:t>
      </w:r>
      <w:r w:rsidRPr="00C079B4">
        <w:rPr>
          <w:rFonts w:ascii="Times New Roman" w:eastAsia="Times New Roman" w:hAnsi="Times New Roman" w:cs="Times New Roman"/>
          <w:sz w:val="24"/>
          <w:szCs w:val="24"/>
        </w:rPr>
        <w:t xml:space="preserve">ться с работой над учебным проектом, </w:t>
      </w:r>
      <w:r w:rsidR="0068623D" w:rsidRPr="00C079B4">
        <w:rPr>
          <w:rFonts w:ascii="Times New Roman" w:eastAsia="Times New Roman" w:hAnsi="Times New Roman" w:cs="Times New Roman"/>
          <w:sz w:val="24"/>
          <w:szCs w:val="24"/>
        </w:rPr>
        <w:t>то и</w:t>
      </w:r>
      <w:r w:rsidRPr="00C079B4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68623D" w:rsidRPr="00C079B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079B4">
        <w:rPr>
          <w:rFonts w:ascii="Times New Roman" w:eastAsia="Times New Roman" w:hAnsi="Times New Roman" w:cs="Times New Roman"/>
          <w:sz w:val="24"/>
          <w:szCs w:val="24"/>
        </w:rPr>
        <w:t xml:space="preserve"> взрослой жизни он сумеет спланировать собственную деятельность, </w:t>
      </w:r>
      <w:r w:rsidR="00872A7B" w:rsidRPr="00C079B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079B4">
        <w:rPr>
          <w:rFonts w:ascii="Times New Roman" w:eastAsia="Times New Roman" w:hAnsi="Times New Roman" w:cs="Times New Roman"/>
          <w:sz w:val="24"/>
          <w:szCs w:val="24"/>
        </w:rPr>
        <w:t xml:space="preserve">ориентироваться в разнообразных ситуациях, совместно работать с различными людьми, т.е. адаптироваться к </w:t>
      </w:r>
      <w:r w:rsidR="00C71DA6" w:rsidRPr="00C079B4">
        <w:rPr>
          <w:rFonts w:ascii="Times New Roman" w:eastAsia="Times New Roman" w:hAnsi="Times New Roman" w:cs="Times New Roman"/>
          <w:sz w:val="24"/>
          <w:szCs w:val="24"/>
        </w:rPr>
        <w:t xml:space="preserve">быстро </w:t>
      </w:r>
      <w:r w:rsidRPr="00C079B4">
        <w:rPr>
          <w:rFonts w:ascii="Times New Roman" w:eastAsia="Times New Roman" w:hAnsi="Times New Roman" w:cs="Times New Roman"/>
          <w:sz w:val="24"/>
          <w:szCs w:val="24"/>
        </w:rPr>
        <w:t xml:space="preserve">меняющимся условиям. </w:t>
      </w:r>
    </w:p>
    <w:p w:rsidR="00FA634A" w:rsidRPr="00C079B4" w:rsidRDefault="00872A7B" w:rsidP="00F401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9B4">
        <w:rPr>
          <w:rFonts w:ascii="Times New Roman" w:eastAsia="Times New Roman" w:hAnsi="Times New Roman" w:cs="Times New Roman"/>
          <w:sz w:val="24"/>
          <w:szCs w:val="24"/>
        </w:rPr>
        <w:t>«</w:t>
      </w:r>
      <w:r w:rsidR="00FA634A" w:rsidRPr="00C079B4">
        <w:rPr>
          <w:rFonts w:ascii="Times New Roman" w:eastAsia="Times New Roman" w:hAnsi="Times New Roman" w:cs="Times New Roman"/>
          <w:sz w:val="24"/>
          <w:szCs w:val="24"/>
        </w:rPr>
        <w:t>Все, что я познаю, я знаю, для чего это мне надо и где</w:t>
      </w:r>
      <w:r w:rsidR="00A855AE" w:rsidRPr="00C079B4">
        <w:rPr>
          <w:rFonts w:ascii="Times New Roman" w:eastAsia="Times New Roman" w:hAnsi="Times New Roman" w:cs="Times New Roman"/>
          <w:sz w:val="24"/>
          <w:szCs w:val="24"/>
        </w:rPr>
        <w:t>,</w:t>
      </w:r>
      <w:r w:rsidR="00FA634A" w:rsidRPr="00C079B4">
        <w:rPr>
          <w:rFonts w:ascii="Times New Roman" w:eastAsia="Times New Roman" w:hAnsi="Times New Roman" w:cs="Times New Roman"/>
          <w:sz w:val="24"/>
          <w:szCs w:val="24"/>
        </w:rPr>
        <w:t xml:space="preserve"> и как я могу эти знания применить</w:t>
      </w:r>
      <w:r w:rsidRPr="00C079B4">
        <w:rPr>
          <w:rFonts w:ascii="Times New Roman" w:eastAsia="Times New Roman" w:hAnsi="Times New Roman" w:cs="Times New Roman"/>
          <w:sz w:val="24"/>
          <w:szCs w:val="24"/>
        </w:rPr>
        <w:t>»</w:t>
      </w:r>
      <w:r w:rsidR="00407A9C" w:rsidRPr="00C079B4">
        <w:rPr>
          <w:rFonts w:ascii="Times New Roman" w:eastAsia="Times New Roman" w:hAnsi="Times New Roman" w:cs="Times New Roman"/>
          <w:sz w:val="24"/>
          <w:szCs w:val="24"/>
        </w:rPr>
        <w:t xml:space="preserve">, – </w:t>
      </w:r>
      <w:r w:rsidR="00FA634A" w:rsidRPr="00C079B4">
        <w:rPr>
          <w:rFonts w:ascii="Times New Roman" w:eastAsia="Times New Roman" w:hAnsi="Times New Roman" w:cs="Times New Roman"/>
          <w:sz w:val="24"/>
          <w:szCs w:val="24"/>
        </w:rPr>
        <w:t xml:space="preserve">вот основной тезис современного понимания </w:t>
      </w:r>
      <w:r w:rsidR="00472B0E">
        <w:rPr>
          <w:rFonts w:ascii="Times New Roman" w:eastAsia="Times New Roman" w:hAnsi="Times New Roman" w:cs="Times New Roman"/>
          <w:sz w:val="24"/>
          <w:szCs w:val="24"/>
        </w:rPr>
        <w:t>т</w:t>
      </w:r>
      <w:r w:rsidR="00472B0E" w:rsidRPr="00C079B4">
        <w:rPr>
          <w:rFonts w:ascii="Times New Roman" w:eastAsia="Times New Roman" w:hAnsi="Times New Roman" w:cs="Times New Roman"/>
          <w:sz w:val="24"/>
          <w:szCs w:val="24"/>
        </w:rPr>
        <w:t>ехнологи</w:t>
      </w:r>
      <w:r w:rsidR="00472B0E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72B0E" w:rsidRPr="00C079B4">
        <w:rPr>
          <w:rFonts w:ascii="Times New Roman" w:eastAsia="Times New Roman" w:hAnsi="Times New Roman" w:cs="Times New Roman"/>
          <w:sz w:val="24"/>
          <w:szCs w:val="24"/>
        </w:rPr>
        <w:t xml:space="preserve"> проектного обучения</w:t>
      </w:r>
      <w:r w:rsidR="00FA634A" w:rsidRPr="00C079B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62125" w:rsidRPr="00062125" w:rsidRDefault="00062125" w:rsidP="000621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9B4">
        <w:rPr>
          <w:rFonts w:ascii="Times New Roman" w:eastAsia="Times New Roman" w:hAnsi="Times New Roman" w:cs="Times New Roman"/>
          <w:sz w:val="24"/>
          <w:szCs w:val="24"/>
        </w:rPr>
        <w:t xml:space="preserve">Метод проектов можно использовать в учебном процессе для решения различных небольших проблемных задач в рамках одного-двух уроков (краткосрочные проекты). В этом случае тема проекта будет связана с темой урока или применением её в различных жизненных ситуациях. </w:t>
      </w:r>
      <w:r w:rsidRPr="00811A91">
        <w:rPr>
          <w:rStyle w:val="c11"/>
          <w:rFonts w:ascii="Times New Roman" w:hAnsi="Times New Roman" w:cs="Times New Roman"/>
          <w:sz w:val="24"/>
          <w:szCs w:val="28"/>
        </w:rPr>
        <w:t>Если проект долгосрочный, то в нем целесообразно выделять промежуточные этапы</w:t>
      </w:r>
      <w:r w:rsidRPr="00062125">
        <w:rPr>
          <w:rStyle w:val="c11"/>
          <w:rFonts w:ascii="Times New Roman" w:hAnsi="Times New Roman" w:cs="Times New Roman"/>
          <w:sz w:val="24"/>
          <w:szCs w:val="28"/>
        </w:rPr>
        <w:t>, поддерживая положительную мотивацию детей.</w:t>
      </w:r>
    </w:p>
    <w:p w:rsidR="00AC2DF4" w:rsidRDefault="00062125" w:rsidP="000621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9B4">
        <w:rPr>
          <w:rFonts w:ascii="Times New Roman" w:eastAsia="Times New Roman" w:hAnsi="Times New Roman" w:cs="Times New Roman"/>
          <w:sz w:val="24"/>
          <w:szCs w:val="24"/>
        </w:rPr>
        <w:t>Результаты выполненных проектов должны быть, что называется, «осязаемыми». Если это теоретическая проблема, то конкретное ее решение, если практическая − конкретный результат, готовый к использованию (на уроке, в школе, в реальной жизни).</w:t>
      </w:r>
    </w:p>
    <w:p w:rsidR="00062125" w:rsidRPr="00C079B4" w:rsidRDefault="00062125" w:rsidP="000621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9B4">
        <w:rPr>
          <w:rFonts w:ascii="Times New Roman" w:eastAsia="Times New Roman" w:hAnsi="Times New Roman" w:cs="Times New Roman"/>
          <w:sz w:val="24"/>
          <w:szCs w:val="24"/>
        </w:rPr>
        <w:t xml:space="preserve"> Продуктом самостоятельной деятельности учащихся на уроке, может быть прикладной проект, который связан с применением математического аппарата в повседневной жизни: расчет минимального количества необходимых продуктов и их стоимости, используемых семьей на протяжении месяца; расчет погашения банковского кредита и др. Продуктом</w:t>
      </w:r>
      <w:r w:rsidRPr="00C079B4">
        <w:rPr>
          <w:rFonts w:ascii="Times New Roman" w:hAnsi="Times New Roman" w:cs="Times New Roman"/>
          <w:sz w:val="24"/>
          <w:szCs w:val="24"/>
        </w:rPr>
        <w:t xml:space="preserve"> творческого мини-проекта для домашнего задания может служить кроссворд, чайнворд, ребусы, математическая газета, буклет-памятка и др. </w:t>
      </w:r>
      <w:r w:rsidRPr="00C079B4">
        <w:rPr>
          <w:rFonts w:ascii="Times New Roman" w:eastAsia="Times New Roman" w:hAnsi="Times New Roman" w:cs="Times New Roman"/>
          <w:sz w:val="24"/>
          <w:szCs w:val="24"/>
        </w:rPr>
        <w:t>Результатами работы над проектами во внеурочной деятельности становятся рефераты, эссе, электронные пособия, математические модели, мультимедийные продукты и т. д.</w:t>
      </w:r>
    </w:p>
    <w:p w:rsidR="00472B0E" w:rsidRDefault="00A855AE" w:rsidP="00472B0E">
      <w:pPr>
        <w:pStyle w:val="c19"/>
        <w:spacing w:before="0" w:beforeAutospacing="0" w:after="0" w:afterAutospacing="0"/>
        <w:ind w:firstLine="709"/>
        <w:jc w:val="both"/>
        <w:rPr>
          <w:rStyle w:val="c11"/>
          <w:szCs w:val="28"/>
        </w:rPr>
      </w:pPr>
      <w:r w:rsidRPr="00C079B4">
        <w:t>Различают групповые и индивидуальные, предметные и межпредметные, информационные и практико-ориентированные проекты</w:t>
      </w:r>
      <w:r w:rsidR="00472B0E">
        <w:t>,</w:t>
      </w:r>
      <w:r w:rsidR="00472B0E" w:rsidRPr="00472B0E">
        <w:rPr>
          <w:rStyle w:val="c11"/>
          <w:szCs w:val="28"/>
        </w:rPr>
        <w:t xml:space="preserve"> </w:t>
      </w:r>
      <w:r w:rsidR="00472B0E">
        <w:rPr>
          <w:rStyle w:val="c11"/>
          <w:szCs w:val="28"/>
        </w:rPr>
        <w:t xml:space="preserve">в </w:t>
      </w:r>
      <w:r w:rsidR="00472B0E" w:rsidRPr="00811A91">
        <w:rPr>
          <w:rStyle w:val="c11"/>
          <w:szCs w:val="28"/>
        </w:rPr>
        <w:t>работ</w:t>
      </w:r>
      <w:r w:rsidR="00472B0E">
        <w:rPr>
          <w:rStyle w:val="c11"/>
          <w:szCs w:val="28"/>
        </w:rPr>
        <w:t>е</w:t>
      </w:r>
      <w:r w:rsidR="00472B0E" w:rsidRPr="00811A91">
        <w:rPr>
          <w:rStyle w:val="c11"/>
          <w:szCs w:val="28"/>
        </w:rPr>
        <w:t xml:space="preserve"> над </w:t>
      </w:r>
      <w:r w:rsidR="00472B0E">
        <w:rPr>
          <w:rStyle w:val="c11"/>
          <w:szCs w:val="28"/>
        </w:rPr>
        <w:t>которыми</w:t>
      </w:r>
      <w:r w:rsidR="00472B0E" w:rsidRPr="00811A91">
        <w:rPr>
          <w:rStyle w:val="c11"/>
          <w:szCs w:val="28"/>
        </w:rPr>
        <w:t xml:space="preserve"> </w:t>
      </w:r>
      <w:r w:rsidR="00472B0E">
        <w:rPr>
          <w:rStyle w:val="c11"/>
          <w:szCs w:val="28"/>
        </w:rPr>
        <w:t>необходимо ч</w:t>
      </w:r>
      <w:r w:rsidR="00472B0E" w:rsidRPr="00811A91">
        <w:rPr>
          <w:rStyle w:val="c11"/>
          <w:szCs w:val="28"/>
        </w:rPr>
        <w:t xml:space="preserve">ётко </w:t>
      </w:r>
      <w:r w:rsidR="00472B0E">
        <w:rPr>
          <w:rStyle w:val="c11"/>
          <w:szCs w:val="28"/>
        </w:rPr>
        <w:t>вы</w:t>
      </w:r>
      <w:r w:rsidR="00472B0E" w:rsidRPr="00811A91">
        <w:rPr>
          <w:rStyle w:val="c11"/>
          <w:szCs w:val="28"/>
        </w:rPr>
        <w:t>деля</w:t>
      </w:r>
      <w:r w:rsidR="00472B0E">
        <w:rPr>
          <w:rStyle w:val="c11"/>
          <w:szCs w:val="28"/>
        </w:rPr>
        <w:t>ть</w:t>
      </w:r>
      <w:r w:rsidR="00472B0E" w:rsidRPr="00811A91">
        <w:rPr>
          <w:rStyle w:val="c11"/>
          <w:szCs w:val="28"/>
        </w:rPr>
        <w:t xml:space="preserve"> </w:t>
      </w:r>
      <w:r w:rsidR="00472B0E">
        <w:rPr>
          <w:rStyle w:val="c11"/>
          <w:szCs w:val="28"/>
        </w:rPr>
        <w:t xml:space="preserve">следующие </w:t>
      </w:r>
      <w:r w:rsidR="00472B0E" w:rsidRPr="00811A91">
        <w:rPr>
          <w:rStyle w:val="c11"/>
          <w:szCs w:val="28"/>
        </w:rPr>
        <w:t>этапы</w:t>
      </w:r>
      <w:r w:rsidR="00472B0E">
        <w:rPr>
          <w:rStyle w:val="c11"/>
          <w:szCs w:val="28"/>
        </w:rPr>
        <w:t xml:space="preserve">:  проблема, </w:t>
      </w:r>
      <w:r w:rsidR="00472B0E" w:rsidRPr="00811A91">
        <w:rPr>
          <w:rStyle w:val="c11"/>
          <w:szCs w:val="28"/>
        </w:rPr>
        <w:t xml:space="preserve">проектирование,  поиск информации,  продукт,   презентация,  портфолио. </w:t>
      </w:r>
    </w:p>
    <w:p w:rsidR="003C29E4" w:rsidRPr="00C079B4" w:rsidRDefault="003C29E4" w:rsidP="00F401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9B4">
        <w:rPr>
          <w:rFonts w:ascii="Times New Roman" w:eastAsia="Times New Roman" w:hAnsi="Times New Roman" w:cs="Times New Roman"/>
          <w:sz w:val="24"/>
          <w:szCs w:val="24"/>
        </w:rPr>
        <w:t>Организуя работу над проектом на уроках математики</w:t>
      </w:r>
      <w:r w:rsidR="00407A9C" w:rsidRPr="00C079B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079B4">
        <w:rPr>
          <w:rFonts w:ascii="Times New Roman" w:eastAsia="Times New Roman" w:hAnsi="Times New Roman" w:cs="Times New Roman"/>
          <w:sz w:val="24"/>
          <w:szCs w:val="24"/>
        </w:rPr>
        <w:t xml:space="preserve"> важно </w:t>
      </w:r>
      <w:r w:rsidRPr="00C079B4">
        <w:rPr>
          <w:rFonts w:ascii="Times New Roman" w:eastAsia="Times New Roman" w:hAnsi="Times New Roman" w:cs="Times New Roman"/>
          <w:bCs/>
          <w:sz w:val="24"/>
          <w:szCs w:val="24"/>
        </w:rPr>
        <w:t>соблю</w:t>
      </w:r>
      <w:r w:rsidR="0068623D" w:rsidRPr="00C079B4">
        <w:rPr>
          <w:rFonts w:ascii="Times New Roman" w:eastAsia="Times New Roman" w:hAnsi="Times New Roman" w:cs="Times New Roman"/>
          <w:bCs/>
          <w:sz w:val="24"/>
          <w:szCs w:val="24"/>
        </w:rPr>
        <w:t>дать</w:t>
      </w:r>
      <w:r w:rsidRPr="00C079B4">
        <w:rPr>
          <w:rFonts w:ascii="Times New Roman" w:eastAsia="Times New Roman" w:hAnsi="Times New Roman" w:cs="Times New Roman"/>
          <w:bCs/>
          <w:sz w:val="24"/>
          <w:szCs w:val="24"/>
        </w:rPr>
        <w:t xml:space="preserve"> услови</w:t>
      </w:r>
      <w:r w:rsidR="0068623D" w:rsidRPr="00C079B4">
        <w:rPr>
          <w:rFonts w:ascii="Times New Roman" w:eastAsia="Times New Roman" w:hAnsi="Times New Roman" w:cs="Times New Roman"/>
          <w:bCs/>
          <w:sz w:val="24"/>
          <w:szCs w:val="24"/>
        </w:rPr>
        <w:t>я</w:t>
      </w:r>
      <w:r w:rsidRPr="00C079B4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</w:p>
    <w:p w:rsidR="00A855AE" w:rsidRPr="00C079B4" w:rsidRDefault="00A855AE" w:rsidP="00A855AE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9B4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т</w:t>
      </w:r>
      <w:r w:rsidR="003C29E4" w:rsidRPr="00C079B4">
        <w:rPr>
          <w:rFonts w:ascii="Times New Roman" w:eastAsia="Times New Roman" w:hAnsi="Times New Roman" w:cs="Times New Roman"/>
          <w:iCs/>
          <w:sz w:val="24"/>
          <w:szCs w:val="24"/>
        </w:rPr>
        <w:t>ематика проектов должна быть известна заранее</w:t>
      </w:r>
      <w:r w:rsidR="0068623D" w:rsidRPr="00C079B4">
        <w:rPr>
          <w:rFonts w:ascii="Times New Roman" w:eastAsia="Times New Roman" w:hAnsi="Times New Roman" w:cs="Times New Roman"/>
          <w:iCs/>
          <w:sz w:val="24"/>
          <w:szCs w:val="24"/>
        </w:rPr>
        <w:t>;</w:t>
      </w:r>
    </w:p>
    <w:p w:rsidR="003C29E4" w:rsidRPr="00C079B4" w:rsidRDefault="00A855AE" w:rsidP="00A855AE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9B4">
        <w:rPr>
          <w:rFonts w:ascii="Times New Roman" w:eastAsia="Times New Roman" w:hAnsi="Times New Roman" w:cs="Times New Roman"/>
          <w:iCs/>
          <w:sz w:val="24"/>
          <w:szCs w:val="24"/>
        </w:rPr>
        <w:t>в</w:t>
      </w:r>
      <w:r w:rsidR="00407A9C" w:rsidRPr="00C079B4">
        <w:rPr>
          <w:rFonts w:ascii="Times New Roman" w:eastAsia="Times New Roman" w:hAnsi="Times New Roman" w:cs="Times New Roman"/>
          <w:iCs/>
          <w:sz w:val="24"/>
          <w:szCs w:val="24"/>
        </w:rPr>
        <w:t>ыбор темы учеником или группой детей должен быть ос</w:t>
      </w:r>
      <w:r w:rsidR="003C29E4" w:rsidRPr="00C079B4">
        <w:rPr>
          <w:rFonts w:ascii="Times New Roman" w:eastAsia="Times New Roman" w:hAnsi="Times New Roman" w:cs="Times New Roman"/>
          <w:iCs/>
          <w:sz w:val="24"/>
          <w:szCs w:val="24"/>
        </w:rPr>
        <w:t>у</w:t>
      </w:r>
      <w:r w:rsidR="00407A9C" w:rsidRPr="00C079B4">
        <w:rPr>
          <w:rFonts w:ascii="Times New Roman" w:eastAsia="Times New Roman" w:hAnsi="Times New Roman" w:cs="Times New Roman"/>
          <w:iCs/>
          <w:sz w:val="24"/>
          <w:szCs w:val="24"/>
        </w:rPr>
        <w:t>ществлён</w:t>
      </w:r>
      <w:r w:rsidR="003C29E4" w:rsidRPr="00C079B4">
        <w:rPr>
          <w:rFonts w:ascii="Times New Roman" w:eastAsia="Times New Roman" w:hAnsi="Times New Roman" w:cs="Times New Roman"/>
          <w:iCs/>
          <w:sz w:val="24"/>
          <w:szCs w:val="24"/>
        </w:rPr>
        <w:t xml:space="preserve"> самостоятельно</w:t>
      </w:r>
      <w:r w:rsidRPr="00C079B4">
        <w:rPr>
          <w:rFonts w:ascii="Times New Roman" w:eastAsia="Times New Roman" w:hAnsi="Times New Roman" w:cs="Times New Roman"/>
          <w:iCs/>
          <w:sz w:val="24"/>
          <w:szCs w:val="24"/>
        </w:rPr>
        <w:t>;</w:t>
      </w:r>
      <w:r w:rsidR="003C29E4" w:rsidRPr="00C079B4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</w:p>
    <w:p w:rsidR="004A0684" w:rsidRPr="00C079B4" w:rsidRDefault="004A0684" w:rsidP="004A0684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9B4">
        <w:rPr>
          <w:rFonts w:ascii="Times New Roman" w:eastAsia="Times New Roman" w:hAnsi="Times New Roman" w:cs="Times New Roman"/>
          <w:iCs/>
          <w:sz w:val="24"/>
          <w:szCs w:val="24"/>
        </w:rPr>
        <w:t>распределение заданий в группе</w:t>
      </w:r>
      <w:r w:rsidRPr="00C079B4">
        <w:rPr>
          <w:rFonts w:ascii="Times New Roman" w:eastAsia="Times New Roman" w:hAnsi="Times New Roman" w:cs="Times New Roman"/>
          <w:sz w:val="24"/>
          <w:szCs w:val="24"/>
        </w:rPr>
        <w:t xml:space="preserve"> основано на </w:t>
      </w:r>
      <w:r w:rsidRPr="00C079B4">
        <w:rPr>
          <w:rFonts w:ascii="Times New Roman" w:eastAsia="Times New Roman" w:hAnsi="Times New Roman" w:cs="Times New Roman"/>
          <w:iCs/>
          <w:sz w:val="24"/>
          <w:szCs w:val="24"/>
        </w:rPr>
        <w:t>дифференцированном подходе;</w:t>
      </w:r>
    </w:p>
    <w:p w:rsidR="004A0684" w:rsidRPr="00C079B4" w:rsidRDefault="004A0684" w:rsidP="004A0684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9B4">
        <w:rPr>
          <w:rFonts w:ascii="Times New Roman" w:eastAsia="Times New Roman" w:hAnsi="Times New Roman" w:cs="Times New Roman"/>
          <w:iCs/>
          <w:sz w:val="24"/>
          <w:szCs w:val="24"/>
        </w:rPr>
        <w:t xml:space="preserve">деятельность </w:t>
      </w:r>
      <w:proofErr w:type="gramStart"/>
      <w:r w:rsidRPr="00C079B4">
        <w:rPr>
          <w:rFonts w:ascii="Times New Roman" w:eastAsia="Times New Roman" w:hAnsi="Times New Roman" w:cs="Times New Roman"/>
          <w:iCs/>
          <w:sz w:val="24"/>
          <w:szCs w:val="24"/>
        </w:rPr>
        <w:t>обучающихся</w:t>
      </w:r>
      <w:proofErr w:type="gramEnd"/>
      <w:r w:rsidRPr="00C07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79B4">
        <w:rPr>
          <w:rFonts w:ascii="Times New Roman" w:eastAsia="Times New Roman" w:hAnsi="Times New Roman" w:cs="Times New Roman"/>
          <w:iCs/>
          <w:sz w:val="24"/>
          <w:szCs w:val="24"/>
        </w:rPr>
        <w:t>должна быть</w:t>
      </w:r>
      <w:r w:rsidRPr="00C079B4">
        <w:rPr>
          <w:rFonts w:ascii="Times New Roman" w:eastAsia="Times New Roman" w:hAnsi="Times New Roman" w:cs="Times New Roman"/>
          <w:sz w:val="24"/>
          <w:szCs w:val="24"/>
        </w:rPr>
        <w:t xml:space="preserve"> направлена на разрешение конкретной проблемы;</w:t>
      </w:r>
    </w:p>
    <w:p w:rsidR="003C29E4" w:rsidRPr="00C079B4" w:rsidRDefault="00A855AE" w:rsidP="00A855AE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9B4">
        <w:rPr>
          <w:rFonts w:ascii="Times New Roman" w:eastAsia="Times New Roman" w:hAnsi="Times New Roman" w:cs="Times New Roman"/>
          <w:iCs/>
          <w:sz w:val="24"/>
          <w:szCs w:val="24"/>
        </w:rPr>
        <w:t>п</w:t>
      </w:r>
      <w:r w:rsidR="003C29E4" w:rsidRPr="00C079B4">
        <w:rPr>
          <w:rFonts w:ascii="Times New Roman" w:eastAsia="Times New Roman" w:hAnsi="Times New Roman" w:cs="Times New Roman"/>
          <w:iCs/>
          <w:sz w:val="24"/>
          <w:szCs w:val="24"/>
        </w:rPr>
        <w:t>роблема, предлагаемая ученикам,</w:t>
      </w:r>
      <w:r w:rsidR="003C29E4" w:rsidRPr="00C079B4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 xml:space="preserve"> </w:t>
      </w:r>
      <w:r w:rsidR="0068623D" w:rsidRPr="00C079B4">
        <w:rPr>
          <w:rFonts w:ascii="Times New Roman" w:eastAsia="Times New Roman" w:hAnsi="Times New Roman" w:cs="Times New Roman"/>
          <w:iCs/>
          <w:sz w:val="24"/>
          <w:szCs w:val="24"/>
        </w:rPr>
        <w:t>ориентирована</w:t>
      </w:r>
      <w:r w:rsidR="003C29E4" w:rsidRPr="00C079B4">
        <w:rPr>
          <w:rFonts w:ascii="Times New Roman" w:eastAsia="Times New Roman" w:hAnsi="Times New Roman" w:cs="Times New Roman"/>
          <w:iCs/>
          <w:sz w:val="24"/>
          <w:szCs w:val="24"/>
        </w:rPr>
        <w:t xml:space="preserve"> на привлечение </w:t>
      </w:r>
      <w:r w:rsidR="0068623D" w:rsidRPr="00C079B4">
        <w:rPr>
          <w:rFonts w:ascii="Times New Roman" w:eastAsia="Times New Roman" w:hAnsi="Times New Roman" w:cs="Times New Roman"/>
          <w:iCs/>
          <w:sz w:val="24"/>
          <w:szCs w:val="24"/>
        </w:rPr>
        <w:t xml:space="preserve">знаний </w:t>
      </w:r>
      <w:r w:rsidR="003C29E4" w:rsidRPr="00C079B4">
        <w:rPr>
          <w:rFonts w:ascii="Times New Roman" w:eastAsia="Times New Roman" w:hAnsi="Times New Roman" w:cs="Times New Roman"/>
          <w:iCs/>
          <w:sz w:val="24"/>
          <w:szCs w:val="24"/>
        </w:rPr>
        <w:t xml:space="preserve">из смежных </w:t>
      </w:r>
      <w:r w:rsidR="0068623D" w:rsidRPr="00C079B4">
        <w:rPr>
          <w:rFonts w:ascii="Times New Roman" w:eastAsia="Times New Roman" w:hAnsi="Times New Roman" w:cs="Times New Roman"/>
          <w:iCs/>
          <w:sz w:val="24"/>
          <w:szCs w:val="24"/>
        </w:rPr>
        <w:t>дисциплин</w:t>
      </w:r>
      <w:r w:rsidR="003C29E4" w:rsidRPr="00C079B4">
        <w:rPr>
          <w:rFonts w:ascii="Times New Roman" w:eastAsia="Times New Roman" w:hAnsi="Times New Roman" w:cs="Times New Roman"/>
          <w:iCs/>
          <w:sz w:val="24"/>
          <w:szCs w:val="24"/>
        </w:rPr>
        <w:t xml:space="preserve"> и </w:t>
      </w:r>
      <w:r w:rsidR="009F0607" w:rsidRPr="00C079B4">
        <w:rPr>
          <w:rFonts w:ascii="Times New Roman" w:eastAsia="Times New Roman" w:hAnsi="Times New Roman" w:cs="Times New Roman"/>
          <w:iCs/>
          <w:sz w:val="24"/>
          <w:szCs w:val="24"/>
        </w:rPr>
        <w:t xml:space="preserve">использование </w:t>
      </w:r>
      <w:r w:rsidR="003C29E4" w:rsidRPr="00C079B4">
        <w:rPr>
          <w:rFonts w:ascii="Times New Roman" w:eastAsia="Times New Roman" w:hAnsi="Times New Roman" w:cs="Times New Roman"/>
          <w:iCs/>
          <w:sz w:val="24"/>
          <w:szCs w:val="24"/>
        </w:rPr>
        <w:t>разнообразных источников информации</w:t>
      </w:r>
      <w:r w:rsidR="004A0684" w:rsidRPr="00C079B4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 w:rsidR="003C29E4" w:rsidRPr="00C079B4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</w:p>
    <w:p w:rsidR="00811A91" w:rsidRDefault="00551ADE" w:rsidP="00811A91">
      <w:pPr>
        <w:pStyle w:val="c19"/>
        <w:spacing w:before="0" w:beforeAutospacing="0" w:after="0" w:afterAutospacing="0"/>
        <w:ind w:firstLine="709"/>
        <w:jc w:val="both"/>
        <w:rPr>
          <w:rStyle w:val="c11"/>
          <w:szCs w:val="28"/>
        </w:rPr>
      </w:pPr>
      <w:r>
        <w:rPr>
          <w:rStyle w:val="c11"/>
          <w:szCs w:val="28"/>
        </w:rPr>
        <w:t>Н</w:t>
      </w:r>
      <w:r w:rsidR="00472B0E" w:rsidRPr="00811A91">
        <w:rPr>
          <w:rStyle w:val="c11"/>
          <w:szCs w:val="28"/>
        </w:rPr>
        <w:t>авык</w:t>
      </w:r>
      <w:r>
        <w:rPr>
          <w:rStyle w:val="c11"/>
          <w:szCs w:val="28"/>
        </w:rPr>
        <w:t>и</w:t>
      </w:r>
      <w:r w:rsidR="00472B0E" w:rsidRPr="00811A91">
        <w:rPr>
          <w:rStyle w:val="c11"/>
          <w:szCs w:val="28"/>
        </w:rPr>
        <w:t xml:space="preserve"> проектно-исследовательской деятельности</w:t>
      </w:r>
      <w:r w:rsidR="00472B0E">
        <w:rPr>
          <w:rStyle w:val="c11"/>
          <w:szCs w:val="28"/>
        </w:rPr>
        <w:t xml:space="preserve"> </w:t>
      </w:r>
      <w:r>
        <w:rPr>
          <w:rStyle w:val="c11"/>
          <w:szCs w:val="28"/>
        </w:rPr>
        <w:t>ф</w:t>
      </w:r>
      <w:r w:rsidRPr="00811A91">
        <w:rPr>
          <w:rStyle w:val="c11"/>
          <w:szCs w:val="28"/>
        </w:rPr>
        <w:t>ормир</w:t>
      </w:r>
      <w:r>
        <w:rPr>
          <w:rStyle w:val="c11"/>
          <w:szCs w:val="28"/>
        </w:rPr>
        <w:t xml:space="preserve">уются </w:t>
      </w:r>
      <w:r w:rsidRPr="00811A91">
        <w:rPr>
          <w:rStyle w:val="c11"/>
          <w:szCs w:val="28"/>
        </w:rPr>
        <w:t>на всех этапах обучения:</w:t>
      </w:r>
      <w:r>
        <w:rPr>
          <w:rStyle w:val="c11"/>
          <w:szCs w:val="28"/>
        </w:rPr>
        <w:t xml:space="preserve"> на</w:t>
      </w:r>
      <w:r w:rsidR="00811A91" w:rsidRPr="00811A91">
        <w:rPr>
          <w:rStyle w:val="c11"/>
          <w:szCs w:val="28"/>
        </w:rPr>
        <w:t xml:space="preserve"> урок</w:t>
      </w:r>
      <w:r>
        <w:rPr>
          <w:rStyle w:val="c11"/>
          <w:szCs w:val="28"/>
        </w:rPr>
        <w:t>ах</w:t>
      </w:r>
      <w:r w:rsidR="00811A91" w:rsidRPr="00811A91">
        <w:rPr>
          <w:rStyle w:val="c11"/>
          <w:szCs w:val="28"/>
        </w:rPr>
        <w:t>, элективны</w:t>
      </w:r>
      <w:r>
        <w:rPr>
          <w:rStyle w:val="c11"/>
          <w:szCs w:val="28"/>
        </w:rPr>
        <w:t>х</w:t>
      </w:r>
      <w:r w:rsidR="00811A91" w:rsidRPr="00811A91">
        <w:rPr>
          <w:rStyle w:val="c11"/>
          <w:szCs w:val="28"/>
        </w:rPr>
        <w:t xml:space="preserve"> курс</w:t>
      </w:r>
      <w:r>
        <w:rPr>
          <w:rStyle w:val="c11"/>
          <w:szCs w:val="28"/>
        </w:rPr>
        <w:t>ах</w:t>
      </w:r>
      <w:r w:rsidR="00811A91" w:rsidRPr="00811A91">
        <w:rPr>
          <w:rStyle w:val="c11"/>
          <w:szCs w:val="28"/>
        </w:rPr>
        <w:t xml:space="preserve">, </w:t>
      </w:r>
      <w:r>
        <w:rPr>
          <w:rStyle w:val="c11"/>
          <w:szCs w:val="28"/>
        </w:rPr>
        <w:t xml:space="preserve">в рамках внеурочной и внеклассной работы. </w:t>
      </w:r>
    </w:p>
    <w:p w:rsidR="00B6446A" w:rsidRPr="00551ADE" w:rsidRDefault="00B6446A" w:rsidP="00AC2DF4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51ADE">
        <w:rPr>
          <w:rFonts w:ascii="Times New Roman" w:hAnsi="Times New Roman" w:cs="Times New Roman"/>
          <w:sz w:val="24"/>
        </w:rPr>
        <w:t>Технология проектного обучения на уроках математики реализуется с учётом возрастных особенностей</w:t>
      </w:r>
      <w:r w:rsidR="00801AA5" w:rsidRPr="00551ADE">
        <w:rPr>
          <w:rFonts w:ascii="Times New Roman" w:hAnsi="Times New Roman" w:cs="Times New Roman"/>
          <w:sz w:val="24"/>
        </w:rPr>
        <w:t xml:space="preserve"> и степени самостоятельности в процессе выполнения проекта</w:t>
      </w:r>
      <w:r w:rsidRPr="00551ADE">
        <w:rPr>
          <w:rFonts w:ascii="Times New Roman" w:hAnsi="Times New Roman" w:cs="Times New Roman"/>
          <w:sz w:val="24"/>
        </w:rPr>
        <w:t xml:space="preserve">. </w:t>
      </w:r>
    </w:p>
    <w:tbl>
      <w:tblPr>
        <w:tblStyle w:val="a8"/>
        <w:tblW w:w="946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2"/>
        <w:gridCol w:w="992"/>
        <w:gridCol w:w="4252"/>
        <w:gridCol w:w="3827"/>
      </w:tblGrid>
      <w:tr w:rsidR="00B6446A" w:rsidRPr="00C079B4" w:rsidTr="000B5BFA">
        <w:tc>
          <w:tcPr>
            <w:tcW w:w="1384" w:type="dxa"/>
            <w:gridSpan w:val="2"/>
          </w:tcPr>
          <w:p w:rsidR="00B6446A" w:rsidRPr="00C079B4" w:rsidRDefault="00B6446A" w:rsidP="00B6446A">
            <w:pPr>
              <w:pStyle w:val="a3"/>
              <w:spacing w:before="60" w:beforeAutospacing="0" w:after="0" w:afterAutospacing="0" w:line="276" w:lineRule="auto"/>
              <w:jc w:val="center"/>
              <w:rPr>
                <w:b/>
              </w:rPr>
            </w:pPr>
            <w:r w:rsidRPr="00C079B4">
              <w:rPr>
                <w:b/>
              </w:rPr>
              <w:t>Уровни</w:t>
            </w:r>
          </w:p>
        </w:tc>
        <w:tc>
          <w:tcPr>
            <w:tcW w:w="4252" w:type="dxa"/>
          </w:tcPr>
          <w:p w:rsidR="00B6446A" w:rsidRPr="00C079B4" w:rsidRDefault="00973CBF" w:rsidP="00973CBF">
            <w:pPr>
              <w:pStyle w:val="a3"/>
              <w:spacing w:before="60" w:beforeAutospacing="0" w:after="0" w:afterAutospacing="0" w:line="276" w:lineRule="auto"/>
              <w:jc w:val="center"/>
              <w:rPr>
                <w:b/>
              </w:rPr>
            </w:pPr>
            <w:r w:rsidRPr="00C079B4">
              <w:rPr>
                <w:b/>
              </w:rPr>
              <w:t>Описание х</w:t>
            </w:r>
            <w:r w:rsidR="00B6446A" w:rsidRPr="00C079B4">
              <w:rPr>
                <w:b/>
              </w:rPr>
              <w:t>арактер</w:t>
            </w:r>
            <w:r w:rsidRPr="00C079B4">
              <w:rPr>
                <w:b/>
              </w:rPr>
              <w:t>а</w:t>
            </w:r>
            <w:r w:rsidR="00B6446A" w:rsidRPr="00C079B4">
              <w:rPr>
                <w:b/>
              </w:rPr>
              <w:t xml:space="preserve"> работы </w:t>
            </w:r>
          </w:p>
        </w:tc>
        <w:tc>
          <w:tcPr>
            <w:tcW w:w="3827" w:type="dxa"/>
          </w:tcPr>
          <w:p w:rsidR="00B6446A" w:rsidRPr="00C079B4" w:rsidRDefault="00B6446A" w:rsidP="00B6446A">
            <w:pPr>
              <w:pStyle w:val="a3"/>
              <w:spacing w:before="60" w:beforeAutospacing="0" w:after="0" w:afterAutospacing="0" w:line="276" w:lineRule="auto"/>
              <w:jc w:val="center"/>
              <w:rPr>
                <w:b/>
              </w:rPr>
            </w:pPr>
            <w:r w:rsidRPr="00C079B4">
              <w:rPr>
                <w:b/>
              </w:rPr>
              <w:t>Тематика проектов</w:t>
            </w:r>
          </w:p>
        </w:tc>
      </w:tr>
      <w:tr w:rsidR="00B6446A" w:rsidRPr="00C079B4" w:rsidTr="000B5BFA">
        <w:trPr>
          <w:cantSplit/>
          <w:trHeight w:val="1134"/>
        </w:trPr>
        <w:tc>
          <w:tcPr>
            <w:tcW w:w="392" w:type="dxa"/>
            <w:textDirection w:val="btLr"/>
          </w:tcPr>
          <w:p w:rsidR="00B6446A" w:rsidRPr="00C079B4" w:rsidRDefault="00B6446A" w:rsidP="005258BC">
            <w:pPr>
              <w:spacing w:after="12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9B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C079B4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</w:p>
          <w:p w:rsidR="00B6446A" w:rsidRPr="00C079B4" w:rsidRDefault="00B6446A" w:rsidP="005258BC">
            <w:pPr>
              <w:pStyle w:val="a3"/>
              <w:spacing w:before="60" w:beforeAutospacing="0" w:after="120" w:afterAutospacing="0" w:line="276" w:lineRule="auto"/>
              <w:ind w:left="113" w:right="113"/>
              <w:jc w:val="center"/>
            </w:pPr>
          </w:p>
        </w:tc>
        <w:tc>
          <w:tcPr>
            <w:tcW w:w="992" w:type="dxa"/>
            <w:vAlign w:val="center"/>
          </w:tcPr>
          <w:p w:rsidR="00B6446A" w:rsidRPr="00C079B4" w:rsidRDefault="00973CBF" w:rsidP="00973CBF">
            <w:pPr>
              <w:pStyle w:val="a3"/>
              <w:spacing w:before="60" w:beforeAutospacing="0" w:after="0" w:afterAutospacing="0" w:line="276" w:lineRule="auto"/>
              <w:jc w:val="center"/>
            </w:pPr>
            <w:r w:rsidRPr="00C079B4">
              <w:rPr>
                <w:lang w:val="en-US"/>
              </w:rPr>
              <w:t>5</w:t>
            </w:r>
            <w:r w:rsidRPr="00C079B4">
              <w:t xml:space="preserve"> – 6 классы</w:t>
            </w:r>
          </w:p>
        </w:tc>
        <w:tc>
          <w:tcPr>
            <w:tcW w:w="4252" w:type="dxa"/>
          </w:tcPr>
          <w:p w:rsidR="00B6446A" w:rsidRPr="00C079B4" w:rsidRDefault="00EA50F4" w:rsidP="00AC2DF4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t>Обу</w:t>
            </w:r>
            <w:r w:rsidR="00973CBF" w:rsidRPr="00C079B4">
              <w:t>ча</w:t>
            </w:r>
            <w:r>
              <w:t>ю</w:t>
            </w:r>
            <w:r w:rsidR="00973CBF" w:rsidRPr="00C079B4">
              <w:t>щиеся выполняют проект в рамках внеклассной работы по предмету под непосредственным руководством учителя на конкретном математическом или историческом материале. Проект реализуется в рамках коллективной работы, не содержит глубоких исследований и математических выкладок, носит исторический</w:t>
            </w:r>
            <w:r w:rsidR="004A0684" w:rsidRPr="00C079B4">
              <w:t>,</w:t>
            </w:r>
            <w:r w:rsidR="00973CBF" w:rsidRPr="00C079B4">
              <w:t xml:space="preserve"> информационный характер. Работа основана на использовании нескольких источников. Это могут быть темы о великих математиках, об открытиях, интересных фактах.</w:t>
            </w:r>
          </w:p>
        </w:tc>
        <w:tc>
          <w:tcPr>
            <w:tcW w:w="3827" w:type="dxa"/>
          </w:tcPr>
          <w:p w:rsidR="00454EAC" w:rsidRPr="00C079B4" w:rsidRDefault="00973CBF" w:rsidP="003574D1">
            <w:pPr>
              <w:pStyle w:val="a6"/>
              <w:numPr>
                <w:ilvl w:val="0"/>
                <w:numId w:val="21"/>
              </w:numPr>
              <w:ind w:left="175" w:hanging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9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«Великие </w:t>
            </w:r>
            <w:r w:rsidR="00454EAC" w:rsidRPr="00C079B4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C079B4">
              <w:rPr>
                <w:rFonts w:ascii="Times New Roman" w:eastAsia="Times New Roman" w:hAnsi="Times New Roman" w:cs="Times New Roman"/>
                <w:sz w:val="24"/>
                <w:szCs w:val="24"/>
              </w:rPr>
              <w:t>атематики Древнего мира»</w:t>
            </w:r>
            <w:r w:rsidR="00375BC9" w:rsidRPr="00C079B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73CBF" w:rsidRPr="00C079B4" w:rsidRDefault="00454EAC" w:rsidP="003574D1">
            <w:pPr>
              <w:pStyle w:val="a6"/>
              <w:numPr>
                <w:ilvl w:val="0"/>
                <w:numId w:val="21"/>
              </w:numPr>
              <w:ind w:left="175" w:hanging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9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«Математика у народов </w:t>
            </w:r>
            <w:r w:rsidR="0019702B" w:rsidRPr="00C079B4"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разных</w:t>
            </w:r>
            <w:r w:rsidRPr="00C079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стран»</w:t>
            </w:r>
            <w:r w:rsidR="00375BC9" w:rsidRPr="00C079B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73CBF" w:rsidRPr="00C079B4" w:rsidRDefault="00973CBF" w:rsidP="003574D1">
            <w:pPr>
              <w:pStyle w:val="a6"/>
              <w:numPr>
                <w:ilvl w:val="0"/>
                <w:numId w:val="21"/>
              </w:numPr>
              <w:ind w:left="175" w:hanging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9B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454EAC" w:rsidRPr="00C079B4">
              <w:rPr>
                <w:rFonts w:ascii="Times New Roman" w:eastAsia="Times New Roman" w:hAnsi="Times New Roman" w:cs="Times New Roman"/>
                <w:sz w:val="24"/>
                <w:szCs w:val="24"/>
              </w:rPr>
              <w:t>Как люди научились считать</w:t>
            </w:r>
            <w:r w:rsidRPr="00C079B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375BC9" w:rsidRPr="00C079B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C079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54EAC" w:rsidRPr="00C079B4" w:rsidRDefault="00454EAC" w:rsidP="003574D1">
            <w:pPr>
              <w:pStyle w:val="a6"/>
              <w:numPr>
                <w:ilvl w:val="0"/>
                <w:numId w:val="21"/>
              </w:numPr>
              <w:ind w:left="175" w:hanging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9B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19702B" w:rsidRPr="00C079B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C079B4">
              <w:rPr>
                <w:rFonts w:ascii="Times New Roman" w:eastAsia="Times New Roman" w:hAnsi="Times New Roman" w:cs="Times New Roman"/>
                <w:sz w:val="24"/>
                <w:szCs w:val="24"/>
              </w:rPr>
              <w:t>аук</w:t>
            </w:r>
            <w:r w:rsidR="0019702B" w:rsidRPr="00C079B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079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числах»</w:t>
            </w:r>
            <w:r w:rsidR="00375BC9" w:rsidRPr="00C079B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454EAC" w:rsidRPr="00C079B4" w:rsidRDefault="00454EAC" w:rsidP="003574D1">
            <w:pPr>
              <w:pStyle w:val="a6"/>
              <w:numPr>
                <w:ilvl w:val="0"/>
                <w:numId w:val="21"/>
              </w:numPr>
              <w:ind w:left="175" w:hanging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9B4">
              <w:rPr>
                <w:rFonts w:ascii="Times New Roman" w:eastAsia="Times New Roman" w:hAnsi="Times New Roman" w:cs="Times New Roman"/>
                <w:sz w:val="24"/>
                <w:szCs w:val="24"/>
              </w:rPr>
              <w:t>«Математические игры»</w:t>
            </w:r>
            <w:r w:rsidR="00375BC9" w:rsidRPr="00C079B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454EAC" w:rsidRPr="00C079B4" w:rsidRDefault="00973CBF" w:rsidP="003574D1">
            <w:pPr>
              <w:pStyle w:val="a6"/>
              <w:numPr>
                <w:ilvl w:val="0"/>
                <w:numId w:val="21"/>
              </w:numPr>
              <w:ind w:left="175" w:hanging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9B4">
              <w:rPr>
                <w:rFonts w:ascii="Times New Roman" w:eastAsia="Times New Roman" w:hAnsi="Times New Roman" w:cs="Times New Roman"/>
                <w:sz w:val="24"/>
                <w:szCs w:val="24"/>
              </w:rPr>
              <w:t>«Римская нумерация»</w:t>
            </w:r>
            <w:r w:rsidR="00375BC9" w:rsidRPr="00C079B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C079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54EAC" w:rsidRPr="00C079B4" w:rsidRDefault="00454EAC" w:rsidP="003574D1">
            <w:pPr>
              <w:pStyle w:val="a6"/>
              <w:numPr>
                <w:ilvl w:val="0"/>
                <w:numId w:val="21"/>
              </w:numPr>
              <w:ind w:left="176" w:hanging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9B4">
              <w:rPr>
                <w:rFonts w:ascii="Times New Roman" w:eastAsia="Times New Roman" w:hAnsi="Times New Roman" w:cs="Times New Roman"/>
                <w:sz w:val="24"/>
                <w:szCs w:val="24"/>
              </w:rPr>
              <w:t>«Старинные русские меры»</w:t>
            </w:r>
            <w:r w:rsidR="00375BC9" w:rsidRPr="00C079B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454EAC" w:rsidRPr="00C079B4" w:rsidRDefault="00454EAC" w:rsidP="003574D1">
            <w:pPr>
              <w:pStyle w:val="a6"/>
              <w:numPr>
                <w:ilvl w:val="0"/>
                <w:numId w:val="21"/>
              </w:numPr>
              <w:ind w:left="176" w:hanging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9B4">
              <w:rPr>
                <w:rFonts w:ascii="Times New Roman" w:eastAsia="Times New Roman" w:hAnsi="Times New Roman" w:cs="Times New Roman"/>
                <w:sz w:val="24"/>
                <w:szCs w:val="24"/>
              </w:rPr>
              <w:t>«Математика и шифры»</w:t>
            </w:r>
            <w:r w:rsidR="00375BC9" w:rsidRPr="00C079B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454EAC" w:rsidRPr="00C079B4" w:rsidRDefault="00454EAC" w:rsidP="003574D1">
            <w:pPr>
              <w:pStyle w:val="a6"/>
              <w:numPr>
                <w:ilvl w:val="0"/>
                <w:numId w:val="21"/>
              </w:numPr>
              <w:ind w:left="176" w:hanging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9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19702B" w:rsidRPr="00C079B4">
              <w:rPr>
                <w:rFonts w:ascii="Times New Roman" w:eastAsia="Times New Roman" w:hAnsi="Times New Roman" w:cs="Times New Roman"/>
                <w:sz w:val="24"/>
                <w:szCs w:val="24"/>
              </w:rPr>
              <w:t>Занимательная</w:t>
            </w:r>
            <w:r w:rsidRPr="00C079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геометри</w:t>
            </w:r>
            <w:r w:rsidR="0032088F" w:rsidRPr="00C079B4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C079B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375BC9" w:rsidRPr="00C079B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32088F" w:rsidRPr="00C079B4" w:rsidRDefault="0032088F" w:rsidP="003574D1">
            <w:pPr>
              <w:pStyle w:val="a6"/>
              <w:numPr>
                <w:ilvl w:val="0"/>
                <w:numId w:val="21"/>
              </w:numPr>
              <w:ind w:left="176" w:hanging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9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«Тайны магических квадратов»;</w:t>
            </w:r>
          </w:p>
          <w:p w:rsidR="00E22414" w:rsidRDefault="00E22414" w:rsidP="003574D1">
            <w:pPr>
              <w:pStyle w:val="a6"/>
              <w:numPr>
                <w:ilvl w:val="0"/>
                <w:numId w:val="21"/>
              </w:numPr>
              <w:ind w:left="176" w:hanging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9B4">
              <w:rPr>
                <w:rFonts w:ascii="Times New Roman" w:eastAsia="Times New Roman" w:hAnsi="Times New Roman" w:cs="Times New Roman"/>
                <w:sz w:val="24"/>
                <w:szCs w:val="24"/>
              </w:rPr>
              <w:t>«Оригами. Моделирование из бумаги»;</w:t>
            </w:r>
          </w:p>
          <w:p w:rsidR="003574D1" w:rsidRPr="00C079B4" w:rsidRDefault="003574D1" w:rsidP="003574D1">
            <w:pPr>
              <w:pStyle w:val="a6"/>
              <w:numPr>
                <w:ilvl w:val="0"/>
                <w:numId w:val="21"/>
              </w:numPr>
              <w:ind w:left="176" w:hanging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«Пропорции вокруг нас»</w:t>
            </w:r>
          </w:p>
          <w:p w:rsidR="00B6446A" w:rsidRPr="00AC2DF4" w:rsidRDefault="00454EAC" w:rsidP="003574D1">
            <w:pPr>
              <w:pStyle w:val="a6"/>
              <w:numPr>
                <w:ilvl w:val="0"/>
                <w:numId w:val="21"/>
              </w:numPr>
              <w:ind w:left="176" w:hanging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9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«Комбинации и расположения» </w:t>
            </w:r>
          </w:p>
        </w:tc>
      </w:tr>
      <w:tr w:rsidR="00973CBF" w:rsidRPr="00C079B4" w:rsidTr="000B5BFA">
        <w:trPr>
          <w:cantSplit/>
          <w:trHeight w:val="1134"/>
        </w:trPr>
        <w:tc>
          <w:tcPr>
            <w:tcW w:w="392" w:type="dxa"/>
            <w:textDirection w:val="btLr"/>
          </w:tcPr>
          <w:p w:rsidR="00973CBF" w:rsidRPr="00C079B4" w:rsidRDefault="00973CBF" w:rsidP="005258BC">
            <w:pPr>
              <w:spacing w:after="12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9B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II </w:t>
            </w:r>
            <w:r w:rsidRPr="00C079B4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</w:p>
          <w:p w:rsidR="00973CBF" w:rsidRPr="00C079B4" w:rsidRDefault="00973CBF" w:rsidP="005258BC">
            <w:pPr>
              <w:pStyle w:val="a3"/>
              <w:spacing w:before="60" w:beforeAutospacing="0" w:after="120" w:afterAutospacing="0" w:line="276" w:lineRule="auto"/>
              <w:ind w:left="113" w:right="113"/>
              <w:jc w:val="center"/>
            </w:pPr>
          </w:p>
        </w:tc>
        <w:tc>
          <w:tcPr>
            <w:tcW w:w="992" w:type="dxa"/>
            <w:vAlign w:val="center"/>
          </w:tcPr>
          <w:p w:rsidR="00973CBF" w:rsidRPr="00C079B4" w:rsidRDefault="00973CBF" w:rsidP="00973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9B4">
              <w:rPr>
                <w:rFonts w:ascii="Times New Roman" w:hAnsi="Times New Roman" w:cs="Times New Roman"/>
                <w:sz w:val="24"/>
                <w:szCs w:val="24"/>
              </w:rPr>
              <w:t>7 – 8 классы</w:t>
            </w:r>
          </w:p>
        </w:tc>
        <w:tc>
          <w:tcPr>
            <w:tcW w:w="4252" w:type="dxa"/>
          </w:tcPr>
          <w:p w:rsidR="00973CBF" w:rsidRPr="00C079B4" w:rsidRDefault="00EA50F4" w:rsidP="00AC2DF4">
            <w:pPr>
              <w:pStyle w:val="a3"/>
              <w:spacing w:before="0" w:beforeAutospacing="0" w:after="0" w:afterAutospacing="0" w:line="276" w:lineRule="auto"/>
              <w:jc w:val="both"/>
            </w:pPr>
            <w:proofErr w:type="gramStart"/>
            <w:r>
              <w:t>Обу</w:t>
            </w:r>
            <w:r w:rsidRPr="00C079B4">
              <w:t>ча</w:t>
            </w:r>
            <w:r>
              <w:t>ю</w:t>
            </w:r>
            <w:r w:rsidRPr="00C079B4">
              <w:t>щиеся</w:t>
            </w:r>
            <w:proofErr w:type="gramEnd"/>
            <w:r w:rsidRPr="00C079B4">
              <w:t xml:space="preserve"> </w:t>
            </w:r>
            <w:r w:rsidR="00801AA5" w:rsidRPr="00C079B4">
              <w:t xml:space="preserve">самостоятельно изучают математический материал. Тема проектной работы совпадает с тематикой учебной деятельности. Урок дает первоначальные сведения </w:t>
            </w:r>
            <w:r>
              <w:t>и необходимую информацию для</w:t>
            </w:r>
            <w:r w:rsidR="00801AA5" w:rsidRPr="00C079B4">
              <w:t xml:space="preserve"> коллективной проектной работ</w:t>
            </w:r>
            <w:r>
              <w:t>ы</w:t>
            </w:r>
            <w:r w:rsidR="00801AA5" w:rsidRPr="00C079B4">
              <w:t>, в</w:t>
            </w:r>
            <w:r>
              <w:t xml:space="preserve"> процессе которой</w:t>
            </w:r>
            <w:r w:rsidR="00801AA5" w:rsidRPr="00C079B4">
              <w:t xml:space="preserve"> расширя</w:t>
            </w:r>
            <w:r>
              <w:t>ю</w:t>
            </w:r>
            <w:r w:rsidR="00801AA5" w:rsidRPr="00C079B4">
              <w:t>т</w:t>
            </w:r>
            <w:r>
              <w:t xml:space="preserve">ся и </w:t>
            </w:r>
            <w:r w:rsidR="00801AA5" w:rsidRPr="00C079B4">
              <w:t xml:space="preserve"> углубля</w:t>
            </w:r>
            <w:r>
              <w:t>ю</w:t>
            </w:r>
            <w:r w:rsidR="00801AA5" w:rsidRPr="00C079B4">
              <w:t>т</w:t>
            </w:r>
            <w:r>
              <w:t>ся</w:t>
            </w:r>
            <w:r w:rsidR="00801AA5" w:rsidRPr="00C079B4">
              <w:t xml:space="preserve"> знания. Материал выходит за рамки учебника. Растет уровень самостоятельности учащихся в реализации всех этапов проекта. Результат может быть представлен на урок</w:t>
            </w:r>
            <w:r w:rsidR="000B5BFA">
              <w:t>ах</w:t>
            </w:r>
            <w:r w:rsidR="00801AA5" w:rsidRPr="00C079B4">
              <w:t xml:space="preserve"> обобщения</w:t>
            </w:r>
            <w:r w:rsidR="000B5BFA">
              <w:t xml:space="preserve"> и</w:t>
            </w:r>
            <w:r w:rsidR="00801AA5" w:rsidRPr="00C079B4">
              <w:t xml:space="preserve"> систематизации знаний</w:t>
            </w:r>
            <w:r w:rsidR="000B5BFA">
              <w:t xml:space="preserve"> или</w:t>
            </w:r>
            <w:r w:rsidR="001911F6">
              <w:t xml:space="preserve"> </w:t>
            </w:r>
            <w:r w:rsidR="001911F6" w:rsidRPr="000E2A9B">
              <w:t>во время внеурочной деятельности</w:t>
            </w:r>
            <w:r w:rsidR="00801AA5" w:rsidRPr="000E2A9B">
              <w:t xml:space="preserve">. </w:t>
            </w:r>
            <w:r w:rsidR="00801AA5" w:rsidRPr="00C079B4">
              <w:t>Создается презентация.</w:t>
            </w:r>
          </w:p>
        </w:tc>
        <w:tc>
          <w:tcPr>
            <w:tcW w:w="3827" w:type="dxa"/>
          </w:tcPr>
          <w:p w:rsidR="00E22414" w:rsidRPr="003574D1" w:rsidRDefault="00E22414" w:rsidP="003574D1">
            <w:pPr>
              <w:pStyle w:val="a6"/>
              <w:numPr>
                <w:ilvl w:val="0"/>
                <w:numId w:val="22"/>
              </w:numPr>
              <w:ind w:left="176" w:hanging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4D1">
              <w:rPr>
                <w:rFonts w:ascii="Times New Roman" w:eastAsia="Times New Roman" w:hAnsi="Times New Roman" w:cs="Times New Roman"/>
                <w:sz w:val="24"/>
                <w:szCs w:val="24"/>
              </w:rPr>
              <w:t>«Решение геометрических задач с помощью оригами»;</w:t>
            </w:r>
          </w:p>
          <w:p w:rsidR="00811A91" w:rsidRPr="003574D1" w:rsidRDefault="00811A91" w:rsidP="003574D1">
            <w:pPr>
              <w:pStyle w:val="a6"/>
              <w:numPr>
                <w:ilvl w:val="0"/>
                <w:numId w:val="22"/>
              </w:numPr>
              <w:ind w:left="176" w:hanging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4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«Золотое сечение»; </w:t>
            </w:r>
          </w:p>
          <w:p w:rsidR="0032088F" w:rsidRPr="003574D1" w:rsidRDefault="00801AA5" w:rsidP="003574D1">
            <w:pPr>
              <w:pStyle w:val="a6"/>
              <w:numPr>
                <w:ilvl w:val="0"/>
                <w:numId w:val="22"/>
              </w:numPr>
              <w:ind w:left="176" w:hanging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4D1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8917C7" w:rsidRPr="003574D1">
              <w:rPr>
                <w:rFonts w:ascii="Times New Roman" w:eastAsia="Times New Roman" w:hAnsi="Times New Roman" w:cs="Times New Roman"/>
                <w:sz w:val="24"/>
                <w:szCs w:val="24"/>
              </w:rPr>
              <w:t>Галерея з</w:t>
            </w:r>
            <w:r w:rsidRPr="003574D1">
              <w:rPr>
                <w:rFonts w:ascii="Times New Roman" w:eastAsia="Times New Roman" w:hAnsi="Times New Roman" w:cs="Times New Roman"/>
                <w:sz w:val="24"/>
                <w:szCs w:val="24"/>
              </w:rPr>
              <w:t>амечательны</w:t>
            </w:r>
            <w:r w:rsidR="008917C7" w:rsidRPr="003574D1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3574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</w:t>
            </w:r>
            <w:r w:rsidR="008917C7" w:rsidRPr="003574D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574D1">
              <w:rPr>
                <w:rFonts w:ascii="Times New Roman" w:eastAsia="Times New Roman" w:hAnsi="Times New Roman" w:cs="Times New Roman"/>
                <w:sz w:val="24"/>
                <w:szCs w:val="24"/>
              </w:rPr>
              <w:t>л»</w:t>
            </w:r>
            <w:r w:rsidR="00E22414" w:rsidRPr="003574D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3574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917C7" w:rsidRPr="003574D1" w:rsidRDefault="00811A91" w:rsidP="003574D1">
            <w:pPr>
              <w:pStyle w:val="a6"/>
              <w:numPr>
                <w:ilvl w:val="0"/>
                <w:numId w:val="22"/>
              </w:numPr>
              <w:ind w:left="176" w:hanging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4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917C7" w:rsidRPr="003574D1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«Проценты в жизни человека»;</w:t>
            </w:r>
          </w:p>
          <w:p w:rsidR="008917C7" w:rsidRPr="003574D1" w:rsidRDefault="008917C7" w:rsidP="003574D1">
            <w:pPr>
              <w:pStyle w:val="a6"/>
              <w:numPr>
                <w:ilvl w:val="0"/>
                <w:numId w:val="22"/>
              </w:numPr>
              <w:ind w:left="176" w:hanging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4D1">
              <w:rPr>
                <w:rFonts w:ascii="Times New Roman" w:eastAsia="Times New Roman" w:hAnsi="Times New Roman" w:cs="Times New Roman"/>
                <w:sz w:val="24"/>
                <w:szCs w:val="24"/>
              </w:rPr>
              <w:t>«Правильные и полуправильные паркеты»;</w:t>
            </w:r>
          </w:p>
          <w:p w:rsidR="00E22414" w:rsidRPr="003574D1" w:rsidRDefault="008917C7" w:rsidP="003574D1">
            <w:pPr>
              <w:pStyle w:val="a6"/>
              <w:numPr>
                <w:ilvl w:val="0"/>
                <w:numId w:val="22"/>
              </w:numPr>
              <w:ind w:left="176" w:hanging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4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01AA5" w:rsidRPr="003574D1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E22414" w:rsidRPr="003574D1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Различные способы доказательства т</w:t>
            </w:r>
            <w:r w:rsidR="00801AA5" w:rsidRPr="003574D1">
              <w:rPr>
                <w:rFonts w:ascii="Times New Roman" w:eastAsia="Times New Roman" w:hAnsi="Times New Roman" w:cs="Times New Roman"/>
                <w:sz w:val="24"/>
                <w:szCs w:val="24"/>
              </w:rPr>
              <w:t>еорем</w:t>
            </w:r>
            <w:r w:rsidR="00E22414" w:rsidRPr="003574D1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="00801AA5" w:rsidRPr="003574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Пифагора</w:t>
            </w:r>
            <w:r w:rsidR="00E22414" w:rsidRPr="003574D1">
              <w:rPr>
                <w:rFonts w:ascii="Times New Roman" w:eastAsia="Times New Roman" w:hAnsi="Times New Roman" w:cs="Times New Roman"/>
                <w:sz w:val="24"/>
                <w:szCs w:val="24"/>
              </w:rPr>
              <w:t>»;</w:t>
            </w:r>
          </w:p>
          <w:p w:rsidR="0032088F" w:rsidRPr="003574D1" w:rsidRDefault="00E22414" w:rsidP="003574D1">
            <w:pPr>
              <w:pStyle w:val="a6"/>
              <w:numPr>
                <w:ilvl w:val="0"/>
                <w:numId w:val="22"/>
              </w:numPr>
              <w:ind w:left="176" w:hanging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4D1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3574D1" w:rsidRPr="003574D1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</w:t>
            </w:r>
            <w:r w:rsidRPr="003574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решения квадратных уравнений»;</w:t>
            </w:r>
          </w:p>
          <w:p w:rsidR="008917C7" w:rsidRPr="003574D1" w:rsidRDefault="008917C7" w:rsidP="003574D1">
            <w:pPr>
              <w:pStyle w:val="a6"/>
              <w:numPr>
                <w:ilvl w:val="0"/>
                <w:numId w:val="22"/>
              </w:numPr>
              <w:ind w:left="175" w:hanging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4D1">
              <w:rPr>
                <w:rFonts w:ascii="Times New Roman" w:eastAsia="Times New Roman" w:hAnsi="Times New Roman" w:cs="Times New Roman"/>
                <w:sz w:val="24"/>
                <w:szCs w:val="24"/>
              </w:rPr>
              <w:t>«Графическое изображение информации»;</w:t>
            </w:r>
          </w:p>
          <w:p w:rsidR="008917C7" w:rsidRPr="003574D1" w:rsidRDefault="008917C7" w:rsidP="003574D1">
            <w:pPr>
              <w:pStyle w:val="a6"/>
              <w:numPr>
                <w:ilvl w:val="0"/>
                <w:numId w:val="22"/>
              </w:numPr>
              <w:ind w:left="175" w:hanging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4D1">
              <w:rPr>
                <w:rFonts w:ascii="Times New Roman" w:eastAsia="Times New Roman" w:hAnsi="Times New Roman" w:cs="Times New Roman"/>
                <w:sz w:val="24"/>
                <w:szCs w:val="24"/>
              </w:rPr>
              <w:t>«Математика в помощь «Школе ремонта»;</w:t>
            </w:r>
          </w:p>
          <w:p w:rsidR="00811A91" w:rsidRPr="003574D1" w:rsidRDefault="008917C7" w:rsidP="003574D1">
            <w:pPr>
              <w:pStyle w:val="a6"/>
              <w:numPr>
                <w:ilvl w:val="0"/>
                <w:numId w:val="22"/>
              </w:numPr>
              <w:ind w:left="175" w:hanging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4D1">
              <w:rPr>
                <w:rFonts w:ascii="Times New Roman" w:eastAsia="Times New Roman" w:hAnsi="Times New Roman" w:cs="Times New Roman"/>
                <w:sz w:val="24"/>
                <w:szCs w:val="24"/>
              </w:rPr>
              <w:t>«Вероятность выигрыша в лотереях»</w:t>
            </w:r>
            <w:r w:rsidR="003574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:rsidR="003574D1" w:rsidRPr="003574D1" w:rsidRDefault="003574D1" w:rsidP="003574D1">
            <w:pPr>
              <w:pStyle w:val="Default"/>
              <w:numPr>
                <w:ilvl w:val="0"/>
                <w:numId w:val="22"/>
              </w:numPr>
              <w:ind w:left="210" w:hanging="210"/>
              <w:jc w:val="both"/>
              <w:rPr>
                <w:shd w:val="clear" w:color="auto" w:fill="FFFFFF"/>
              </w:rPr>
            </w:pPr>
            <w:r w:rsidRPr="003574D1">
              <w:rPr>
                <w:color w:val="auto"/>
              </w:rPr>
              <w:t>«Функц</w:t>
            </w:r>
            <w:r>
              <w:rPr>
                <w:color w:val="auto"/>
              </w:rPr>
              <w:t>ии в окружающем мире»;</w:t>
            </w:r>
          </w:p>
          <w:p w:rsidR="003574D1" w:rsidRPr="003574D1" w:rsidRDefault="003574D1" w:rsidP="003574D1">
            <w:pPr>
              <w:pStyle w:val="Default"/>
              <w:numPr>
                <w:ilvl w:val="0"/>
                <w:numId w:val="22"/>
              </w:numPr>
              <w:ind w:left="210" w:hanging="210"/>
              <w:jc w:val="both"/>
              <w:rPr>
                <w:rFonts w:eastAsia="Times New Roman"/>
              </w:rPr>
            </w:pPr>
            <w:r w:rsidRPr="003574D1">
              <w:rPr>
                <w:color w:val="auto"/>
              </w:rPr>
              <w:t xml:space="preserve"> </w:t>
            </w:r>
            <w:r w:rsidRPr="003574D1">
              <w:t>«В мире симметрии»</w:t>
            </w:r>
            <w:proofErr w:type="gramStart"/>
            <w:r w:rsidRPr="003574D1">
              <w:t xml:space="preserve"> </w:t>
            </w:r>
            <w:r>
              <w:t>.</w:t>
            </w:r>
            <w:proofErr w:type="gramEnd"/>
          </w:p>
        </w:tc>
      </w:tr>
      <w:tr w:rsidR="00973CBF" w:rsidRPr="00C079B4" w:rsidTr="000B5BFA">
        <w:trPr>
          <w:cantSplit/>
          <w:trHeight w:val="1134"/>
        </w:trPr>
        <w:tc>
          <w:tcPr>
            <w:tcW w:w="392" w:type="dxa"/>
            <w:textDirection w:val="btLr"/>
          </w:tcPr>
          <w:p w:rsidR="00973CBF" w:rsidRPr="00C079B4" w:rsidRDefault="00973CBF" w:rsidP="005258BC">
            <w:pPr>
              <w:spacing w:after="12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9B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C079B4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</w:p>
          <w:p w:rsidR="00973CBF" w:rsidRPr="00C079B4" w:rsidRDefault="00973CBF" w:rsidP="005258BC">
            <w:pPr>
              <w:pStyle w:val="a3"/>
              <w:spacing w:before="60" w:beforeAutospacing="0" w:after="120" w:afterAutospacing="0" w:line="276" w:lineRule="auto"/>
              <w:ind w:left="113" w:right="113"/>
              <w:jc w:val="center"/>
            </w:pPr>
          </w:p>
        </w:tc>
        <w:tc>
          <w:tcPr>
            <w:tcW w:w="992" w:type="dxa"/>
            <w:vAlign w:val="center"/>
          </w:tcPr>
          <w:p w:rsidR="00973CBF" w:rsidRPr="00C079B4" w:rsidRDefault="00973CBF" w:rsidP="00973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9B4">
              <w:rPr>
                <w:rFonts w:ascii="Times New Roman" w:hAnsi="Times New Roman" w:cs="Times New Roman"/>
                <w:sz w:val="24"/>
                <w:szCs w:val="24"/>
              </w:rPr>
              <w:t>9 – 11 классы</w:t>
            </w:r>
          </w:p>
        </w:tc>
        <w:tc>
          <w:tcPr>
            <w:tcW w:w="4252" w:type="dxa"/>
          </w:tcPr>
          <w:p w:rsidR="00E774C5" w:rsidRPr="000E2A9B" w:rsidRDefault="00EA50F4" w:rsidP="00AC2DF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A50F4">
              <w:rPr>
                <w:rFonts w:ascii="Times New Roman" w:hAnsi="Times New Roman" w:cs="Times New Roman"/>
                <w:sz w:val="24"/>
              </w:rPr>
              <w:t>Обучающиеся</w:t>
            </w:r>
            <w:r w:rsidR="00801AA5" w:rsidRPr="00C079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выполняют проектно-исследовательскую работу на высоком уровне самостоятельности: постановка цели, планирование, поиск и обработка информации, согласование и консультирование в группе, создание продукта деятельности и его представление.</w:t>
            </w:r>
            <w:r w:rsidR="000E2A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01AA5" w:rsidRPr="00E774C5">
              <w:rPr>
                <w:rFonts w:ascii="Times New Roman" w:hAnsi="Times New Roman" w:cs="Times New Roman"/>
                <w:sz w:val="24"/>
              </w:rPr>
              <w:t>На этом этапе определяются уч</w:t>
            </w:r>
            <w:r w:rsidR="006D302E" w:rsidRPr="00E774C5">
              <w:rPr>
                <w:rFonts w:ascii="Times New Roman" w:hAnsi="Times New Roman" w:cs="Times New Roman"/>
                <w:sz w:val="24"/>
              </w:rPr>
              <w:t>еники</w:t>
            </w:r>
            <w:r w:rsidR="00801AA5" w:rsidRPr="00E774C5">
              <w:rPr>
                <w:rFonts w:ascii="Times New Roman" w:hAnsi="Times New Roman" w:cs="Times New Roman"/>
                <w:sz w:val="24"/>
              </w:rPr>
              <w:t>,</w:t>
            </w:r>
            <w:r w:rsidR="006D302E" w:rsidRPr="00E774C5">
              <w:rPr>
                <w:rFonts w:ascii="Times New Roman" w:hAnsi="Times New Roman" w:cs="Times New Roman"/>
                <w:sz w:val="24"/>
              </w:rPr>
              <w:t xml:space="preserve"> которые способны</w:t>
            </w:r>
            <w:r w:rsidR="00801AA5" w:rsidRPr="00E774C5">
              <w:rPr>
                <w:rFonts w:ascii="Times New Roman" w:hAnsi="Times New Roman" w:cs="Times New Roman"/>
                <w:sz w:val="24"/>
              </w:rPr>
              <w:t xml:space="preserve"> самостоятельно выполн</w:t>
            </w:r>
            <w:r w:rsidR="006D302E" w:rsidRPr="00E774C5">
              <w:rPr>
                <w:rFonts w:ascii="Times New Roman" w:hAnsi="Times New Roman" w:cs="Times New Roman"/>
                <w:sz w:val="24"/>
              </w:rPr>
              <w:t>и</w:t>
            </w:r>
            <w:r w:rsidR="00801AA5" w:rsidRPr="00E774C5">
              <w:rPr>
                <w:rFonts w:ascii="Times New Roman" w:hAnsi="Times New Roman" w:cs="Times New Roman"/>
                <w:sz w:val="24"/>
              </w:rPr>
              <w:t>ть</w:t>
            </w:r>
            <w:r w:rsidR="006D302E" w:rsidRPr="00E774C5">
              <w:rPr>
                <w:rFonts w:ascii="Times New Roman" w:hAnsi="Times New Roman" w:cs="Times New Roman"/>
                <w:sz w:val="24"/>
              </w:rPr>
              <w:t xml:space="preserve"> научно-и</w:t>
            </w:r>
            <w:r w:rsidR="00801AA5" w:rsidRPr="00E774C5">
              <w:rPr>
                <w:rFonts w:ascii="Times New Roman" w:hAnsi="Times New Roman" w:cs="Times New Roman"/>
                <w:sz w:val="24"/>
              </w:rPr>
              <w:t>сследовательскую работу по математике.</w:t>
            </w:r>
            <w:r w:rsidR="00E774C5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E2A9B" w:rsidRPr="000E2A9B">
              <w:rPr>
                <w:rFonts w:ascii="Times New Roman" w:hAnsi="Times New Roman" w:cs="Times New Roman"/>
                <w:sz w:val="24"/>
              </w:rPr>
              <w:t>Результат может быть представлен</w:t>
            </w:r>
            <w:r w:rsidR="000E2A9B" w:rsidRPr="00C079B4">
              <w:t xml:space="preserve"> </w:t>
            </w:r>
            <w:r w:rsidR="000E2A9B" w:rsidRPr="000E2A9B">
              <w:rPr>
                <w:rFonts w:ascii="Times New Roman" w:eastAsia="Times New Roman" w:hAnsi="Times New Roman" w:cs="Times New Roman"/>
                <w:sz w:val="24"/>
                <w:szCs w:val="24"/>
              </w:rPr>
              <w:t>в виде э</w:t>
            </w:r>
            <w:r w:rsidR="00E774C5" w:rsidRPr="000E2A9B">
              <w:rPr>
                <w:rFonts w:ascii="Times New Roman" w:eastAsia="Times New Roman" w:hAnsi="Times New Roman" w:cs="Times New Roman"/>
                <w:sz w:val="24"/>
                <w:szCs w:val="24"/>
              </w:rPr>
              <w:t>лектронн</w:t>
            </w:r>
            <w:r w:rsidR="000E2A9B" w:rsidRPr="000E2A9B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="00E774C5" w:rsidRPr="000E2A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пособия, </w:t>
            </w:r>
            <w:r w:rsidR="00AC7DAA" w:rsidRPr="000E2A9B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мультимедийн</w:t>
            </w:r>
            <w:r w:rsidR="000E2A9B" w:rsidRPr="000E2A9B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="00AC7DAA" w:rsidRPr="000E2A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продукт</w:t>
            </w:r>
            <w:r w:rsidR="000E2A9B" w:rsidRPr="000E2A9B">
              <w:rPr>
                <w:rFonts w:ascii="Times New Roman" w:eastAsia="Times New Roman" w:hAnsi="Times New Roman" w:cs="Times New Roman"/>
                <w:sz w:val="24"/>
                <w:szCs w:val="24"/>
              </w:rPr>
              <w:t>а,</w:t>
            </w:r>
            <w:r w:rsidR="00AC7DAA" w:rsidRPr="000E2A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774C5" w:rsidRPr="000E2A9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</w:t>
            </w:r>
            <w:r w:rsidR="000E2A9B" w:rsidRPr="000E2A9B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="00E774C5" w:rsidRPr="000E2A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модели и т. д.</w:t>
            </w:r>
            <w:r w:rsidR="000E2A9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973CBF" w:rsidRPr="003574D1" w:rsidRDefault="00801AA5" w:rsidP="003574D1">
            <w:pPr>
              <w:pStyle w:val="a3"/>
              <w:numPr>
                <w:ilvl w:val="0"/>
                <w:numId w:val="23"/>
              </w:numPr>
              <w:spacing w:before="0" w:beforeAutospacing="0" w:after="0" w:afterAutospacing="0"/>
              <w:ind w:left="176" w:hanging="176"/>
              <w:jc w:val="both"/>
              <w:rPr>
                <w:rStyle w:val="c3"/>
              </w:rPr>
            </w:pPr>
            <w:r w:rsidRPr="003574D1">
              <w:t>«</w:t>
            </w:r>
            <w:r w:rsidR="006D302E" w:rsidRPr="003574D1">
              <w:t>Моделирование с</w:t>
            </w:r>
            <w:r w:rsidR="006D302E" w:rsidRPr="003574D1">
              <w:rPr>
                <w:rStyle w:val="c3"/>
              </w:rPr>
              <w:t>ечений</w:t>
            </w:r>
            <w:r w:rsidRPr="003574D1">
              <w:rPr>
                <w:rStyle w:val="c3"/>
              </w:rPr>
              <w:t xml:space="preserve"> многогранник</w:t>
            </w:r>
            <w:r w:rsidR="006D302E" w:rsidRPr="003574D1">
              <w:rPr>
                <w:rStyle w:val="c3"/>
              </w:rPr>
              <w:t>ов</w:t>
            </w:r>
            <w:r w:rsidRPr="003574D1">
              <w:rPr>
                <w:rStyle w:val="c3"/>
              </w:rPr>
              <w:t>»</w:t>
            </w:r>
            <w:r w:rsidR="00551ADE" w:rsidRPr="003574D1">
              <w:rPr>
                <w:rStyle w:val="c3"/>
              </w:rPr>
              <w:t>;</w:t>
            </w:r>
          </w:p>
          <w:p w:rsidR="00551ADE" w:rsidRPr="003574D1" w:rsidRDefault="00551ADE" w:rsidP="003574D1">
            <w:pPr>
              <w:pStyle w:val="a3"/>
              <w:numPr>
                <w:ilvl w:val="0"/>
                <w:numId w:val="23"/>
              </w:numPr>
              <w:spacing w:before="0" w:beforeAutospacing="0" w:after="0" w:afterAutospacing="0"/>
              <w:ind w:left="176" w:hanging="176"/>
              <w:jc w:val="both"/>
              <w:rPr>
                <w:rStyle w:val="c3"/>
              </w:rPr>
            </w:pPr>
            <w:r w:rsidRPr="003574D1">
              <w:rPr>
                <w:rStyle w:val="c3"/>
              </w:rPr>
              <w:t>«Вневписанные окружности треугольника»;</w:t>
            </w:r>
          </w:p>
          <w:p w:rsidR="00551ADE" w:rsidRPr="003574D1" w:rsidRDefault="00551ADE" w:rsidP="003574D1">
            <w:pPr>
              <w:pStyle w:val="a3"/>
              <w:numPr>
                <w:ilvl w:val="0"/>
                <w:numId w:val="23"/>
              </w:numPr>
              <w:spacing w:before="0" w:beforeAutospacing="0" w:after="0" w:afterAutospacing="0"/>
              <w:ind w:left="176" w:hanging="176"/>
              <w:jc w:val="both"/>
              <w:rPr>
                <w:rStyle w:val="c3"/>
              </w:rPr>
            </w:pPr>
            <w:r w:rsidRPr="003574D1">
              <w:rPr>
                <w:rStyle w:val="c3"/>
              </w:rPr>
              <w:t xml:space="preserve">«Практическая значимость теорем </w:t>
            </w:r>
            <w:proofErr w:type="spellStart"/>
            <w:r w:rsidRPr="003574D1">
              <w:rPr>
                <w:rStyle w:val="c3"/>
              </w:rPr>
              <w:t>Чевы</w:t>
            </w:r>
            <w:proofErr w:type="spellEnd"/>
            <w:r w:rsidRPr="003574D1">
              <w:rPr>
                <w:rStyle w:val="c3"/>
              </w:rPr>
              <w:t xml:space="preserve"> и </w:t>
            </w:r>
            <w:proofErr w:type="spellStart"/>
            <w:r w:rsidRPr="003574D1">
              <w:rPr>
                <w:rStyle w:val="c3"/>
              </w:rPr>
              <w:t>Менелая</w:t>
            </w:r>
            <w:proofErr w:type="spellEnd"/>
            <w:r w:rsidRPr="003574D1">
              <w:rPr>
                <w:rStyle w:val="c3"/>
              </w:rPr>
              <w:t>»;</w:t>
            </w:r>
          </w:p>
          <w:p w:rsidR="00551ADE" w:rsidRPr="003574D1" w:rsidRDefault="00551ADE" w:rsidP="003574D1">
            <w:pPr>
              <w:pStyle w:val="a3"/>
              <w:numPr>
                <w:ilvl w:val="0"/>
                <w:numId w:val="23"/>
              </w:numPr>
              <w:spacing w:before="0" w:beforeAutospacing="0" w:after="0" w:afterAutospacing="0"/>
              <w:ind w:left="176" w:hanging="176"/>
              <w:jc w:val="both"/>
            </w:pPr>
            <w:r w:rsidRPr="003574D1">
              <w:t>«</w:t>
            </w:r>
            <w:r w:rsidR="006128CF" w:rsidRPr="003574D1">
              <w:t>Методы решения дио</w:t>
            </w:r>
            <w:r w:rsidR="00EA50F4" w:rsidRPr="003574D1">
              <w:t>фантовы</w:t>
            </w:r>
            <w:r w:rsidR="006128CF" w:rsidRPr="003574D1">
              <w:t>х</w:t>
            </w:r>
            <w:r w:rsidRPr="003574D1">
              <w:t xml:space="preserve"> уравнени</w:t>
            </w:r>
            <w:r w:rsidR="006128CF" w:rsidRPr="003574D1">
              <w:t>й</w:t>
            </w:r>
            <w:r w:rsidRPr="003574D1">
              <w:t>»;</w:t>
            </w:r>
          </w:p>
          <w:p w:rsidR="00551ADE" w:rsidRPr="003574D1" w:rsidRDefault="00551ADE" w:rsidP="003574D1">
            <w:pPr>
              <w:pStyle w:val="a3"/>
              <w:numPr>
                <w:ilvl w:val="0"/>
                <w:numId w:val="23"/>
              </w:numPr>
              <w:spacing w:before="0" w:beforeAutospacing="0" w:after="0" w:afterAutospacing="0"/>
              <w:ind w:left="176" w:hanging="176"/>
              <w:jc w:val="both"/>
            </w:pPr>
            <w:r w:rsidRPr="003574D1">
              <w:t>«Изящество и красота мира фракталов»;</w:t>
            </w:r>
          </w:p>
          <w:p w:rsidR="00551ADE" w:rsidRPr="003574D1" w:rsidRDefault="00EA50F4" w:rsidP="003574D1">
            <w:pPr>
              <w:pStyle w:val="a3"/>
              <w:numPr>
                <w:ilvl w:val="0"/>
                <w:numId w:val="23"/>
              </w:numPr>
              <w:spacing w:before="0" w:beforeAutospacing="0" w:after="0" w:afterAutospacing="0"/>
              <w:ind w:left="176" w:hanging="176"/>
              <w:jc w:val="both"/>
            </w:pPr>
            <w:r w:rsidRPr="003574D1">
              <w:t>«Выгодно ли брать кредиты?»;</w:t>
            </w:r>
          </w:p>
          <w:p w:rsidR="006128CF" w:rsidRPr="003574D1" w:rsidRDefault="006128CF" w:rsidP="003574D1">
            <w:pPr>
              <w:pStyle w:val="a3"/>
              <w:numPr>
                <w:ilvl w:val="0"/>
                <w:numId w:val="23"/>
              </w:numPr>
              <w:spacing w:before="0" w:beforeAutospacing="0" w:after="0" w:afterAutospacing="0"/>
              <w:ind w:left="210" w:hanging="210"/>
              <w:jc w:val="both"/>
            </w:pPr>
            <w:r w:rsidRPr="003574D1">
              <w:rPr>
                <w:bCs/>
                <w:iCs/>
              </w:rPr>
              <w:t xml:space="preserve"> </w:t>
            </w:r>
            <w:r w:rsidR="004F18F8" w:rsidRPr="003574D1">
              <w:rPr>
                <w:bCs/>
                <w:iCs/>
              </w:rPr>
              <w:t>«Методы решения уравнений вида</w:t>
            </w:r>
            <w:r w:rsidR="004F18F8" w:rsidRPr="003574D1">
              <w:rPr>
                <w:bCs/>
                <w:i/>
                <w:iCs/>
              </w:rPr>
              <w:t xml:space="preserve">  </w:t>
            </w:r>
            <w:r w:rsidR="004F18F8" w:rsidRPr="003574D1">
              <w:rPr>
                <w:bCs/>
                <w:i/>
                <w:iCs/>
                <w:lang w:val="en-US"/>
              </w:rPr>
              <w:t>f</w:t>
            </w:r>
            <w:r w:rsidR="004F18F8" w:rsidRPr="003574D1">
              <w:rPr>
                <w:bCs/>
                <w:i/>
                <w:iCs/>
              </w:rPr>
              <w:t>(</w:t>
            </w:r>
            <w:r w:rsidR="004F18F8" w:rsidRPr="003574D1">
              <w:rPr>
                <w:bCs/>
                <w:i/>
                <w:iCs/>
                <w:lang w:val="en-US"/>
              </w:rPr>
              <w:t>g</w:t>
            </w:r>
            <w:r w:rsidR="004F18F8" w:rsidRPr="003574D1">
              <w:rPr>
                <w:bCs/>
                <w:i/>
                <w:iCs/>
              </w:rPr>
              <w:t>(</w:t>
            </w:r>
            <w:r w:rsidR="004F18F8" w:rsidRPr="003574D1">
              <w:rPr>
                <w:bCs/>
                <w:i/>
                <w:iCs/>
                <w:lang w:val="en-US"/>
              </w:rPr>
              <w:t>x</w:t>
            </w:r>
            <w:r w:rsidR="004F18F8" w:rsidRPr="003574D1">
              <w:rPr>
                <w:bCs/>
                <w:i/>
                <w:iCs/>
              </w:rPr>
              <w:t xml:space="preserve">))= </w:t>
            </w:r>
            <w:r w:rsidR="004F18F8" w:rsidRPr="003574D1">
              <w:rPr>
                <w:bCs/>
                <w:i/>
                <w:iCs/>
                <w:lang w:val="en-US"/>
              </w:rPr>
              <w:t>f</w:t>
            </w:r>
            <w:r w:rsidR="004F18F8" w:rsidRPr="003574D1">
              <w:rPr>
                <w:bCs/>
                <w:i/>
                <w:iCs/>
              </w:rPr>
              <w:t>(</w:t>
            </w:r>
            <w:r w:rsidR="004F18F8" w:rsidRPr="003574D1">
              <w:rPr>
                <w:bCs/>
                <w:i/>
                <w:iCs/>
                <w:lang w:val="en-US"/>
              </w:rPr>
              <w:t>h</w:t>
            </w:r>
            <w:r w:rsidR="004F18F8" w:rsidRPr="003574D1">
              <w:rPr>
                <w:bCs/>
                <w:i/>
                <w:iCs/>
              </w:rPr>
              <w:t>(</w:t>
            </w:r>
            <w:r w:rsidR="004F18F8" w:rsidRPr="003574D1">
              <w:rPr>
                <w:bCs/>
                <w:i/>
                <w:iCs/>
                <w:lang w:val="en-US"/>
              </w:rPr>
              <w:t>x</w:t>
            </w:r>
            <w:r w:rsidR="004F18F8" w:rsidRPr="003574D1">
              <w:rPr>
                <w:bCs/>
                <w:i/>
                <w:iCs/>
              </w:rPr>
              <w:t>))</w:t>
            </w:r>
            <w:r w:rsidR="004F18F8" w:rsidRPr="003574D1">
              <w:rPr>
                <w:bCs/>
                <w:iCs/>
              </w:rPr>
              <w:t>, основанные на свойствах функции»</w:t>
            </w:r>
            <w:r w:rsidRPr="003574D1">
              <w:rPr>
                <w:bCs/>
                <w:iCs/>
              </w:rPr>
              <w:t>;</w:t>
            </w:r>
          </w:p>
          <w:p w:rsidR="004F18F8" w:rsidRPr="003574D1" w:rsidRDefault="006128CF" w:rsidP="003574D1">
            <w:pPr>
              <w:pStyle w:val="a3"/>
              <w:numPr>
                <w:ilvl w:val="0"/>
                <w:numId w:val="23"/>
              </w:numPr>
              <w:spacing w:before="0" w:beforeAutospacing="0" w:after="0" w:afterAutospacing="0"/>
              <w:ind w:left="210" w:hanging="210"/>
              <w:jc w:val="both"/>
            </w:pPr>
            <w:r w:rsidRPr="003574D1">
              <w:t xml:space="preserve">«Асимптоты дробно-рациональной функции» </w:t>
            </w:r>
          </w:p>
        </w:tc>
      </w:tr>
    </w:tbl>
    <w:p w:rsidR="00E774C5" w:rsidRDefault="00411184" w:rsidP="005258BC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7b2be3ac55c61ec3f6c4358519d9555bfeba2014"/>
      <w:bookmarkStart w:id="1" w:name="1"/>
      <w:bookmarkEnd w:id="0"/>
      <w:bookmarkEnd w:id="1"/>
      <w:r w:rsidRPr="00F14D17">
        <w:rPr>
          <w:rFonts w:ascii="Times New Roman" w:eastAsia="Times New Roman" w:hAnsi="Times New Roman" w:cs="Times New Roman"/>
          <w:sz w:val="24"/>
          <w:szCs w:val="24"/>
        </w:rPr>
        <w:t>Цель проектной деятельности в образовании</w:t>
      </w:r>
      <w:r w:rsidR="004F18F8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F14D17">
        <w:rPr>
          <w:rFonts w:ascii="Times New Roman" w:eastAsia="Times New Roman" w:hAnsi="Times New Roman" w:cs="Times New Roman"/>
          <w:sz w:val="24"/>
          <w:szCs w:val="24"/>
        </w:rPr>
        <w:t>это активизация процесса обучения, раскрыти</w:t>
      </w:r>
      <w:r w:rsidR="006128C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14D17">
        <w:rPr>
          <w:rFonts w:ascii="Times New Roman" w:eastAsia="Times New Roman" w:hAnsi="Times New Roman" w:cs="Times New Roman"/>
          <w:sz w:val="24"/>
          <w:szCs w:val="24"/>
        </w:rPr>
        <w:t xml:space="preserve"> интеллектуального и креативного потенциала личности</w:t>
      </w:r>
      <w:r w:rsidR="006128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128CF" w:rsidRPr="00F14D17">
        <w:rPr>
          <w:rFonts w:ascii="Times New Roman" w:eastAsia="Times New Roman" w:hAnsi="Times New Roman" w:cs="Times New Roman"/>
          <w:sz w:val="24"/>
          <w:szCs w:val="24"/>
        </w:rPr>
        <w:t>повышени</w:t>
      </w:r>
      <w:r w:rsidR="006128CF">
        <w:rPr>
          <w:rFonts w:ascii="Times New Roman" w:eastAsia="Times New Roman" w:hAnsi="Times New Roman" w:cs="Times New Roman"/>
          <w:sz w:val="24"/>
          <w:szCs w:val="24"/>
        </w:rPr>
        <w:t>е</w:t>
      </w:r>
      <w:r w:rsidR="006128CF" w:rsidRPr="00F14D17">
        <w:rPr>
          <w:rFonts w:ascii="Times New Roman" w:eastAsia="Times New Roman" w:hAnsi="Times New Roman" w:cs="Times New Roman"/>
          <w:sz w:val="24"/>
          <w:szCs w:val="24"/>
        </w:rPr>
        <w:t xml:space="preserve"> качества образования </w:t>
      </w:r>
      <w:r w:rsidR="006128CF">
        <w:rPr>
          <w:rFonts w:ascii="Times New Roman" w:eastAsia="Times New Roman" w:hAnsi="Times New Roman" w:cs="Times New Roman"/>
          <w:sz w:val="24"/>
          <w:szCs w:val="24"/>
        </w:rPr>
        <w:t>об</w:t>
      </w:r>
      <w:r w:rsidR="006128CF" w:rsidRPr="00F14D17">
        <w:rPr>
          <w:rFonts w:ascii="Times New Roman" w:eastAsia="Times New Roman" w:hAnsi="Times New Roman" w:cs="Times New Roman"/>
          <w:sz w:val="24"/>
          <w:szCs w:val="24"/>
        </w:rPr>
        <w:t>уча</w:t>
      </w:r>
      <w:r w:rsidR="006128CF">
        <w:rPr>
          <w:rFonts w:ascii="Times New Roman" w:eastAsia="Times New Roman" w:hAnsi="Times New Roman" w:cs="Times New Roman"/>
          <w:sz w:val="24"/>
          <w:szCs w:val="24"/>
        </w:rPr>
        <w:t>ю</w:t>
      </w:r>
      <w:r w:rsidR="006128CF" w:rsidRPr="00F14D17">
        <w:rPr>
          <w:rFonts w:ascii="Times New Roman" w:eastAsia="Times New Roman" w:hAnsi="Times New Roman" w:cs="Times New Roman"/>
          <w:sz w:val="24"/>
          <w:szCs w:val="24"/>
        </w:rPr>
        <w:t>щегося</w:t>
      </w:r>
      <w:r w:rsidRPr="00F14D1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774C5" w:rsidRPr="00F14D17" w:rsidRDefault="00F14D17" w:rsidP="000E2A9B">
      <w:pPr>
        <w:pStyle w:val="c19"/>
        <w:spacing w:before="0" w:beforeAutospacing="0" w:after="0" w:afterAutospacing="0"/>
        <w:ind w:firstLine="709"/>
        <w:jc w:val="both"/>
        <w:rPr>
          <w:b/>
        </w:rPr>
      </w:pPr>
      <w:r w:rsidRPr="00811A91">
        <w:rPr>
          <w:rStyle w:val="c11"/>
          <w:szCs w:val="28"/>
        </w:rPr>
        <w:t>Создание проектов повышает интерес к предмету</w:t>
      </w:r>
      <w:r w:rsidR="009C6CC6">
        <w:rPr>
          <w:rStyle w:val="c11"/>
          <w:szCs w:val="28"/>
        </w:rPr>
        <w:t xml:space="preserve">, </w:t>
      </w:r>
      <w:r w:rsidR="009C6CC6" w:rsidRPr="00F14D17">
        <w:t>личн</w:t>
      </w:r>
      <w:r w:rsidR="009C6CC6">
        <w:t>ую</w:t>
      </w:r>
      <w:r w:rsidR="009C6CC6" w:rsidRPr="00F14D17">
        <w:t xml:space="preserve"> мотиваци</w:t>
      </w:r>
      <w:r w:rsidR="009C6CC6">
        <w:t>ю в</w:t>
      </w:r>
      <w:r w:rsidR="009C6CC6" w:rsidRPr="00F14D17">
        <w:t xml:space="preserve"> получении новых знаний</w:t>
      </w:r>
      <w:r w:rsidRPr="00811A91">
        <w:rPr>
          <w:rStyle w:val="c11"/>
          <w:szCs w:val="28"/>
        </w:rPr>
        <w:t xml:space="preserve">, вырабатывает самостоятельность и самооценку собственного труда. </w:t>
      </w:r>
    </w:p>
    <w:p w:rsidR="00D93856" w:rsidRDefault="00D93856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  <w:bookmarkStart w:id="2" w:name="_GoBack"/>
      <w:bookmarkEnd w:id="2"/>
    </w:p>
    <w:p w:rsidR="00411184" w:rsidRPr="0059132E" w:rsidRDefault="0059132E" w:rsidP="000E2A9B">
      <w:pPr>
        <w:spacing w:before="100" w:beforeAutospacing="1"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БИБЛИОГРАФИЧЕСКИЙ СПИСОК</w:t>
      </w:r>
    </w:p>
    <w:p w:rsidR="00411184" w:rsidRPr="00E774C5" w:rsidRDefault="00411184" w:rsidP="000E2A9B">
      <w:pPr>
        <w:numPr>
          <w:ilvl w:val="0"/>
          <w:numId w:val="17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74C5">
        <w:rPr>
          <w:rFonts w:ascii="Times New Roman" w:eastAsia="Times New Roman" w:hAnsi="Times New Roman" w:cs="Times New Roman"/>
          <w:sz w:val="24"/>
          <w:szCs w:val="24"/>
        </w:rPr>
        <w:t xml:space="preserve">Алексеев Н. Г., Леонтович  А. В., Обухов  А. В., Фомина  Л. Ф. Концепция развития исследовательской деятельности учащихся. Исследовательская работа школьников. </w:t>
      </w:r>
      <w:r w:rsidR="0059132E" w:rsidRPr="00E774C5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E774C5">
        <w:rPr>
          <w:rFonts w:ascii="Times New Roman" w:eastAsia="Times New Roman" w:hAnsi="Times New Roman" w:cs="Times New Roman"/>
          <w:sz w:val="24"/>
          <w:szCs w:val="24"/>
        </w:rPr>
        <w:t>М., 2001.</w:t>
      </w:r>
    </w:p>
    <w:p w:rsidR="00411184" w:rsidRPr="00E774C5" w:rsidRDefault="00411184" w:rsidP="00E774C5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774C5">
        <w:rPr>
          <w:rFonts w:ascii="Times New Roman" w:eastAsia="Times New Roman" w:hAnsi="Times New Roman" w:cs="Times New Roman"/>
          <w:sz w:val="24"/>
          <w:szCs w:val="24"/>
        </w:rPr>
        <w:t>Загвязинский</w:t>
      </w:r>
      <w:proofErr w:type="spellEnd"/>
      <w:r w:rsidRPr="00E774C5">
        <w:rPr>
          <w:rFonts w:ascii="Times New Roman" w:eastAsia="Times New Roman" w:hAnsi="Times New Roman" w:cs="Times New Roman"/>
          <w:sz w:val="24"/>
          <w:szCs w:val="24"/>
        </w:rPr>
        <w:t xml:space="preserve"> В.И. Моделирование в структуре социально-педагогического проектирования. </w:t>
      </w:r>
      <w:r w:rsidR="0059132E" w:rsidRPr="00E774C5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E774C5">
        <w:rPr>
          <w:rFonts w:ascii="Times New Roman" w:eastAsia="Times New Roman" w:hAnsi="Times New Roman" w:cs="Times New Roman"/>
          <w:sz w:val="24"/>
          <w:szCs w:val="24"/>
        </w:rPr>
        <w:t>М., 2001.</w:t>
      </w:r>
    </w:p>
    <w:p w:rsidR="00411184" w:rsidRPr="00E774C5" w:rsidRDefault="00411184" w:rsidP="00E774C5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74C5">
        <w:rPr>
          <w:rFonts w:ascii="Times New Roman" w:eastAsia="Times New Roman" w:hAnsi="Times New Roman" w:cs="Times New Roman"/>
          <w:sz w:val="24"/>
          <w:szCs w:val="24"/>
        </w:rPr>
        <w:t>Зинченко В.П. Развивающее образование, т. 1</w:t>
      </w:r>
      <w:r w:rsidR="0059132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774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132E" w:rsidRPr="00E774C5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E774C5">
        <w:rPr>
          <w:rFonts w:ascii="Times New Roman" w:eastAsia="Times New Roman" w:hAnsi="Times New Roman" w:cs="Times New Roman"/>
          <w:sz w:val="24"/>
          <w:szCs w:val="24"/>
        </w:rPr>
        <w:t xml:space="preserve">М., 2002. </w:t>
      </w:r>
    </w:p>
    <w:p w:rsidR="00411184" w:rsidRPr="00E774C5" w:rsidRDefault="00411184" w:rsidP="00E774C5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74C5">
        <w:rPr>
          <w:rFonts w:ascii="Times New Roman" w:eastAsia="Times New Roman" w:hAnsi="Times New Roman" w:cs="Times New Roman"/>
          <w:sz w:val="24"/>
          <w:szCs w:val="24"/>
        </w:rPr>
        <w:t xml:space="preserve">Леонтович А.В. Проектирование исследовательской деятельности учащихся. </w:t>
      </w:r>
      <w:r w:rsidR="0059132E" w:rsidRPr="00E774C5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E774C5">
        <w:rPr>
          <w:rFonts w:ascii="Times New Roman" w:eastAsia="Times New Roman" w:hAnsi="Times New Roman" w:cs="Times New Roman"/>
          <w:sz w:val="24"/>
          <w:szCs w:val="24"/>
        </w:rPr>
        <w:t xml:space="preserve">М., 2003. </w:t>
      </w:r>
    </w:p>
    <w:p w:rsidR="00411184" w:rsidRPr="00E774C5" w:rsidRDefault="00411184" w:rsidP="00E774C5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74C5">
        <w:rPr>
          <w:rFonts w:ascii="Times New Roman" w:eastAsia="Times New Roman" w:hAnsi="Times New Roman" w:cs="Times New Roman"/>
          <w:sz w:val="24"/>
          <w:szCs w:val="24"/>
        </w:rPr>
        <w:t xml:space="preserve">Пахомова Н.Ю. Метод учебного проекта в образовательном учреждении.  М., 2003. </w:t>
      </w:r>
    </w:p>
    <w:p w:rsidR="00411184" w:rsidRPr="00E774C5" w:rsidRDefault="00411184" w:rsidP="00E774C5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74C5">
        <w:rPr>
          <w:rFonts w:ascii="Times New Roman" w:eastAsia="Times New Roman" w:hAnsi="Times New Roman" w:cs="Times New Roman"/>
          <w:sz w:val="24"/>
          <w:szCs w:val="24"/>
        </w:rPr>
        <w:t>Сергеев И.С. Как организовать проектную деятельность учащихся: Практическое пособие для работников образовательных учреждений. – М., 200</w:t>
      </w:r>
      <w:r w:rsidR="000E2A9B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E774C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11184" w:rsidRPr="00E774C5" w:rsidRDefault="00411184" w:rsidP="00E774C5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74C5">
        <w:rPr>
          <w:rFonts w:ascii="Times New Roman" w:eastAsia="Times New Roman" w:hAnsi="Times New Roman" w:cs="Times New Roman"/>
          <w:sz w:val="24"/>
          <w:szCs w:val="24"/>
        </w:rPr>
        <w:t xml:space="preserve">Обухов А.С. Исследовательская позиция и исследовательская деятельность: что и как развивать? // Исследовательская работа школьников. 2003. №4. </w:t>
      </w:r>
    </w:p>
    <w:p w:rsidR="00411184" w:rsidRPr="00E774C5" w:rsidRDefault="00411184" w:rsidP="00E774C5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774C5">
        <w:rPr>
          <w:rFonts w:ascii="Times New Roman" w:eastAsia="Times New Roman" w:hAnsi="Times New Roman" w:cs="Times New Roman"/>
          <w:sz w:val="24"/>
          <w:szCs w:val="24"/>
        </w:rPr>
        <w:t>Поддьяков</w:t>
      </w:r>
      <w:proofErr w:type="spellEnd"/>
      <w:r w:rsidRPr="00E774C5">
        <w:rPr>
          <w:rFonts w:ascii="Times New Roman" w:eastAsia="Times New Roman" w:hAnsi="Times New Roman" w:cs="Times New Roman"/>
          <w:sz w:val="24"/>
          <w:szCs w:val="24"/>
        </w:rPr>
        <w:t xml:space="preserve"> А.Н. Исследовательское поведение, интеллект и творчество // Исследовательская работа школьников. 2002. №2. </w:t>
      </w:r>
    </w:p>
    <w:p w:rsidR="00411184" w:rsidRPr="00E774C5" w:rsidRDefault="00411184" w:rsidP="00E774C5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74C5">
        <w:rPr>
          <w:rFonts w:ascii="Times New Roman" w:eastAsia="Times New Roman" w:hAnsi="Times New Roman" w:cs="Times New Roman"/>
          <w:sz w:val="24"/>
          <w:szCs w:val="24"/>
        </w:rPr>
        <w:t xml:space="preserve">Рождественская И.В.   </w:t>
      </w:r>
      <w:proofErr w:type="spellStart"/>
      <w:r w:rsidRPr="00E774C5">
        <w:rPr>
          <w:rFonts w:ascii="Times New Roman" w:eastAsia="Times New Roman" w:hAnsi="Times New Roman" w:cs="Times New Roman"/>
          <w:sz w:val="24"/>
          <w:szCs w:val="24"/>
        </w:rPr>
        <w:t>Межпредметный</w:t>
      </w:r>
      <w:proofErr w:type="spellEnd"/>
      <w:r w:rsidRPr="00E774C5">
        <w:rPr>
          <w:rFonts w:ascii="Times New Roman" w:eastAsia="Times New Roman" w:hAnsi="Times New Roman" w:cs="Times New Roman"/>
          <w:sz w:val="24"/>
          <w:szCs w:val="24"/>
        </w:rPr>
        <w:t xml:space="preserve"> элективный курс "Школа исследователя: основы учебно-исследовательской деятельности" //Исследовательская работа школьников.-2005.-№4. </w:t>
      </w:r>
    </w:p>
    <w:p w:rsidR="00411184" w:rsidRPr="00E774C5" w:rsidRDefault="00411184" w:rsidP="00E774C5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74C5">
        <w:rPr>
          <w:rFonts w:ascii="Times New Roman" w:eastAsia="Times New Roman" w:hAnsi="Times New Roman" w:cs="Times New Roman"/>
          <w:sz w:val="24"/>
          <w:szCs w:val="24"/>
        </w:rPr>
        <w:t xml:space="preserve">Савенков А.И. Исследовательское обучение и проектирование в современном образовании // Исследовательская работа школьников. 2004. №1. </w:t>
      </w:r>
    </w:p>
    <w:p w:rsidR="00411184" w:rsidRPr="00E774C5" w:rsidRDefault="00411184" w:rsidP="00E774C5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74C5">
        <w:rPr>
          <w:rFonts w:ascii="Times New Roman" w:eastAsia="Times New Roman" w:hAnsi="Times New Roman" w:cs="Times New Roman"/>
          <w:sz w:val="24"/>
          <w:szCs w:val="24"/>
        </w:rPr>
        <w:t xml:space="preserve">Савенков А.И. Содержание и организация исследовательского обучения школьников. – М., 2003. </w:t>
      </w:r>
    </w:p>
    <w:p w:rsidR="00411184" w:rsidRDefault="00411184" w:rsidP="00AC2DF4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74C5">
        <w:rPr>
          <w:rFonts w:ascii="Times New Roman" w:eastAsia="Times New Roman" w:hAnsi="Times New Roman" w:cs="Times New Roman"/>
          <w:sz w:val="24"/>
          <w:szCs w:val="24"/>
        </w:rPr>
        <w:t>Сергеева М.Г. Об экспертизе исследовательских работ учащихся // Исследовательская работа школьников. – 2003. № 3.</w:t>
      </w:r>
    </w:p>
    <w:p w:rsidR="00AC2DF4" w:rsidRPr="00AC2DF4" w:rsidRDefault="006B06BA" w:rsidP="00AC2DF4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http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6B06BA">
        <w:rPr>
          <w:rFonts w:ascii="Times New Roman" w:hAnsi="Times New Roman" w:cs="Times New Roman"/>
          <w:sz w:val="24"/>
          <w:szCs w:val="24"/>
        </w:rPr>
        <w:t>//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nsportal</w:t>
      </w:r>
      <w:proofErr w:type="spellEnd"/>
      <w:r w:rsidRPr="006B06BA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B610B7" w:rsidRPr="00B610B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B610B7">
        <w:rPr>
          <w:rFonts w:ascii="Times New Roman" w:hAnsi="Times New Roman" w:cs="Times New Roman"/>
          <w:sz w:val="24"/>
          <w:szCs w:val="24"/>
          <w:lang w:val="en-US"/>
        </w:rPr>
        <w:t>shkola</w:t>
      </w:r>
      <w:proofErr w:type="spellEnd"/>
      <w:r w:rsidR="00B610B7" w:rsidRPr="00B610B7">
        <w:rPr>
          <w:rFonts w:ascii="Times New Roman" w:hAnsi="Times New Roman" w:cs="Times New Roman"/>
          <w:sz w:val="24"/>
          <w:szCs w:val="24"/>
        </w:rPr>
        <w:t>/</w:t>
      </w:r>
      <w:r w:rsidRPr="006B06BA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tgtFrame="_blank" w:history="1">
        <w:r w:rsidR="00AC2DF4" w:rsidRPr="006B06BA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Общепедагогические технологии</w:t>
        </w:r>
      </w:hyperlink>
      <w:r w:rsidR="00AC2DF4" w:rsidRPr="00AC2DF4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AC2DF4" w:rsidRPr="00AC2DF4">
        <w:rPr>
          <w:rFonts w:ascii="Times New Roman" w:hAnsi="Times New Roman" w:cs="Times New Roman"/>
          <w:sz w:val="24"/>
          <w:szCs w:val="24"/>
        </w:rPr>
        <w:t xml:space="preserve"> [Электронный документ]. Режим доступа: </w:t>
      </w:r>
      <w:r>
        <w:rPr>
          <w:rFonts w:ascii="Times New Roman" w:hAnsi="Times New Roman" w:cs="Times New Roman"/>
          <w:sz w:val="24"/>
          <w:szCs w:val="24"/>
        </w:rPr>
        <w:t>12.04.15</w:t>
      </w:r>
      <w:r w:rsidR="00B610B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C6CC6" w:rsidRPr="00080693" w:rsidRDefault="009C6CC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9C6CC6" w:rsidRPr="00080693" w:rsidSect="00AC2DF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415B9"/>
    <w:multiLevelType w:val="multilevel"/>
    <w:tmpl w:val="30324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F90006"/>
    <w:multiLevelType w:val="hybridMultilevel"/>
    <w:tmpl w:val="A2D2E838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>
    <w:nsid w:val="11326F9E"/>
    <w:multiLevelType w:val="hybridMultilevel"/>
    <w:tmpl w:val="C2608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B6760A"/>
    <w:multiLevelType w:val="multilevel"/>
    <w:tmpl w:val="43C68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EB57F1"/>
    <w:multiLevelType w:val="multilevel"/>
    <w:tmpl w:val="1DCA22E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A44A03"/>
    <w:multiLevelType w:val="multilevel"/>
    <w:tmpl w:val="4F144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067EC7"/>
    <w:multiLevelType w:val="hybridMultilevel"/>
    <w:tmpl w:val="9EF83E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DA0B412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C35B09"/>
    <w:multiLevelType w:val="multilevel"/>
    <w:tmpl w:val="4B5C9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9554B4"/>
    <w:multiLevelType w:val="multilevel"/>
    <w:tmpl w:val="7778C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0330C8"/>
    <w:multiLevelType w:val="multilevel"/>
    <w:tmpl w:val="62583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3369E0"/>
    <w:multiLevelType w:val="hybridMultilevel"/>
    <w:tmpl w:val="FBFCAF64"/>
    <w:lvl w:ilvl="0" w:tplc="16901524">
      <w:start w:val="1"/>
      <w:numFmt w:val="decimal"/>
      <w:lvlText w:val="%1."/>
      <w:lvlJc w:val="left"/>
      <w:pPr>
        <w:ind w:left="132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0413BBA"/>
    <w:multiLevelType w:val="multilevel"/>
    <w:tmpl w:val="41E2D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7013EA"/>
    <w:multiLevelType w:val="multilevel"/>
    <w:tmpl w:val="440295A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55F1C5B"/>
    <w:multiLevelType w:val="multilevel"/>
    <w:tmpl w:val="31224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8657F81"/>
    <w:multiLevelType w:val="hybridMultilevel"/>
    <w:tmpl w:val="8A1A70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4033E1"/>
    <w:multiLevelType w:val="multilevel"/>
    <w:tmpl w:val="04A0D12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07D1D91"/>
    <w:multiLevelType w:val="multilevel"/>
    <w:tmpl w:val="EAF430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F36605"/>
    <w:multiLevelType w:val="hybridMultilevel"/>
    <w:tmpl w:val="1640E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DF7A2F"/>
    <w:multiLevelType w:val="hybridMultilevel"/>
    <w:tmpl w:val="69DCBC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FD57E6"/>
    <w:multiLevelType w:val="hybridMultilevel"/>
    <w:tmpl w:val="C9428D8A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0">
    <w:nsid w:val="6A923156"/>
    <w:multiLevelType w:val="hybridMultilevel"/>
    <w:tmpl w:val="B67C27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E43AE1"/>
    <w:multiLevelType w:val="multilevel"/>
    <w:tmpl w:val="14182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A5C6CC2"/>
    <w:multiLevelType w:val="multilevel"/>
    <w:tmpl w:val="1D4EB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E734CDD"/>
    <w:multiLevelType w:val="hybridMultilevel"/>
    <w:tmpl w:val="082A6E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6"/>
  </w:num>
  <w:num w:numId="5">
    <w:abstractNumId w:val="14"/>
  </w:num>
  <w:num w:numId="6">
    <w:abstractNumId w:val="18"/>
  </w:num>
  <w:num w:numId="7">
    <w:abstractNumId w:val="20"/>
  </w:num>
  <w:num w:numId="8">
    <w:abstractNumId w:val="0"/>
  </w:num>
  <w:num w:numId="9">
    <w:abstractNumId w:val="11"/>
  </w:num>
  <w:num w:numId="10">
    <w:abstractNumId w:val="21"/>
  </w:num>
  <w:num w:numId="11">
    <w:abstractNumId w:val="5"/>
  </w:num>
  <w:num w:numId="12">
    <w:abstractNumId w:val="16"/>
  </w:num>
  <w:num w:numId="13">
    <w:abstractNumId w:val="13"/>
  </w:num>
  <w:num w:numId="14">
    <w:abstractNumId w:val="9"/>
  </w:num>
  <w:num w:numId="15">
    <w:abstractNumId w:val="12"/>
  </w:num>
  <w:num w:numId="16">
    <w:abstractNumId w:val="15"/>
  </w:num>
  <w:num w:numId="17">
    <w:abstractNumId w:val="22"/>
  </w:num>
  <w:num w:numId="18">
    <w:abstractNumId w:val="4"/>
  </w:num>
  <w:num w:numId="19">
    <w:abstractNumId w:val="23"/>
  </w:num>
  <w:num w:numId="20">
    <w:abstractNumId w:val="2"/>
  </w:num>
  <w:num w:numId="21">
    <w:abstractNumId w:val="17"/>
  </w:num>
  <w:num w:numId="22">
    <w:abstractNumId w:val="1"/>
  </w:num>
  <w:num w:numId="23">
    <w:abstractNumId w:val="19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BEC"/>
    <w:rsid w:val="00033BF6"/>
    <w:rsid w:val="00062125"/>
    <w:rsid w:val="00080693"/>
    <w:rsid w:val="000B5BFA"/>
    <w:rsid w:val="000C0638"/>
    <w:rsid w:val="000D51EB"/>
    <w:rsid w:val="000E2A9B"/>
    <w:rsid w:val="00141C61"/>
    <w:rsid w:val="001911F6"/>
    <w:rsid w:val="0019702B"/>
    <w:rsid w:val="001A4BE7"/>
    <w:rsid w:val="001E52BC"/>
    <w:rsid w:val="00215BAE"/>
    <w:rsid w:val="00261097"/>
    <w:rsid w:val="002E30B0"/>
    <w:rsid w:val="0032088F"/>
    <w:rsid w:val="003574D1"/>
    <w:rsid w:val="00375BC9"/>
    <w:rsid w:val="003C29E4"/>
    <w:rsid w:val="003E7599"/>
    <w:rsid w:val="003F6391"/>
    <w:rsid w:val="00407A9C"/>
    <w:rsid w:val="00411184"/>
    <w:rsid w:val="00454EAC"/>
    <w:rsid w:val="00472B0E"/>
    <w:rsid w:val="004A0684"/>
    <w:rsid w:val="004F18F8"/>
    <w:rsid w:val="00523562"/>
    <w:rsid w:val="005258BC"/>
    <w:rsid w:val="00551ADE"/>
    <w:rsid w:val="0059132E"/>
    <w:rsid w:val="006128CF"/>
    <w:rsid w:val="0068623D"/>
    <w:rsid w:val="006B06BA"/>
    <w:rsid w:val="006D302E"/>
    <w:rsid w:val="0075377B"/>
    <w:rsid w:val="00801AA5"/>
    <w:rsid w:val="00811A91"/>
    <w:rsid w:val="00872A7B"/>
    <w:rsid w:val="008917C7"/>
    <w:rsid w:val="008F48C7"/>
    <w:rsid w:val="008F53AE"/>
    <w:rsid w:val="00973CBF"/>
    <w:rsid w:val="009C6CC6"/>
    <w:rsid w:val="009E22B8"/>
    <w:rsid w:val="009F0607"/>
    <w:rsid w:val="009F6BEC"/>
    <w:rsid w:val="00A35297"/>
    <w:rsid w:val="00A855AE"/>
    <w:rsid w:val="00AB566C"/>
    <w:rsid w:val="00AC2DF4"/>
    <w:rsid w:val="00AC7DAA"/>
    <w:rsid w:val="00B32438"/>
    <w:rsid w:val="00B50F10"/>
    <w:rsid w:val="00B610B7"/>
    <w:rsid w:val="00B6446A"/>
    <w:rsid w:val="00BA6196"/>
    <w:rsid w:val="00C079B4"/>
    <w:rsid w:val="00C71DA6"/>
    <w:rsid w:val="00CA4843"/>
    <w:rsid w:val="00D42BA6"/>
    <w:rsid w:val="00D45884"/>
    <w:rsid w:val="00D46F7A"/>
    <w:rsid w:val="00D64586"/>
    <w:rsid w:val="00D93856"/>
    <w:rsid w:val="00DD55A8"/>
    <w:rsid w:val="00E22414"/>
    <w:rsid w:val="00E300FA"/>
    <w:rsid w:val="00E774C5"/>
    <w:rsid w:val="00EA50F4"/>
    <w:rsid w:val="00F14D17"/>
    <w:rsid w:val="00F40174"/>
    <w:rsid w:val="00F4029B"/>
    <w:rsid w:val="00FA48F5"/>
    <w:rsid w:val="00FA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6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A4BE7"/>
    <w:rPr>
      <w:b/>
      <w:bCs/>
    </w:rPr>
  </w:style>
  <w:style w:type="character" w:styleId="a5">
    <w:name w:val="Emphasis"/>
    <w:basedOn w:val="a0"/>
    <w:uiPriority w:val="20"/>
    <w:qFormat/>
    <w:rsid w:val="001A4BE7"/>
    <w:rPr>
      <w:i/>
      <w:iCs/>
    </w:rPr>
  </w:style>
  <w:style w:type="paragraph" w:styleId="a6">
    <w:name w:val="List Paragraph"/>
    <w:basedOn w:val="a"/>
    <w:uiPriority w:val="34"/>
    <w:qFormat/>
    <w:rsid w:val="00FA634A"/>
    <w:pPr>
      <w:ind w:left="720"/>
      <w:contextualSpacing/>
    </w:pPr>
  </w:style>
  <w:style w:type="paragraph" w:customStyle="1" w:styleId="c19">
    <w:name w:val="c19"/>
    <w:basedOn w:val="a"/>
    <w:rsid w:val="00411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2">
    <w:name w:val="c42"/>
    <w:basedOn w:val="a0"/>
    <w:rsid w:val="00411184"/>
  </w:style>
  <w:style w:type="paragraph" w:customStyle="1" w:styleId="c6">
    <w:name w:val="c6"/>
    <w:basedOn w:val="a"/>
    <w:rsid w:val="00411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411184"/>
  </w:style>
  <w:style w:type="paragraph" w:customStyle="1" w:styleId="c16">
    <w:name w:val="c16"/>
    <w:basedOn w:val="a"/>
    <w:rsid w:val="00411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411184"/>
  </w:style>
  <w:style w:type="paragraph" w:customStyle="1" w:styleId="c18">
    <w:name w:val="c18"/>
    <w:basedOn w:val="a"/>
    <w:rsid w:val="00411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11184"/>
  </w:style>
  <w:style w:type="character" w:customStyle="1" w:styleId="c65">
    <w:name w:val="c65"/>
    <w:basedOn w:val="a0"/>
    <w:rsid w:val="00411184"/>
  </w:style>
  <w:style w:type="paragraph" w:customStyle="1" w:styleId="c74">
    <w:name w:val="c74"/>
    <w:basedOn w:val="a"/>
    <w:rsid w:val="00411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411184"/>
  </w:style>
  <w:style w:type="character" w:customStyle="1" w:styleId="c25">
    <w:name w:val="c25"/>
    <w:basedOn w:val="a0"/>
    <w:rsid w:val="00411184"/>
  </w:style>
  <w:style w:type="paragraph" w:customStyle="1" w:styleId="c34">
    <w:name w:val="c34"/>
    <w:basedOn w:val="a"/>
    <w:rsid w:val="00411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0">
    <w:name w:val="c60"/>
    <w:basedOn w:val="a"/>
    <w:rsid w:val="00411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2">
    <w:name w:val="c62"/>
    <w:basedOn w:val="a"/>
    <w:rsid w:val="00411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411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9">
    <w:name w:val="c39"/>
    <w:basedOn w:val="a0"/>
    <w:rsid w:val="00411184"/>
  </w:style>
  <w:style w:type="paragraph" w:customStyle="1" w:styleId="c80">
    <w:name w:val="c80"/>
    <w:basedOn w:val="a"/>
    <w:rsid w:val="00411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411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rp-urlitem">
    <w:name w:val="serp-url__item"/>
    <w:basedOn w:val="a0"/>
    <w:rsid w:val="00411184"/>
  </w:style>
  <w:style w:type="character" w:styleId="a7">
    <w:name w:val="Hyperlink"/>
    <w:basedOn w:val="a0"/>
    <w:uiPriority w:val="99"/>
    <w:semiHidden/>
    <w:unhideWhenUsed/>
    <w:rsid w:val="00411184"/>
    <w:rPr>
      <w:color w:val="0000FF"/>
      <w:u w:val="single"/>
    </w:rPr>
  </w:style>
  <w:style w:type="character" w:customStyle="1" w:styleId="serp-urlmark">
    <w:name w:val="serp-url__mark"/>
    <w:basedOn w:val="a0"/>
    <w:rsid w:val="00411184"/>
  </w:style>
  <w:style w:type="table" w:styleId="a8">
    <w:name w:val="Table Grid"/>
    <w:basedOn w:val="a1"/>
    <w:uiPriority w:val="59"/>
    <w:rsid w:val="00F402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llowedHyperlink"/>
    <w:basedOn w:val="a0"/>
    <w:uiPriority w:val="99"/>
    <w:semiHidden/>
    <w:unhideWhenUsed/>
    <w:rsid w:val="000D51EB"/>
    <w:rPr>
      <w:color w:val="800080" w:themeColor="followedHyperlink"/>
      <w:u w:val="single"/>
    </w:rPr>
  </w:style>
  <w:style w:type="paragraph" w:customStyle="1" w:styleId="Default">
    <w:name w:val="Default"/>
    <w:rsid w:val="003574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6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A4BE7"/>
    <w:rPr>
      <w:b/>
      <w:bCs/>
    </w:rPr>
  </w:style>
  <w:style w:type="character" w:styleId="a5">
    <w:name w:val="Emphasis"/>
    <w:basedOn w:val="a0"/>
    <w:uiPriority w:val="20"/>
    <w:qFormat/>
    <w:rsid w:val="001A4BE7"/>
    <w:rPr>
      <w:i/>
      <w:iCs/>
    </w:rPr>
  </w:style>
  <w:style w:type="paragraph" w:styleId="a6">
    <w:name w:val="List Paragraph"/>
    <w:basedOn w:val="a"/>
    <w:uiPriority w:val="34"/>
    <w:qFormat/>
    <w:rsid w:val="00FA634A"/>
    <w:pPr>
      <w:ind w:left="720"/>
      <w:contextualSpacing/>
    </w:pPr>
  </w:style>
  <w:style w:type="paragraph" w:customStyle="1" w:styleId="c19">
    <w:name w:val="c19"/>
    <w:basedOn w:val="a"/>
    <w:rsid w:val="00411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2">
    <w:name w:val="c42"/>
    <w:basedOn w:val="a0"/>
    <w:rsid w:val="00411184"/>
  </w:style>
  <w:style w:type="paragraph" w:customStyle="1" w:styleId="c6">
    <w:name w:val="c6"/>
    <w:basedOn w:val="a"/>
    <w:rsid w:val="00411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411184"/>
  </w:style>
  <w:style w:type="paragraph" w:customStyle="1" w:styleId="c16">
    <w:name w:val="c16"/>
    <w:basedOn w:val="a"/>
    <w:rsid w:val="00411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411184"/>
  </w:style>
  <w:style w:type="paragraph" w:customStyle="1" w:styleId="c18">
    <w:name w:val="c18"/>
    <w:basedOn w:val="a"/>
    <w:rsid w:val="00411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11184"/>
  </w:style>
  <w:style w:type="character" w:customStyle="1" w:styleId="c65">
    <w:name w:val="c65"/>
    <w:basedOn w:val="a0"/>
    <w:rsid w:val="00411184"/>
  </w:style>
  <w:style w:type="paragraph" w:customStyle="1" w:styleId="c74">
    <w:name w:val="c74"/>
    <w:basedOn w:val="a"/>
    <w:rsid w:val="00411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411184"/>
  </w:style>
  <w:style w:type="character" w:customStyle="1" w:styleId="c25">
    <w:name w:val="c25"/>
    <w:basedOn w:val="a0"/>
    <w:rsid w:val="00411184"/>
  </w:style>
  <w:style w:type="paragraph" w:customStyle="1" w:styleId="c34">
    <w:name w:val="c34"/>
    <w:basedOn w:val="a"/>
    <w:rsid w:val="00411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0">
    <w:name w:val="c60"/>
    <w:basedOn w:val="a"/>
    <w:rsid w:val="00411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2">
    <w:name w:val="c62"/>
    <w:basedOn w:val="a"/>
    <w:rsid w:val="00411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411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9">
    <w:name w:val="c39"/>
    <w:basedOn w:val="a0"/>
    <w:rsid w:val="00411184"/>
  </w:style>
  <w:style w:type="paragraph" w:customStyle="1" w:styleId="c80">
    <w:name w:val="c80"/>
    <w:basedOn w:val="a"/>
    <w:rsid w:val="00411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411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rp-urlitem">
    <w:name w:val="serp-url__item"/>
    <w:basedOn w:val="a0"/>
    <w:rsid w:val="00411184"/>
  </w:style>
  <w:style w:type="character" w:styleId="a7">
    <w:name w:val="Hyperlink"/>
    <w:basedOn w:val="a0"/>
    <w:uiPriority w:val="99"/>
    <w:semiHidden/>
    <w:unhideWhenUsed/>
    <w:rsid w:val="00411184"/>
    <w:rPr>
      <w:color w:val="0000FF"/>
      <w:u w:val="single"/>
    </w:rPr>
  </w:style>
  <w:style w:type="character" w:customStyle="1" w:styleId="serp-urlmark">
    <w:name w:val="serp-url__mark"/>
    <w:basedOn w:val="a0"/>
    <w:rsid w:val="00411184"/>
  </w:style>
  <w:style w:type="table" w:styleId="a8">
    <w:name w:val="Table Grid"/>
    <w:basedOn w:val="a1"/>
    <w:uiPriority w:val="59"/>
    <w:rsid w:val="00F402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llowedHyperlink"/>
    <w:basedOn w:val="a0"/>
    <w:uiPriority w:val="99"/>
    <w:semiHidden/>
    <w:unhideWhenUsed/>
    <w:rsid w:val="000D51EB"/>
    <w:rPr>
      <w:color w:val="800080" w:themeColor="followedHyperlink"/>
      <w:u w:val="single"/>
    </w:rPr>
  </w:style>
  <w:style w:type="paragraph" w:customStyle="1" w:styleId="Default">
    <w:name w:val="Default"/>
    <w:rsid w:val="003574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8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3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4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4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1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5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74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84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95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06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77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3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7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44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44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6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82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0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67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3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8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2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9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03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72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03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9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9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75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19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09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82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77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26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49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30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55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73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1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74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89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15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3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0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7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9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1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65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70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83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81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89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7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27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50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42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0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14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42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96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7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18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1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94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93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86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92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85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80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38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11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4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8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9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1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9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1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2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75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52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66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71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37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44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81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83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77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44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47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2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0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05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47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06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5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01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59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85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80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33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1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09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84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50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32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3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62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9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68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0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69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07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54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03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1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34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24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28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29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33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74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59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04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75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35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1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27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1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33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2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83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05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17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92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20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47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99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83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30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5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33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1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40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49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13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98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26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60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10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4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8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5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0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42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3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55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7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85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9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28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77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1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02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15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71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25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51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32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3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8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11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4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64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24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61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61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2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9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54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9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61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6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42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48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36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16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7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59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46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82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1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0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0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43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58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33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8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66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08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93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3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26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72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7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42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6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39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09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42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12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1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53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93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7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42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3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47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83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1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25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3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72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9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57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60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24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0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40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59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62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95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7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65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49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52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5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57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26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2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14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25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27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58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60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23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70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7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27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64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8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11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9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06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0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03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nsportal.ru/shkola/obshchepedagogicheskie-tekhnologii/librar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2BC98-2591-45DB-9F7D-A9C61677A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834</TotalTime>
  <Pages>1</Pages>
  <Words>1326</Words>
  <Characters>7560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Diman</dc:creator>
  <cp:keywords/>
  <dc:description/>
  <cp:lastModifiedBy>admin</cp:lastModifiedBy>
  <cp:revision>32</cp:revision>
  <dcterms:created xsi:type="dcterms:W3CDTF">2015-05-14T12:34:00Z</dcterms:created>
  <dcterms:modified xsi:type="dcterms:W3CDTF">2017-09-17T17:25:00Z</dcterms:modified>
</cp:coreProperties>
</file>