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2B11" w:rsidRPr="00662B11" w:rsidRDefault="00357212" w:rsidP="00662B11">
      <w:pPr>
        <w:spacing w:line="360" w:lineRule="auto"/>
        <w:jc w:val="center"/>
        <w:outlineLvl w:val="0"/>
        <w:rPr>
          <w:b/>
          <w:bCs/>
          <w:kern w:val="36"/>
          <w:sz w:val="28"/>
          <w:szCs w:val="28"/>
        </w:rPr>
      </w:pPr>
      <w:r>
        <w:rPr>
          <w:b/>
          <w:bCs/>
          <w:kern w:val="36"/>
          <w:sz w:val="28"/>
          <w:szCs w:val="28"/>
        </w:rPr>
        <w:t>Всероссийская конференция</w:t>
      </w:r>
      <w:r w:rsidR="00662B11" w:rsidRPr="00662B11">
        <w:rPr>
          <w:b/>
          <w:bCs/>
          <w:kern w:val="36"/>
          <w:sz w:val="28"/>
          <w:szCs w:val="28"/>
        </w:rPr>
        <w:br/>
        <w:t>«Развитие детей дошкольного возраста»</w:t>
      </w:r>
    </w:p>
    <w:p w:rsidR="00662B11" w:rsidRDefault="00662B11" w:rsidP="00662B11">
      <w:pPr>
        <w:pStyle w:val="a3"/>
        <w:spacing w:before="0" w:beforeAutospacing="0" w:after="0" w:afterAutospacing="0" w:line="360" w:lineRule="auto"/>
        <w:jc w:val="center"/>
        <w:rPr>
          <w:b/>
          <w:bCs/>
          <w:sz w:val="28"/>
        </w:rPr>
      </w:pPr>
    </w:p>
    <w:p w:rsidR="00662B11" w:rsidRDefault="00662B11" w:rsidP="00662B11">
      <w:pPr>
        <w:pStyle w:val="a3"/>
        <w:spacing w:before="0" w:beforeAutospacing="0" w:after="0" w:afterAutospacing="0" w:line="360" w:lineRule="auto"/>
        <w:jc w:val="center"/>
        <w:rPr>
          <w:b/>
          <w:bCs/>
          <w:sz w:val="28"/>
        </w:rPr>
      </w:pPr>
    </w:p>
    <w:p w:rsidR="00662B11" w:rsidRDefault="00662B11" w:rsidP="00662B11">
      <w:pPr>
        <w:pStyle w:val="a3"/>
        <w:spacing w:before="0" w:beforeAutospacing="0" w:after="0" w:afterAutospacing="0" w:line="360" w:lineRule="auto"/>
        <w:jc w:val="center"/>
        <w:rPr>
          <w:b/>
          <w:bCs/>
          <w:sz w:val="28"/>
        </w:rPr>
      </w:pPr>
    </w:p>
    <w:p w:rsidR="00662B11" w:rsidRDefault="00662B11" w:rsidP="00662B11">
      <w:pPr>
        <w:pStyle w:val="a3"/>
        <w:spacing w:before="0" w:beforeAutospacing="0" w:after="0" w:afterAutospacing="0" w:line="360" w:lineRule="auto"/>
        <w:jc w:val="center"/>
        <w:rPr>
          <w:b/>
          <w:bCs/>
          <w:sz w:val="28"/>
        </w:rPr>
      </w:pPr>
    </w:p>
    <w:p w:rsidR="00662B11" w:rsidRDefault="00662B11" w:rsidP="00662B11">
      <w:pPr>
        <w:pStyle w:val="a3"/>
        <w:spacing w:before="0" w:beforeAutospacing="0" w:after="0" w:afterAutospacing="0" w:line="360" w:lineRule="auto"/>
        <w:jc w:val="center"/>
        <w:rPr>
          <w:b/>
          <w:bCs/>
          <w:sz w:val="28"/>
        </w:rPr>
      </w:pPr>
      <w:r>
        <w:rPr>
          <w:b/>
          <w:bCs/>
          <w:sz w:val="28"/>
        </w:rPr>
        <w:t xml:space="preserve">ДОКЛАД </w:t>
      </w:r>
    </w:p>
    <w:p w:rsidR="00544806" w:rsidRPr="00357212" w:rsidRDefault="00357212" w:rsidP="00662B11">
      <w:pPr>
        <w:pStyle w:val="a3"/>
        <w:spacing w:before="0" w:beforeAutospacing="0" w:after="0" w:afterAutospacing="0" w:line="360" w:lineRule="auto"/>
        <w:jc w:val="center"/>
        <w:rPr>
          <w:b/>
          <w:bCs/>
          <w:sz w:val="36"/>
          <w:szCs w:val="36"/>
        </w:rPr>
      </w:pPr>
      <w:r w:rsidRPr="00357212">
        <w:rPr>
          <w:b/>
          <w:bCs/>
          <w:sz w:val="36"/>
          <w:szCs w:val="36"/>
        </w:rPr>
        <w:t>«</w:t>
      </w:r>
      <w:r w:rsidR="00662B11" w:rsidRPr="00357212">
        <w:rPr>
          <w:b/>
          <w:bCs/>
          <w:sz w:val="36"/>
          <w:szCs w:val="36"/>
        </w:rPr>
        <w:t>Д</w:t>
      </w:r>
      <w:r w:rsidR="00544806" w:rsidRPr="00357212">
        <w:rPr>
          <w:b/>
          <w:bCs/>
          <w:sz w:val="36"/>
          <w:szCs w:val="36"/>
        </w:rPr>
        <w:t>идактически</w:t>
      </w:r>
      <w:r w:rsidR="00662B11" w:rsidRPr="00357212">
        <w:rPr>
          <w:b/>
          <w:bCs/>
          <w:sz w:val="36"/>
          <w:szCs w:val="36"/>
        </w:rPr>
        <w:t>е</w:t>
      </w:r>
      <w:r w:rsidR="00544806" w:rsidRPr="00357212">
        <w:rPr>
          <w:b/>
          <w:bCs/>
          <w:sz w:val="36"/>
          <w:szCs w:val="36"/>
        </w:rPr>
        <w:t xml:space="preserve"> игр</w:t>
      </w:r>
      <w:r w:rsidR="00662B11" w:rsidRPr="00357212">
        <w:rPr>
          <w:b/>
          <w:bCs/>
          <w:sz w:val="36"/>
          <w:szCs w:val="36"/>
        </w:rPr>
        <w:t>ы</w:t>
      </w:r>
      <w:r w:rsidR="00544806" w:rsidRPr="00357212">
        <w:rPr>
          <w:b/>
          <w:bCs/>
          <w:sz w:val="36"/>
          <w:szCs w:val="36"/>
        </w:rPr>
        <w:t xml:space="preserve"> и лексически</w:t>
      </w:r>
      <w:r w:rsidR="00662B11" w:rsidRPr="00357212">
        <w:rPr>
          <w:b/>
          <w:bCs/>
          <w:sz w:val="36"/>
          <w:szCs w:val="36"/>
        </w:rPr>
        <w:t>е упражнения</w:t>
      </w:r>
      <w:r w:rsidR="00544806" w:rsidRPr="00357212">
        <w:rPr>
          <w:b/>
          <w:bCs/>
          <w:sz w:val="36"/>
          <w:szCs w:val="36"/>
        </w:rPr>
        <w:t xml:space="preserve"> </w:t>
      </w:r>
    </w:p>
    <w:p w:rsidR="00544806" w:rsidRPr="00357212" w:rsidRDefault="00662B11" w:rsidP="00662B11">
      <w:pPr>
        <w:pStyle w:val="a3"/>
        <w:spacing w:before="0" w:beforeAutospacing="0" w:after="0" w:afterAutospacing="0" w:line="360" w:lineRule="auto"/>
        <w:jc w:val="center"/>
        <w:rPr>
          <w:b/>
          <w:bCs/>
          <w:sz w:val="36"/>
          <w:szCs w:val="36"/>
        </w:rPr>
      </w:pPr>
      <w:r w:rsidRPr="00357212">
        <w:rPr>
          <w:b/>
          <w:bCs/>
          <w:sz w:val="36"/>
          <w:szCs w:val="36"/>
        </w:rPr>
        <w:t xml:space="preserve">как средство </w:t>
      </w:r>
      <w:r w:rsidR="00544806" w:rsidRPr="00357212">
        <w:rPr>
          <w:b/>
          <w:bCs/>
          <w:sz w:val="36"/>
          <w:szCs w:val="36"/>
        </w:rPr>
        <w:t>формировани</w:t>
      </w:r>
      <w:r w:rsidRPr="00357212">
        <w:rPr>
          <w:b/>
          <w:bCs/>
          <w:sz w:val="36"/>
          <w:szCs w:val="36"/>
        </w:rPr>
        <w:t>я</w:t>
      </w:r>
      <w:r w:rsidR="00544806" w:rsidRPr="00357212">
        <w:rPr>
          <w:b/>
          <w:bCs/>
          <w:sz w:val="36"/>
          <w:szCs w:val="36"/>
        </w:rPr>
        <w:t xml:space="preserve"> и развити</w:t>
      </w:r>
      <w:r w:rsidRPr="00357212">
        <w:rPr>
          <w:b/>
          <w:bCs/>
          <w:sz w:val="36"/>
          <w:szCs w:val="36"/>
        </w:rPr>
        <w:t>я</w:t>
      </w:r>
      <w:r w:rsidR="00544806" w:rsidRPr="00357212">
        <w:rPr>
          <w:b/>
          <w:bCs/>
          <w:sz w:val="36"/>
          <w:szCs w:val="36"/>
        </w:rPr>
        <w:t xml:space="preserve"> словаря </w:t>
      </w:r>
      <w:r w:rsidR="00544806" w:rsidRPr="00357212">
        <w:rPr>
          <w:b/>
          <w:bCs/>
          <w:sz w:val="36"/>
          <w:szCs w:val="36"/>
        </w:rPr>
        <w:t>дошкольников</w:t>
      </w:r>
      <w:r w:rsidR="00357212" w:rsidRPr="00357212">
        <w:rPr>
          <w:b/>
          <w:bCs/>
          <w:sz w:val="36"/>
          <w:szCs w:val="36"/>
        </w:rPr>
        <w:t>»</w:t>
      </w:r>
    </w:p>
    <w:p w:rsidR="00662B11" w:rsidRDefault="00662B11" w:rsidP="00357212">
      <w:pPr>
        <w:pStyle w:val="a3"/>
        <w:spacing w:before="0" w:beforeAutospacing="0" w:after="0" w:afterAutospacing="0" w:line="360" w:lineRule="auto"/>
        <w:jc w:val="center"/>
        <w:rPr>
          <w:b/>
          <w:bCs/>
          <w:sz w:val="28"/>
        </w:rPr>
      </w:pPr>
    </w:p>
    <w:p w:rsidR="00357212" w:rsidRDefault="00357212" w:rsidP="00357212">
      <w:pPr>
        <w:pStyle w:val="a3"/>
        <w:spacing w:before="0" w:beforeAutospacing="0" w:after="0" w:afterAutospacing="0" w:line="360" w:lineRule="auto"/>
        <w:jc w:val="center"/>
        <w:rPr>
          <w:b/>
          <w:bCs/>
          <w:sz w:val="28"/>
        </w:rPr>
      </w:pPr>
    </w:p>
    <w:p w:rsidR="00357212" w:rsidRDefault="00357212" w:rsidP="00357212">
      <w:pPr>
        <w:pStyle w:val="a3"/>
        <w:spacing w:before="0" w:beforeAutospacing="0" w:after="0" w:afterAutospacing="0"/>
        <w:ind w:left="5664"/>
        <w:jc w:val="both"/>
        <w:rPr>
          <w:bCs/>
          <w:sz w:val="28"/>
        </w:rPr>
      </w:pPr>
      <w:r>
        <w:rPr>
          <w:bCs/>
          <w:sz w:val="28"/>
        </w:rPr>
        <w:t>Докладчик:</w:t>
      </w:r>
    </w:p>
    <w:p w:rsidR="00357212" w:rsidRDefault="00357212" w:rsidP="00357212">
      <w:pPr>
        <w:pStyle w:val="a3"/>
        <w:spacing w:before="0" w:beforeAutospacing="0" w:after="0" w:afterAutospacing="0"/>
        <w:ind w:left="5664"/>
        <w:jc w:val="both"/>
        <w:rPr>
          <w:bCs/>
          <w:sz w:val="28"/>
        </w:rPr>
      </w:pPr>
      <w:r>
        <w:rPr>
          <w:bCs/>
          <w:sz w:val="28"/>
        </w:rPr>
        <w:t>Ефимик Надежда Николаевна,</w:t>
      </w:r>
    </w:p>
    <w:p w:rsidR="00357212" w:rsidRDefault="00357212" w:rsidP="00357212">
      <w:pPr>
        <w:pStyle w:val="a3"/>
        <w:spacing w:before="0" w:beforeAutospacing="0" w:after="0" w:afterAutospacing="0"/>
        <w:ind w:left="5664"/>
        <w:jc w:val="both"/>
        <w:rPr>
          <w:bCs/>
          <w:sz w:val="28"/>
        </w:rPr>
      </w:pPr>
      <w:r>
        <w:rPr>
          <w:bCs/>
          <w:sz w:val="28"/>
        </w:rPr>
        <w:t xml:space="preserve">воспитатель муниципального дошкольного образовательного учреждения детский сад № 16 «Снежинка, </w:t>
      </w:r>
    </w:p>
    <w:p w:rsidR="00357212" w:rsidRPr="00357212" w:rsidRDefault="00357212" w:rsidP="00357212">
      <w:pPr>
        <w:pStyle w:val="a3"/>
        <w:spacing w:before="0" w:beforeAutospacing="0" w:after="0" w:afterAutospacing="0"/>
        <w:ind w:left="5664"/>
        <w:jc w:val="both"/>
        <w:rPr>
          <w:bCs/>
          <w:sz w:val="28"/>
        </w:rPr>
      </w:pPr>
      <w:r>
        <w:rPr>
          <w:bCs/>
          <w:sz w:val="28"/>
        </w:rPr>
        <w:t>(МАДОУ ДС № 16 «Снежинка»)</w:t>
      </w:r>
    </w:p>
    <w:p w:rsidR="00357212" w:rsidRDefault="00357212" w:rsidP="00357212">
      <w:pPr>
        <w:pStyle w:val="a3"/>
        <w:spacing w:before="0" w:beforeAutospacing="0" w:after="0" w:afterAutospacing="0"/>
        <w:ind w:left="5664"/>
        <w:jc w:val="both"/>
        <w:rPr>
          <w:bCs/>
          <w:sz w:val="28"/>
        </w:rPr>
      </w:pPr>
      <w:r>
        <w:rPr>
          <w:bCs/>
          <w:sz w:val="28"/>
        </w:rPr>
        <w:t xml:space="preserve">город Радужный, ХМАО – Югра </w:t>
      </w:r>
    </w:p>
    <w:p w:rsidR="00357212" w:rsidRDefault="00357212" w:rsidP="00357212">
      <w:pPr>
        <w:pStyle w:val="a3"/>
        <w:spacing w:before="0" w:beforeAutospacing="0" w:after="0" w:afterAutospacing="0" w:line="360" w:lineRule="auto"/>
        <w:jc w:val="center"/>
        <w:rPr>
          <w:b/>
          <w:bCs/>
          <w:sz w:val="28"/>
        </w:rPr>
      </w:pPr>
    </w:p>
    <w:p w:rsidR="00357212" w:rsidRDefault="00357212" w:rsidP="00357212">
      <w:pPr>
        <w:pStyle w:val="a3"/>
        <w:spacing w:before="0" w:beforeAutospacing="0" w:after="0" w:afterAutospacing="0" w:line="360" w:lineRule="auto"/>
        <w:jc w:val="center"/>
        <w:rPr>
          <w:b/>
          <w:bCs/>
          <w:sz w:val="28"/>
        </w:rPr>
      </w:pPr>
    </w:p>
    <w:p w:rsidR="00357212" w:rsidRDefault="00357212" w:rsidP="00357212">
      <w:pPr>
        <w:pStyle w:val="a3"/>
        <w:spacing w:before="0" w:beforeAutospacing="0" w:after="0" w:afterAutospacing="0" w:line="360" w:lineRule="auto"/>
        <w:jc w:val="center"/>
        <w:rPr>
          <w:b/>
          <w:bCs/>
          <w:sz w:val="28"/>
        </w:rPr>
      </w:pPr>
    </w:p>
    <w:p w:rsidR="00357212" w:rsidRDefault="00357212" w:rsidP="00357212">
      <w:pPr>
        <w:pStyle w:val="a3"/>
        <w:spacing w:before="0" w:beforeAutospacing="0" w:after="0" w:afterAutospacing="0" w:line="360" w:lineRule="auto"/>
        <w:jc w:val="center"/>
        <w:rPr>
          <w:b/>
          <w:bCs/>
          <w:sz w:val="28"/>
        </w:rPr>
      </w:pPr>
    </w:p>
    <w:p w:rsidR="00357212" w:rsidRDefault="00357212" w:rsidP="00357212">
      <w:pPr>
        <w:pStyle w:val="a3"/>
        <w:spacing w:before="0" w:beforeAutospacing="0" w:after="0" w:afterAutospacing="0" w:line="360" w:lineRule="auto"/>
        <w:jc w:val="center"/>
        <w:rPr>
          <w:b/>
          <w:bCs/>
          <w:sz w:val="28"/>
        </w:rPr>
      </w:pPr>
    </w:p>
    <w:p w:rsidR="00357212" w:rsidRDefault="00357212" w:rsidP="00357212">
      <w:pPr>
        <w:pStyle w:val="a3"/>
        <w:spacing w:before="0" w:beforeAutospacing="0" w:after="0" w:afterAutospacing="0" w:line="360" w:lineRule="auto"/>
        <w:jc w:val="center"/>
        <w:rPr>
          <w:b/>
          <w:bCs/>
          <w:sz w:val="28"/>
        </w:rPr>
      </w:pPr>
      <w:bookmarkStart w:id="0" w:name="_GoBack"/>
      <w:bookmarkEnd w:id="0"/>
    </w:p>
    <w:p w:rsidR="00357212" w:rsidRDefault="00357212" w:rsidP="00357212">
      <w:pPr>
        <w:pStyle w:val="a3"/>
        <w:spacing w:before="0" w:beforeAutospacing="0" w:after="0" w:afterAutospacing="0" w:line="360" w:lineRule="auto"/>
        <w:jc w:val="center"/>
        <w:rPr>
          <w:b/>
          <w:bCs/>
          <w:sz w:val="28"/>
        </w:rPr>
      </w:pPr>
    </w:p>
    <w:p w:rsidR="00357212" w:rsidRDefault="00357212" w:rsidP="00357212">
      <w:pPr>
        <w:pStyle w:val="a3"/>
        <w:spacing w:before="0" w:beforeAutospacing="0" w:after="0" w:afterAutospacing="0" w:line="360" w:lineRule="auto"/>
        <w:jc w:val="center"/>
        <w:rPr>
          <w:b/>
          <w:bCs/>
          <w:sz w:val="28"/>
        </w:rPr>
      </w:pPr>
    </w:p>
    <w:p w:rsidR="00357212" w:rsidRDefault="00357212" w:rsidP="00357212">
      <w:pPr>
        <w:pStyle w:val="a3"/>
        <w:spacing w:before="0" w:beforeAutospacing="0" w:after="0" w:afterAutospacing="0" w:line="360" w:lineRule="auto"/>
        <w:jc w:val="center"/>
        <w:rPr>
          <w:b/>
          <w:bCs/>
          <w:sz w:val="28"/>
        </w:rPr>
      </w:pPr>
    </w:p>
    <w:p w:rsidR="00357212" w:rsidRDefault="00357212" w:rsidP="00357212">
      <w:pPr>
        <w:pStyle w:val="a3"/>
        <w:spacing w:before="0" w:beforeAutospacing="0" w:after="0" w:afterAutospacing="0" w:line="360" w:lineRule="auto"/>
        <w:jc w:val="center"/>
        <w:rPr>
          <w:b/>
          <w:bCs/>
          <w:sz w:val="28"/>
        </w:rPr>
      </w:pPr>
    </w:p>
    <w:p w:rsidR="00357212" w:rsidRPr="00357212" w:rsidRDefault="00357212" w:rsidP="00357212">
      <w:pPr>
        <w:pStyle w:val="a3"/>
        <w:spacing w:before="0" w:beforeAutospacing="0" w:after="0" w:afterAutospacing="0" w:line="360" w:lineRule="auto"/>
        <w:jc w:val="center"/>
        <w:rPr>
          <w:bCs/>
          <w:sz w:val="28"/>
        </w:rPr>
      </w:pPr>
      <w:r>
        <w:rPr>
          <w:bCs/>
          <w:sz w:val="28"/>
        </w:rPr>
        <w:t>2018 год</w:t>
      </w:r>
    </w:p>
    <w:p w:rsidR="002117EA" w:rsidRDefault="002117EA" w:rsidP="002117EA">
      <w:pPr>
        <w:pStyle w:val="a3"/>
        <w:spacing w:before="0" w:beforeAutospacing="0" w:after="0" w:afterAutospacing="0" w:line="360" w:lineRule="auto"/>
        <w:jc w:val="center"/>
        <w:outlineLvl w:val="1"/>
        <w:rPr>
          <w:b/>
          <w:bCs/>
          <w:sz w:val="28"/>
        </w:rPr>
      </w:pPr>
      <w:r>
        <w:rPr>
          <w:b/>
          <w:bCs/>
          <w:sz w:val="28"/>
        </w:rPr>
        <w:br w:type="page"/>
      </w:r>
    </w:p>
    <w:p w:rsidR="002117EA" w:rsidRPr="00307023" w:rsidRDefault="002117EA" w:rsidP="002117EA">
      <w:pPr>
        <w:spacing w:line="360" w:lineRule="auto"/>
        <w:ind w:firstLine="720"/>
        <w:jc w:val="both"/>
        <w:rPr>
          <w:sz w:val="28"/>
          <w:szCs w:val="28"/>
        </w:rPr>
      </w:pPr>
      <w:r>
        <w:rPr>
          <w:sz w:val="28"/>
          <w:szCs w:val="28"/>
        </w:rPr>
        <w:lastRenderedPageBreak/>
        <w:t>П</w:t>
      </w:r>
      <w:r w:rsidRPr="00307023">
        <w:rPr>
          <w:sz w:val="28"/>
          <w:szCs w:val="28"/>
        </w:rPr>
        <w:t>равильное формирование словаря дошкольников служит средством полноценного общения и развития личности. Лексика как важнейшая часть языковой системы имеет огромное общеобразовательное и практическое значение. Богатство сформированного словаря дошкольников есть призн</w:t>
      </w:r>
      <w:r>
        <w:rPr>
          <w:sz w:val="28"/>
          <w:szCs w:val="28"/>
        </w:rPr>
        <w:t>ак высокого развития речи. Л.С. Выготский отмечал: «…</w:t>
      </w:r>
      <w:r w:rsidRPr="00307023">
        <w:rPr>
          <w:sz w:val="28"/>
          <w:szCs w:val="28"/>
        </w:rPr>
        <w:t>Не только интеллектуальное развитие ребенка, но и формирование его характера, эмоций у личности в целом, находится в непосредственной зависимости от речи</w:t>
      </w:r>
      <w:r w:rsidR="00017643">
        <w:rPr>
          <w:sz w:val="28"/>
          <w:szCs w:val="28"/>
        </w:rPr>
        <w:t>»</w:t>
      </w:r>
      <w:r w:rsidRPr="00307023">
        <w:rPr>
          <w:sz w:val="28"/>
          <w:szCs w:val="28"/>
        </w:rPr>
        <w:t xml:space="preserve"> </w:t>
      </w:r>
      <w:r w:rsidR="00544806">
        <w:rPr>
          <w:sz w:val="28"/>
          <w:szCs w:val="28"/>
        </w:rPr>
        <w:t>[</w:t>
      </w:r>
      <w:r w:rsidR="00174588">
        <w:rPr>
          <w:sz w:val="28"/>
          <w:szCs w:val="28"/>
        </w:rPr>
        <w:t>6</w:t>
      </w:r>
      <w:r w:rsidRPr="00307023">
        <w:rPr>
          <w:sz w:val="28"/>
          <w:szCs w:val="28"/>
        </w:rPr>
        <w:t>, с. 23].</w:t>
      </w:r>
    </w:p>
    <w:p w:rsidR="002117EA" w:rsidRDefault="002117EA" w:rsidP="002117EA">
      <w:pPr>
        <w:spacing w:line="360" w:lineRule="auto"/>
        <w:ind w:firstLine="720"/>
        <w:jc w:val="both"/>
        <w:rPr>
          <w:sz w:val="28"/>
          <w:szCs w:val="28"/>
        </w:rPr>
      </w:pPr>
      <w:r w:rsidRPr="00307023">
        <w:rPr>
          <w:sz w:val="28"/>
          <w:szCs w:val="28"/>
        </w:rPr>
        <w:t xml:space="preserve">Вот почему среди многих важных задач воспитания и обучения в дошкольных </w:t>
      </w:r>
      <w:r w:rsidR="00544806">
        <w:rPr>
          <w:sz w:val="28"/>
          <w:szCs w:val="28"/>
        </w:rPr>
        <w:t xml:space="preserve">образовательных </w:t>
      </w:r>
      <w:r w:rsidRPr="00307023">
        <w:rPr>
          <w:sz w:val="28"/>
          <w:szCs w:val="28"/>
        </w:rPr>
        <w:t xml:space="preserve">учреждениях, задача обучения родному языку, развитие речи, речевого общения – одна из главных. </w:t>
      </w:r>
    </w:p>
    <w:p w:rsidR="002117EA" w:rsidRPr="00AA493F" w:rsidRDefault="002117EA" w:rsidP="002117EA">
      <w:pPr>
        <w:pStyle w:val="a3"/>
        <w:spacing w:before="0" w:beforeAutospacing="0" w:after="0" w:afterAutospacing="0" w:line="360" w:lineRule="auto"/>
        <w:ind w:firstLine="720"/>
        <w:jc w:val="both"/>
        <w:rPr>
          <w:sz w:val="28"/>
          <w:szCs w:val="28"/>
        </w:rPr>
      </w:pPr>
      <w:r>
        <w:rPr>
          <w:sz w:val="28"/>
          <w:szCs w:val="28"/>
        </w:rPr>
        <w:t>С</w:t>
      </w:r>
      <w:r w:rsidRPr="00AA493F">
        <w:rPr>
          <w:sz w:val="28"/>
          <w:szCs w:val="28"/>
        </w:rPr>
        <w:t>овершенствование речевого общения невозможно без расширения словарного запаса ребенка. Вместе с тем познавательное развитие, развитие понятийного мышления невозможно без усвоения новых слов, выражающих усваиваемые ребенком понятия, закрепляющих получаемые им новые знания и представления. Поэтому словарная работа в детском саду тесно связана с познавательным развитием.</w:t>
      </w:r>
    </w:p>
    <w:p w:rsidR="002117EA" w:rsidRDefault="002117EA" w:rsidP="002117EA">
      <w:pPr>
        <w:pStyle w:val="a3"/>
        <w:spacing w:before="0" w:beforeAutospacing="0" w:after="0" w:afterAutospacing="0" w:line="360" w:lineRule="auto"/>
        <w:ind w:firstLine="720"/>
        <w:jc w:val="both"/>
        <w:rPr>
          <w:sz w:val="28"/>
          <w:szCs w:val="28"/>
        </w:rPr>
      </w:pPr>
      <w:r>
        <w:rPr>
          <w:sz w:val="28"/>
          <w:szCs w:val="28"/>
        </w:rPr>
        <w:t>Развитие</w:t>
      </w:r>
      <w:r w:rsidRPr="00FB6ECC">
        <w:rPr>
          <w:sz w:val="28"/>
          <w:szCs w:val="28"/>
        </w:rPr>
        <w:t xml:space="preserve"> словаря детей в отечественной методике имеет богатые традиции, заложенные в трудах К.Д. Ушинского, Л.Н. Толстого. </w:t>
      </w:r>
      <w:r w:rsidRPr="00AA493F">
        <w:rPr>
          <w:sz w:val="28"/>
          <w:szCs w:val="28"/>
        </w:rPr>
        <w:t xml:space="preserve">Изучению особенностей </w:t>
      </w:r>
      <w:r w:rsidR="00C82ADA">
        <w:rPr>
          <w:sz w:val="28"/>
          <w:szCs w:val="28"/>
        </w:rPr>
        <w:t>развития речи дошкольников</w:t>
      </w:r>
      <w:r>
        <w:rPr>
          <w:sz w:val="28"/>
          <w:szCs w:val="28"/>
        </w:rPr>
        <w:t xml:space="preserve"> посвящены</w:t>
      </w:r>
      <w:r w:rsidRPr="00AA493F">
        <w:rPr>
          <w:sz w:val="28"/>
          <w:szCs w:val="28"/>
        </w:rPr>
        <w:t xml:space="preserve"> исследования М.М. Алексеевой, А.Н. Богатыревой, Н.П. Савельев</w:t>
      </w:r>
      <w:r w:rsidR="00662B11">
        <w:rPr>
          <w:sz w:val="28"/>
          <w:szCs w:val="28"/>
        </w:rPr>
        <w:t>ой, В.В. Гербовой, В.И. Яшиной</w:t>
      </w:r>
      <w:r w:rsidRPr="00AA493F">
        <w:rPr>
          <w:sz w:val="28"/>
          <w:szCs w:val="28"/>
        </w:rPr>
        <w:t>, В.И.</w:t>
      </w:r>
      <w:r w:rsidR="00C82ADA">
        <w:rPr>
          <w:sz w:val="28"/>
          <w:szCs w:val="28"/>
        </w:rPr>
        <w:t xml:space="preserve"> </w:t>
      </w:r>
      <w:r w:rsidR="00662B11">
        <w:rPr>
          <w:sz w:val="28"/>
          <w:szCs w:val="28"/>
        </w:rPr>
        <w:t>Логиновой,</w:t>
      </w:r>
      <w:r w:rsidRPr="00AA493F">
        <w:rPr>
          <w:sz w:val="28"/>
          <w:szCs w:val="28"/>
        </w:rPr>
        <w:t xml:space="preserve"> Е.М. </w:t>
      </w:r>
      <w:r>
        <w:rPr>
          <w:sz w:val="28"/>
          <w:szCs w:val="28"/>
        </w:rPr>
        <w:t>Струниной</w:t>
      </w:r>
      <w:r w:rsidRPr="00AA493F">
        <w:rPr>
          <w:sz w:val="28"/>
          <w:szCs w:val="28"/>
        </w:rPr>
        <w:t xml:space="preserve"> и др</w:t>
      </w:r>
      <w:r>
        <w:rPr>
          <w:sz w:val="28"/>
          <w:szCs w:val="28"/>
        </w:rPr>
        <w:t>.</w:t>
      </w:r>
    </w:p>
    <w:p w:rsidR="002117EA" w:rsidRPr="007E347C" w:rsidRDefault="002117EA" w:rsidP="002117EA">
      <w:pPr>
        <w:pStyle w:val="a3"/>
        <w:spacing w:before="0" w:beforeAutospacing="0" w:after="0" w:afterAutospacing="0" w:line="360" w:lineRule="auto"/>
        <w:ind w:firstLine="720"/>
        <w:jc w:val="both"/>
        <w:rPr>
          <w:sz w:val="28"/>
          <w:szCs w:val="28"/>
        </w:rPr>
      </w:pPr>
      <w:r w:rsidRPr="00AA493F">
        <w:rPr>
          <w:sz w:val="28"/>
          <w:szCs w:val="28"/>
        </w:rPr>
        <w:t>Бедность словаря мешает полноценному общению, а</w:t>
      </w:r>
      <w:r>
        <w:rPr>
          <w:sz w:val="28"/>
          <w:szCs w:val="28"/>
        </w:rPr>
        <w:t>,</w:t>
      </w:r>
      <w:r w:rsidRPr="00AA493F">
        <w:rPr>
          <w:sz w:val="28"/>
          <w:szCs w:val="28"/>
        </w:rPr>
        <w:t xml:space="preserve"> следовател</w:t>
      </w:r>
      <w:r>
        <w:rPr>
          <w:sz w:val="28"/>
          <w:szCs w:val="28"/>
        </w:rPr>
        <w:t xml:space="preserve">ьно, и общему развитию ребенка. </w:t>
      </w:r>
      <w:r w:rsidRPr="00AA493F">
        <w:rPr>
          <w:sz w:val="28"/>
          <w:szCs w:val="28"/>
        </w:rPr>
        <w:t>И напротив, богатство словаря является признаком хорошо развитой речи и показателем высокого уровня умственного развития. С</w:t>
      </w:r>
      <w:r>
        <w:rPr>
          <w:sz w:val="28"/>
          <w:szCs w:val="28"/>
        </w:rPr>
        <w:t xml:space="preserve">воевременное развитие словаря – </w:t>
      </w:r>
      <w:r w:rsidRPr="00AA493F">
        <w:rPr>
          <w:sz w:val="28"/>
          <w:szCs w:val="28"/>
        </w:rPr>
        <w:t>один из важнейших факторов подготовки к школьному обучению.</w:t>
      </w:r>
    </w:p>
    <w:p w:rsidR="002117EA" w:rsidRDefault="002117EA" w:rsidP="002117EA">
      <w:pPr>
        <w:pStyle w:val="a3"/>
        <w:spacing w:before="0" w:beforeAutospacing="0" w:after="0" w:afterAutospacing="0" w:line="360" w:lineRule="auto"/>
        <w:ind w:firstLine="720"/>
        <w:jc w:val="both"/>
        <w:rPr>
          <w:sz w:val="28"/>
          <w:szCs w:val="28"/>
        </w:rPr>
      </w:pPr>
      <w:r w:rsidRPr="00AA493F">
        <w:rPr>
          <w:sz w:val="28"/>
          <w:szCs w:val="28"/>
        </w:rPr>
        <w:t xml:space="preserve">Усвоение словаря решает задачу накопления и уточнения представлений, формирования понятий, развития содержательной стороны мышления. Одновременно с этим происходит развитие операциональной стороны </w:t>
      </w:r>
      <w:r w:rsidRPr="00AA493F">
        <w:rPr>
          <w:sz w:val="28"/>
          <w:szCs w:val="28"/>
        </w:rPr>
        <w:lastRenderedPageBreak/>
        <w:t xml:space="preserve">мышления, поскольку овладение лексическим значением происходит на основе операций анализа, синтеза, обобщения. </w:t>
      </w:r>
    </w:p>
    <w:p w:rsidR="002117EA" w:rsidRDefault="002117EA" w:rsidP="002117EA">
      <w:pPr>
        <w:pStyle w:val="a3"/>
        <w:spacing w:before="0" w:beforeAutospacing="0" w:after="0" w:afterAutospacing="0" w:line="360" w:lineRule="auto"/>
        <w:ind w:firstLine="720"/>
        <w:jc w:val="both"/>
        <w:rPr>
          <w:b/>
          <w:sz w:val="28"/>
          <w:szCs w:val="28"/>
        </w:rPr>
      </w:pPr>
      <w:r>
        <w:rPr>
          <w:sz w:val="28"/>
          <w:szCs w:val="28"/>
        </w:rPr>
        <w:t xml:space="preserve">В психолого-педагогической </w:t>
      </w:r>
      <w:r w:rsidRPr="00AA45EB">
        <w:rPr>
          <w:sz w:val="28"/>
          <w:szCs w:val="28"/>
        </w:rPr>
        <w:t>литературе, посвященной развитию словаря детей дошкольного возраста, выделяют две стороны: количественный рост словарного запаса и его качественное развитие, т.</w:t>
      </w:r>
      <w:r>
        <w:rPr>
          <w:sz w:val="28"/>
          <w:szCs w:val="28"/>
        </w:rPr>
        <w:t xml:space="preserve">е. овладение значениями слов. </w:t>
      </w:r>
      <w:r w:rsidRPr="00AA45EB">
        <w:rPr>
          <w:sz w:val="28"/>
          <w:szCs w:val="28"/>
        </w:rPr>
        <w:t>Остановимся кратко на</w:t>
      </w:r>
      <w:r>
        <w:rPr>
          <w:sz w:val="28"/>
          <w:szCs w:val="28"/>
        </w:rPr>
        <w:t xml:space="preserve"> характеристике развития словаря ребенка дошкольного возраста</w:t>
      </w:r>
      <w:r w:rsidRPr="00AA45EB">
        <w:rPr>
          <w:sz w:val="28"/>
          <w:szCs w:val="28"/>
        </w:rPr>
        <w:t>.</w:t>
      </w:r>
    </w:p>
    <w:p w:rsidR="002117EA" w:rsidRPr="00D74128" w:rsidRDefault="00662B11" w:rsidP="002117EA">
      <w:pPr>
        <w:spacing w:line="360" w:lineRule="auto"/>
        <w:ind w:firstLine="720"/>
        <w:jc w:val="both"/>
        <w:rPr>
          <w:sz w:val="28"/>
          <w:szCs w:val="28"/>
        </w:rPr>
      </w:pPr>
      <w:r>
        <w:rPr>
          <w:sz w:val="28"/>
          <w:szCs w:val="28"/>
        </w:rPr>
        <w:t xml:space="preserve">Отечественный психолог </w:t>
      </w:r>
      <w:r w:rsidR="002117EA">
        <w:rPr>
          <w:sz w:val="28"/>
          <w:szCs w:val="28"/>
        </w:rPr>
        <w:t>С.Л. Рубинштейн описывает результаты некоторых исследований зарубежных ученых. Н</w:t>
      </w:r>
      <w:r w:rsidR="002117EA" w:rsidRPr="00D74128">
        <w:rPr>
          <w:sz w:val="28"/>
          <w:szCs w:val="28"/>
        </w:rPr>
        <w:t xml:space="preserve">а основании данных различных исследований В. Штерн приводит такие средние цифры для словаря детей в возрасте от </w:t>
      </w:r>
      <w:r w:rsidR="002117EA">
        <w:rPr>
          <w:sz w:val="28"/>
          <w:szCs w:val="28"/>
        </w:rPr>
        <w:t>1 г</w:t>
      </w:r>
      <w:r>
        <w:rPr>
          <w:sz w:val="28"/>
          <w:szCs w:val="28"/>
        </w:rPr>
        <w:t>ода 6 мес. до 6 лет (см. таблицу</w:t>
      </w:r>
      <w:r w:rsidR="002117EA" w:rsidRPr="00D74128">
        <w:rPr>
          <w:sz w:val="28"/>
          <w:szCs w:val="28"/>
        </w:rPr>
        <w:t>).</w:t>
      </w:r>
      <w:r w:rsidR="002117EA">
        <w:rPr>
          <w:sz w:val="28"/>
          <w:szCs w:val="28"/>
        </w:rPr>
        <w:t xml:space="preserve"> </w:t>
      </w:r>
      <w:r w:rsidR="002117EA" w:rsidRPr="00311AD6">
        <w:rPr>
          <w:sz w:val="28"/>
          <w:szCs w:val="28"/>
        </w:rPr>
        <w:t>[</w:t>
      </w:r>
      <w:r w:rsidR="00174588">
        <w:rPr>
          <w:sz w:val="28"/>
          <w:szCs w:val="28"/>
        </w:rPr>
        <w:t>7</w:t>
      </w:r>
      <w:r w:rsidR="002117EA">
        <w:rPr>
          <w:sz w:val="28"/>
          <w:szCs w:val="28"/>
        </w:rPr>
        <w:t>, с. 175</w:t>
      </w:r>
      <w:r w:rsidR="002117EA" w:rsidRPr="00311AD6">
        <w:rPr>
          <w:sz w:val="28"/>
          <w:szCs w:val="28"/>
        </w:rPr>
        <w:t>]</w:t>
      </w:r>
      <w:r w:rsidR="002117EA">
        <w:rPr>
          <w:sz w:val="28"/>
          <w:szCs w:val="28"/>
        </w:rPr>
        <w:t>.</w:t>
      </w:r>
    </w:p>
    <w:p w:rsidR="00662B11" w:rsidRDefault="00662B11" w:rsidP="002117EA">
      <w:pPr>
        <w:spacing w:line="360" w:lineRule="auto"/>
        <w:jc w:val="center"/>
        <w:rPr>
          <w:sz w:val="28"/>
          <w:szCs w:val="28"/>
        </w:rPr>
      </w:pPr>
    </w:p>
    <w:p w:rsidR="002117EA" w:rsidRPr="00662B11" w:rsidRDefault="002117EA" w:rsidP="002117EA">
      <w:pPr>
        <w:spacing w:line="360" w:lineRule="auto"/>
        <w:jc w:val="center"/>
        <w:rPr>
          <w:b/>
          <w:sz w:val="28"/>
          <w:szCs w:val="28"/>
        </w:rPr>
      </w:pPr>
      <w:r w:rsidRPr="00662B11">
        <w:rPr>
          <w:b/>
          <w:sz w:val="28"/>
          <w:szCs w:val="28"/>
        </w:rPr>
        <w:t xml:space="preserve">Средние количественные показатели развития словаря детей в возрасте </w:t>
      </w:r>
    </w:p>
    <w:p w:rsidR="002117EA" w:rsidRPr="00662B11" w:rsidRDefault="002117EA" w:rsidP="002117EA">
      <w:pPr>
        <w:spacing w:line="360" w:lineRule="auto"/>
        <w:jc w:val="center"/>
        <w:rPr>
          <w:b/>
          <w:sz w:val="28"/>
          <w:szCs w:val="28"/>
        </w:rPr>
      </w:pPr>
      <w:r w:rsidRPr="00662B11">
        <w:rPr>
          <w:b/>
          <w:sz w:val="28"/>
          <w:szCs w:val="28"/>
        </w:rPr>
        <w:t>от 1 года 6 месяцев до 6-ти лет по</w:t>
      </w:r>
      <w:proofErr w:type="gramStart"/>
      <w:r w:rsidRPr="00662B11">
        <w:rPr>
          <w:b/>
          <w:sz w:val="28"/>
          <w:szCs w:val="28"/>
        </w:rPr>
        <w:t xml:space="preserve"> В</w:t>
      </w:r>
      <w:proofErr w:type="gramEnd"/>
      <w:r w:rsidRPr="00662B11">
        <w:rPr>
          <w:b/>
          <w:sz w:val="28"/>
          <w:szCs w:val="28"/>
        </w:rPr>
        <w:t xml:space="preserve"> Штерну</w:t>
      </w:r>
    </w:p>
    <w:tbl>
      <w:tblPr>
        <w:tblW w:w="5000" w:type="pct"/>
        <w:tblCellMar>
          <w:top w:w="15" w:type="dxa"/>
          <w:left w:w="15" w:type="dxa"/>
          <w:bottom w:w="15" w:type="dxa"/>
          <w:right w:w="15" w:type="dxa"/>
        </w:tblCellMar>
        <w:tblLook w:val="04A0" w:firstRow="1" w:lastRow="0" w:firstColumn="1" w:lastColumn="0" w:noHBand="0" w:noVBand="1"/>
      </w:tblPr>
      <w:tblGrid>
        <w:gridCol w:w="1257"/>
        <w:gridCol w:w="1063"/>
        <w:gridCol w:w="1547"/>
        <w:gridCol w:w="1837"/>
        <w:gridCol w:w="1063"/>
        <w:gridCol w:w="1160"/>
        <w:gridCol w:w="1740"/>
      </w:tblGrid>
      <w:tr w:rsidR="002117EA" w:rsidRPr="00D74128" w:rsidTr="00404D01">
        <w:tc>
          <w:tcPr>
            <w:tcW w:w="650" w:type="pct"/>
            <w:tcBorders>
              <w:top w:val="single" w:sz="6" w:space="0" w:color="000000"/>
              <w:left w:val="single" w:sz="6" w:space="0" w:color="000000"/>
              <w:bottom w:val="single" w:sz="6" w:space="0" w:color="000000"/>
              <w:right w:val="single" w:sz="6" w:space="0" w:color="000000"/>
            </w:tcBorders>
            <w:vAlign w:val="center"/>
          </w:tcPr>
          <w:p w:rsidR="002117EA" w:rsidRPr="00D74128" w:rsidRDefault="002117EA" w:rsidP="00404D01">
            <w:pPr>
              <w:jc w:val="center"/>
            </w:pPr>
            <w:r w:rsidRPr="00D74128">
              <w:t>Возраст детей</w:t>
            </w:r>
          </w:p>
        </w:tc>
        <w:tc>
          <w:tcPr>
            <w:tcW w:w="550" w:type="pct"/>
            <w:tcBorders>
              <w:top w:val="single" w:sz="6" w:space="0" w:color="000000"/>
              <w:left w:val="single" w:sz="6" w:space="0" w:color="000000"/>
              <w:bottom w:val="single" w:sz="6" w:space="0" w:color="000000"/>
              <w:right w:val="single" w:sz="6" w:space="0" w:color="000000"/>
            </w:tcBorders>
            <w:vAlign w:val="center"/>
          </w:tcPr>
          <w:p w:rsidR="002117EA" w:rsidRPr="00D74128" w:rsidRDefault="002117EA" w:rsidP="00404D01">
            <w:pPr>
              <w:jc w:val="center"/>
            </w:pPr>
            <w:r w:rsidRPr="00D74128">
              <w:t>1 год 6 мес.</w:t>
            </w:r>
          </w:p>
        </w:tc>
        <w:tc>
          <w:tcPr>
            <w:tcW w:w="800" w:type="pct"/>
            <w:tcBorders>
              <w:top w:val="single" w:sz="6" w:space="0" w:color="000000"/>
              <w:left w:val="single" w:sz="6" w:space="0" w:color="000000"/>
              <w:bottom w:val="single" w:sz="6" w:space="0" w:color="000000"/>
              <w:right w:val="single" w:sz="6" w:space="0" w:color="000000"/>
            </w:tcBorders>
            <w:vAlign w:val="center"/>
          </w:tcPr>
          <w:p w:rsidR="002117EA" w:rsidRPr="00D74128" w:rsidRDefault="002117EA" w:rsidP="00404D01">
            <w:pPr>
              <w:jc w:val="center"/>
            </w:pPr>
            <w:r w:rsidRPr="00D74128">
              <w:t>2 года</w:t>
            </w:r>
          </w:p>
        </w:tc>
        <w:tc>
          <w:tcPr>
            <w:tcW w:w="950" w:type="pct"/>
            <w:tcBorders>
              <w:top w:val="single" w:sz="6" w:space="0" w:color="000000"/>
              <w:left w:val="single" w:sz="6" w:space="0" w:color="000000"/>
              <w:bottom w:val="single" w:sz="6" w:space="0" w:color="000000"/>
              <w:right w:val="single" w:sz="6" w:space="0" w:color="000000"/>
            </w:tcBorders>
            <w:vAlign w:val="center"/>
          </w:tcPr>
          <w:p w:rsidR="002117EA" w:rsidRPr="00D74128" w:rsidRDefault="002117EA" w:rsidP="00404D01">
            <w:pPr>
              <w:jc w:val="center"/>
            </w:pPr>
            <w:r w:rsidRPr="00D74128">
              <w:t>3 года</w:t>
            </w:r>
          </w:p>
        </w:tc>
        <w:tc>
          <w:tcPr>
            <w:tcW w:w="550" w:type="pct"/>
            <w:tcBorders>
              <w:top w:val="single" w:sz="6" w:space="0" w:color="000000"/>
              <w:left w:val="single" w:sz="6" w:space="0" w:color="000000"/>
              <w:bottom w:val="single" w:sz="6" w:space="0" w:color="000000"/>
              <w:right w:val="single" w:sz="6" w:space="0" w:color="000000"/>
            </w:tcBorders>
            <w:vAlign w:val="center"/>
          </w:tcPr>
          <w:p w:rsidR="002117EA" w:rsidRPr="00D74128" w:rsidRDefault="002117EA" w:rsidP="00404D01">
            <w:pPr>
              <w:jc w:val="center"/>
            </w:pPr>
            <w:r w:rsidRPr="00D74128">
              <w:t>4 года</w:t>
            </w:r>
          </w:p>
        </w:tc>
        <w:tc>
          <w:tcPr>
            <w:tcW w:w="600" w:type="pct"/>
            <w:tcBorders>
              <w:top w:val="single" w:sz="6" w:space="0" w:color="000000"/>
              <w:left w:val="single" w:sz="6" w:space="0" w:color="000000"/>
              <w:bottom w:val="single" w:sz="6" w:space="0" w:color="000000"/>
              <w:right w:val="single" w:sz="6" w:space="0" w:color="000000"/>
            </w:tcBorders>
            <w:vAlign w:val="center"/>
          </w:tcPr>
          <w:p w:rsidR="002117EA" w:rsidRPr="00D74128" w:rsidRDefault="002117EA" w:rsidP="00404D01">
            <w:pPr>
              <w:jc w:val="center"/>
            </w:pPr>
            <w:r w:rsidRPr="00D74128">
              <w:t>5 лет</w:t>
            </w:r>
          </w:p>
        </w:tc>
        <w:tc>
          <w:tcPr>
            <w:tcW w:w="0" w:type="auto"/>
            <w:tcBorders>
              <w:top w:val="single" w:sz="6" w:space="0" w:color="000000"/>
              <w:left w:val="single" w:sz="6" w:space="0" w:color="000000"/>
              <w:bottom w:val="single" w:sz="6" w:space="0" w:color="000000"/>
              <w:right w:val="single" w:sz="6" w:space="0" w:color="000000"/>
            </w:tcBorders>
            <w:vAlign w:val="center"/>
          </w:tcPr>
          <w:p w:rsidR="002117EA" w:rsidRPr="00D74128" w:rsidRDefault="002117EA" w:rsidP="00404D01">
            <w:pPr>
              <w:jc w:val="center"/>
            </w:pPr>
            <w:r w:rsidRPr="00D74128">
              <w:t>6 лет</w:t>
            </w:r>
          </w:p>
        </w:tc>
      </w:tr>
      <w:tr w:rsidR="002117EA" w:rsidRPr="00D74128" w:rsidTr="00404D01">
        <w:tc>
          <w:tcPr>
            <w:tcW w:w="0" w:type="auto"/>
            <w:tcBorders>
              <w:top w:val="single" w:sz="6" w:space="0" w:color="000000"/>
              <w:left w:val="single" w:sz="6" w:space="0" w:color="000000"/>
              <w:bottom w:val="single" w:sz="6" w:space="0" w:color="000000"/>
              <w:right w:val="single" w:sz="6" w:space="0" w:color="000000"/>
            </w:tcBorders>
            <w:vAlign w:val="center"/>
          </w:tcPr>
          <w:p w:rsidR="002117EA" w:rsidRPr="00D74128" w:rsidRDefault="002117EA" w:rsidP="00404D01">
            <w:pPr>
              <w:jc w:val="center"/>
            </w:pPr>
            <w:r w:rsidRPr="00D74128">
              <w:t>Запас слов</w:t>
            </w:r>
          </w:p>
        </w:tc>
        <w:tc>
          <w:tcPr>
            <w:tcW w:w="0" w:type="auto"/>
            <w:tcBorders>
              <w:top w:val="single" w:sz="6" w:space="0" w:color="000000"/>
              <w:left w:val="single" w:sz="6" w:space="0" w:color="000000"/>
              <w:bottom w:val="single" w:sz="6" w:space="0" w:color="000000"/>
              <w:right w:val="single" w:sz="6" w:space="0" w:color="000000"/>
            </w:tcBorders>
            <w:vAlign w:val="center"/>
          </w:tcPr>
          <w:p w:rsidR="002117EA" w:rsidRPr="00D74128" w:rsidRDefault="002117EA" w:rsidP="00404D01">
            <w:pPr>
              <w:jc w:val="center"/>
            </w:pPr>
            <w:r w:rsidRPr="00D74128">
              <w:t>100</w:t>
            </w:r>
          </w:p>
        </w:tc>
        <w:tc>
          <w:tcPr>
            <w:tcW w:w="0" w:type="auto"/>
            <w:tcBorders>
              <w:top w:val="single" w:sz="6" w:space="0" w:color="000000"/>
              <w:left w:val="single" w:sz="6" w:space="0" w:color="000000"/>
              <w:bottom w:val="single" w:sz="6" w:space="0" w:color="000000"/>
              <w:right w:val="single" w:sz="6" w:space="0" w:color="000000"/>
            </w:tcBorders>
            <w:vAlign w:val="center"/>
          </w:tcPr>
          <w:p w:rsidR="002117EA" w:rsidRPr="00D74128" w:rsidRDefault="002117EA" w:rsidP="00404D01">
            <w:pPr>
              <w:jc w:val="center"/>
            </w:pPr>
            <w:r>
              <w:t xml:space="preserve">300 – </w:t>
            </w:r>
            <w:r w:rsidRPr="00D74128">
              <w:t>400</w:t>
            </w:r>
          </w:p>
        </w:tc>
        <w:tc>
          <w:tcPr>
            <w:tcW w:w="0" w:type="auto"/>
            <w:tcBorders>
              <w:top w:val="single" w:sz="6" w:space="0" w:color="000000"/>
              <w:left w:val="single" w:sz="6" w:space="0" w:color="000000"/>
              <w:bottom w:val="single" w:sz="6" w:space="0" w:color="000000"/>
              <w:right w:val="single" w:sz="6" w:space="0" w:color="000000"/>
            </w:tcBorders>
            <w:vAlign w:val="center"/>
          </w:tcPr>
          <w:p w:rsidR="002117EA" w:rsidRPr="00D74128" w:rsidRDefault="002117EA" w:rsidP="00404D01">
            <w:pPr>
              <w:jc w:val="center"/>
            </w:pPr>
            <w:r>
              <w:t xml:space="preserve">1000 – </w:t>
            </w:r>
            <w:r w:rsidRPr="00D74128">
              <w:t>1100</w:t>
            </w:r>
          </w:p>
        </w:tc>
        <w:tc>
          <w:tcPr>
            <w:tcW w:w="0" w:type="auto"/>
            <w:tcBorders>
              <w:top w:val="single" w:sz="6" w:space="0" w:color="000000"/>
              <w:left w:val="single" w:sz="6" w:space="0" w:color="000000"/>
              <w:bottom w:val="single" w:sz="6" w:space="0" w:color="000000"/>
              <w:right w:val="single" w:sz="6" w:space="0" w:color="000000"/>
            </w:tcBorders>
            <w:vAlign w:val="center"/>
          </w:tcPr>
          <w:p w:rsidR="002117EA" w:rsidRPr="00D74128" w:rsidRDefault="002117EA" w:rsidP="00404D01">
            <w:pPr>
              <w:jc w:val="center"/>
            </w:pPr>
            <w:r w:rsidRPr="00D74128">
              <w:t>1600</w:t>
            </w:r>
          </w:p>
        </w:tc>
        <w:tc>
          <w:tcPr>
            <w:tcW w:w="0" w:type="auto"/>
            <w:tcBorders>
              <w:top w:val="single" w:sz="6" w:space="0" w:color="000000"/>
              <w:left w:val="single" w:sz="6" w:space="0" w:color="000000"/>
              <w:bottom w:val="single" w:sz="6" w:space="0" w:color="000000"/>
              <w:right w:val="single" w:sz="6" w:space="0" w:color="000000"/>
            </w:tcBorders>
            <w:vAlign w:val="center"/>
          </w:tcPr>
          <w:p w:rsidR="002117EA" w:rsidRPr="00D74128" w:rsidRDefault="002117EA" w:rsidP="00404D01">
            <w:pPr>
              <w:jc w:val="center"/>
            </w:pPr>
            <w:r w:rsidRPr="00D74128">
              <w:t>2200</w:t>
            </w:r>
          </w:p>
        </w:tc>
        <w:tc>
          <w:tcPr>
            <w:tcW w:w="0" w:type="auto"/>
            <w:tcBorders>
              <w:top w:val="single" w:sz="6" w:space="0" w:color="000000"/>
              <w:left w:val="single" w:sz="6" w:space="0" w:color="000000"/>
              <w:bottom w:val="single" w:sz="6" w:space="0" w:color="000000"/>
              <w:right w:val="single" w:sz="6" w:space="0" w:color="000000"/>
            </w:tcBorders>
            <w:vAlign w:val="center"/>
          </w:tcPr>
          <w:p w:rsidR="002117EA" w:rsidRPr="00D74128" w:rsidRDefault="002117EA" w:rsidP="00404D01">
            <w:pPr>
              <w:jc w:val="center"/>
            </w:pPr>
            <w:r>
              <w:t xml:space="preserve">2500 – </w:t>
            </w:r>
            <w:r w:rsidRPr="00D74128">
              <w:t>3000</w:t>
            </w:r>
          </w:p>
        </w:tc>
      </w:tr>
    </w:tbl>
    <w:p w:rsidR="004148BD" w:rsidRDefault="004148BD" w:rsidP="002117EA">
      <w:pPr>
        <w:spacing w:line="360" w:lineRule="auto"/>
        <w:ind w:firstLine="720"/>
        <w:jc w:val="both"/>
        <w:rPr>
          <w:sz w:val="28"/>
          <w:szCs w:val="28"/>
        </w:rPr>
      </w:pPr>
      <w:bookmarkStart w:id="1" w:name="$p165"/>
      <w:bookmarkEnd w:id="1"/>
    </w:p>
    <w:p w:rsidR="002117EA" w:rsidRDefault="002117EA" w:rsidP="002117EA">
      <w:pPr>
        <w:pStyle w:val="a3"/>
        <w:spacing w:before="0" w:beforeAutospacing="0" w:after="0" w:afterAutospacing="0" w:line="360" w:lineRule="auto"/>
        <w:ind w:firstLine="720"/>
        <w:jc w:val="both"/>
        <w:rPr>
          <w:b/>
          <w:sz w:val="28"/>
          <w:szCs w:val="28"/>
        </w:rPr>
      </w:pPr>
      <w:r>
        <w:rPr>
          <w:iCs/>
          <w:sz w:val="28"/>
          <w:szCs w:val="28"/>
        </w:rPr>
        <w:t xml:space="preserve">Ученые А.А. Алексеева, В.И. Яшина отмечают, в современной педагогике </w:t>
      </w:r>
      <w:r w:rsidRPr="00D77215">
        <w:rPr>
          <w:iCs/>
          <w:sz w:val="28"/>
          <w:szCs w:val="28"/>
        </w:rPr>
        <w:t>принято выделять четыре основные задачи</w:t>
      </w:r>
      <w:r>
        <w:rPr>
          <w:iCs/>
          <w:sz w:val="28"/>
          <w:szCs w:val="28"/>
        </w:rPr>
        <w:t xml:space="preserve"> словарной работы с детьми в детском саду.</w:t>
      </w:r>
      <w:r>
        <w:rPr>
          <w:b/>
          <w:sz w:val="28"/>
          <w:szCs w:val="28"/>
        </w:rPr>
        <w:t xml:space="preserve"> </w:t>
      </w:r>
      <w:r w:rsidR="004148BD">
        <w:rPr>
          <w:sz w:val="28"/>
          <w:szCs w:val="28"/>
        </w:rPr>
        <w:t>[1</w:t>
      </w:r>
      <w:r w:rsidRPr="00AA45EB">
        <w:rPr>
          <w:sz w:val="28"/>
          <w:szCs w:val="28"/>
        </w:rPr>
        <w:t>, с</w:t>
      </w:r>
      <w:r>
        <w:rPr>
          <w:sz w:val="28"/>
          <w:szCs w:val="28"/>
        </w:rPr>
        <w:t>. 27</w:t>
      </w:r>
      <w:r w:rsidRPr="00AA45EB">
        <w:rPr>
          <w:sz w:val="28"/>
          <w:szCs w:val="28"/>
        </w:rPr>
        <w:t>]</w:t>
      </w:r>
      <w:r w:rsidRPr="002F76D3">
        <w:rPr>
          <w:sz w:val="28"/>
          <w:szCs w:val="28"/>
        </w:rPr>
        <w:t>.</w:t>
      </w:r>
      <w:r>
        <w:rPr>
          <w:b/>
          <w:sz w:val="28"/>
          <w:szCs w:val="28"/>
        </w:rPr>
        <w:t xml:space="preserve"> </w:t>
      </w:r>
      <w:r w:rsidRPr="00D77215">
        <w:rPr>
          <w:iCs/>
          <w:sz w:val="28"/>
          <w:szCs w:val="28"/>
        </w:rPr>
        <w:t>Во-первых, обогащение словаря новыми словами</w:t>
      </w:r>
      <w:r w:rsidRPr="00D77215">
        <w:rPr>
          <w:sz w:val="28"/>
          <w:szCs w:val="28"/>
        </w:rPr>
        <w:t>,</w:t>
      </w:r>
      <w:r w:rsidRPr="00AA45EB">
        <w:rPr>
          <w:sz w:val="28"/>
          <w:szCs w:val="28"/>
        </w:rPr>
        <w:t xml:space="preserve"> усвоение детьми ранее неизвестных слов, а также новых значений ряда слов, уже имеющихся в их лексиконе. Обогащение словаря происходит, в первую очередь, за счет общеупотребительной лексики (названия предметов, признаков и качеств, действий, процессов и др.).</w:t>
      </w:r>
      <w:r>
        <w:rPr>
          <w:sz w:val="28"/>
          <w:szCs w:val="28"/>
        </w:rPr>
        <w:t xml:space="preserve"> </w:t>
      </w:r>
    </w:p>
    <w:p w:rsidR="002117EA" w:rsidRDefault="002117EA" w:rsidP="002117EA">
      <w:pPr>
        <w:pStyle w:val="a3"/>
        <w:spacing w:before="0" w:beforeAutospacing="0" w:after="0" w:afterAutospacing="0" w:line="360" w:lineRule="auto"/>
        <w:ind w:firstLine="720"/>
        <w:jc w:val="both"/>
        <w:rPr>
          <w:sz w:val="28"/>
          <w:szCs w:val="28"/>
        </w:rPr>
      </w:pPr>
      <w:r w:rsidRPr="00D77215">
        <w:rPr>
          <w:iCs/>
          <w:sz w:val="28"/>
          <w:szCs w:val="28"/>
        </w:rPr>
        <w:t>Во-вторых, закрепление и уточнение словаря.</w:t>
      </w:r>
      <w:r w:rsidRPr="00AA45EB">
        <w:rPr>
          <w:sz w:val="28"/>
          <w:szCs w:val="28"/>
        </w:rPr>
        <w:t xml:space="preserve"> Эта задача обусловлена тем, что у детей слово не всегда связано с представлением о предмете. Они часто не знают точного наименования предметов. Поэтому сюда входят углубление понимания уже известных слов, наполнение их конкретным содержанием, на основе точного соотнесения с объектами реального мира, </w:t>
      </w:r>
      <w:r w:rsidRPr="00AA45EB">
        <w:rPr>
          <w:sz w:val="28"/>
          <w:szCs w:val="28"/>
        </w:rPr>
        <w:lastRenderedPageBreak/>
        <w:t>дальнейшего овладения обобщением, которое в них выражено, развитие умения пользоваться общеупотребительными словами.</w:t>
      </w:r>
      <w:r>
        <w:rPr>
          <w:sz w:val="28"/>
          <w:szCs w:val="28"/>
        </w:rPr>
        <w:t xml:space="preserve"> </w:t>
      </w:r>
    </w:p>
    <w:p w:rsidR="002117EA" w:rsidRDefault="002117EA" w:rsidP="002117EA">
      <w:pPr>
        <w:pStyle w:val="a3"/>
        <w:spacing w:before="0" w:beforeAutospacing="0" w:after="0" w:afterAutospacing="0" w:line="360" w:lineRule="auto"/>
        <w:ind w:firstLine="720"/>
        <w:jc w:val="both"/>
        <w:rPr>
          <w:b/>
          <w:sz w:val="28"/>
          <w:szCs w:val="28"/>
        </w:rPr>
      </w:pPr>
      <w:r>
        <w:rPr>
          <w:sz w:val="28"/>
          <w:szCs w:val="28"/>
        </w:rPr>
        <w:t>В</w:t>
      </w:r>
      <w:r w:rsidRPr="00464407">
        <w:rPr>
          <w:iCs/>
          <w:sz w:val="28"/>
          <w:szCs w:val="28"/>
        </w:rPr>
        <w:t>-третьих, активизация словаря</w:t>
      </w:r>
      <w:r w:rsidRPr="00AA45EB">
        <w:rPr>
          <w:i/>
          <w:iCs/>
          <w:sz w:val="28"/>
          <w:szCs w:val="28"/>
        </w:rPr>
        <w:t>.</w:t>
      </w:r>
      <w:r w:rsidRPr="00AA45EB">
        <w:rPr>
          <w:sz w:val="28"/>
          <w:szCs w:val="28"/>
        </w:rPr>
        <w:t xml:space="preserve"> Усваиваемые детьми слова делятся на две категории: пассивный словарь (слова, которые ребенок понимает, связывает с определенными представлениями, но не употребляет) и активный словарь (слова, которые ребенок не только понимает, но активно, сознательно при всяком подходящем случае употребляет в речи).</w:t>
      </w:r>
    </w:p>
    <w:p w:rsidR="002117EA" w:rsidRPr="00E210BA" w:rsidRDefault="002117EA" w:rsidP="002117EA">
      <w:pPr>
        <w:pStyle w:val="a3"/>
        <w:spacing w:before="0" w:beforeAutospacing="0" w:after="0" w:afterAutospacing="0" w:line="360" w:lineRule="auto"/>
        <w:ind w:firstLine="720"/>
        <w:jc w:val="both"/>
        <w:rPr>
          <w:sz w:val="28"/>
          <w:szCs w:val="28"/>
        </w:rPr>
      </w:pPr>
      <w:proofErr w:type="gramStart"/>
      <w:r w:rsidRPr="00E210BA">
        <w:rPr>
          <w:iCs/>
          <w:sz w:val="28"/>
          <w:szCs w:val="28"/>
        </w:rPr>
        <w:t>В-четвертых, устранение из речи детей нелитературных слов</w:t>
      </w:r>
      <w:r w:rsidRPr="00E210BA">
        <w:rPr>
          <w:sz w:val="28"/>
          <w:szCs w:val="28"/>
        </w:rPr>
        <w:t xml:space="preserve"> (диалектные, просторечные, жаргонные).</w:t>
      </w:r>
      <w:proofErr w:type="gramEnd"/>
      <w:r w:rsidRPr="00E210BA">
        <w:rPr>
          <w:sz w:val="28"/>
          <w:szCs w:val="28"/>
        </w:rPr>
        <w:t xml:space="preserve"> Это особенно необходимо, когда дети находятся в условиях</w:t>
      </w:r>
      <w:r w:rsidR="006968FE">
        <w:rPr>
          <w:sz w:val="28"/>
          <w:szCs w:val="28"/>
        </w:rPr>
        <w:t xml:space="preserve"> неблагополучной языковой среды</w:t>
      </w:r>
      <w:r w:rsidRPr="00E210BA">
        <w:rPr>
          <w:sz w:val="28"/>
          <w:szCs w:val="28"/>
        </w:rPr>
        <w:t xml:space="preserve"> [</w:t>
      </w:r>
      <w:r w:rsidR="006968FE">
        <w:rPr>
          <w:sz w:val="28"/>
          <w:szCs w:val="28"/>
        </w:rPr>
        <w:t>1</w:t>
      </w:r>
      <w:r w:rsidRPr="00E210BA">
        <w:rPr>
          <w:sz w:val="28"/>
          <w:szCs w:val="28"/>
        </w:rPr>
        <w:t>, с. 28].</w:t>
      </w:r>
    </w:p>
    <w:p w:rsidR="00882FE5" w:rsidRDefault="002117EA" w:rsidP="00882FE5">
      <w:pPr>
        <w:pStyle w:val="a3"/>
        <w:spacing w:before="0" w:beforeAutospacing="0" w:after="0" w:afterAutospacing="0" w:line="360" w:lineRule="auto"/>
        <w:ind w:firstLine="720"/>
        <w:jc w:val="both"/>
        <w:rPr>
          <w:sz w:val="28"/>
          <w:szCs w:val="28"/>
        </w:rPr>
      </w:pPr>
      <w:r w:rsidRPr="00E210BA">
        <w:rPr>
          <w:sz w:val="28"/>
          <w:szCs w:val="28"/>
        </w:rPr>
        <w:t>Таким образом, важн</w:t>
      </w:r>
      <w:r>
        <w:rPr>
          <w:sz w:val="28"/>
          <w:szCs w:val="28"/>
        </w:rPr>
        <w:t xml:space="preserve">ая задача развития речи ребенка дошкольного возраста </w:t>
      </w:r>
      <w:r w:rsidRPr="00E210BA">
        <w:rPr>
          <w:sz w:val="28"/>
          <w:szCs w:val="28"/>
        </w:rPr>
        <w:t xml:space="preserve">состоит </w:t>
      </w:r>
      <w:r w:rsidR="00882FE5">
        <w:rPr>
          <w:sz w:val="28"/>
          <w:szCs w:val="28"/>
        </w:rPr>
        <w:t>осуществлении целенаправленной педагогической</w:t>
      </w:r>
      <w:r w:rsidRPr="00AA493F">
        <w:rPr>
          <w:sz w:val="28"/>
          <w:szCs w:val="28"/>
        </w:rPr>
        <w:t xml:space="preserve"> деятельност</w:t>
      </w:r>
      <w:r w:rsidR="00882FE5">
        <w:rPr>
          <w:sz w:val="28"/>
          <w:szCs w:val="28"/>
        </w:rPr>
        <w:t>и, обеспечивающей</w:t>
      </w:r>
      <w:r w:rsidRPr="00AA493F">
        <w:rPr>
          <w:sz w:val="28"/>
          <w:szCs w:val="28"/>
        </w:rPr>
        <w:t xml:space="preserve"> эффективное освоение </w:t>
      </w:r>
      <w:r w:rsidR="00882FE5">
        <w:rPr>
          <w:sz w:val="28"/>
          <w:szCs w:val="28"/>
        </w:rPr>
        <w:t xml:space="preserve">ребенком </w:t>
      </w:r>
      <w:r w:rsidRPr="00AA493F">
        <w:rPr>
          <w:sz w:val="28"/>
          <w:szCs w:val="28"/>
        </w:rPr>
        <w:t>словарного состава родного языка.</w:t>
      </w:r>
    </w:p>
    <w:p w:rsidR="00882FE5" w:rsidRDefault="00882FE5" w:rsidP="00882FE5">
      <w:pPr>
        <w:pStyle w:val="a3"/>
        <w:spacing w:before="0" w:beforeAutospacing="0" w:after="0" w:afterAutospacing="0" w:line="360" w:lineRule="auto"/>
        <w:ind w:firstLine="720"/>
        <w:jc w:val="both"/>
        <w:rPr>
          <w:sz w:val="28"/>
          <w:szCs w:val="28"/>
        </w:rPr>
      </w:pPr>
      <w:r>
        <w:rPr>
          <w:sz w:val="28"/>
          <w:szCs w:val="28"/>
        </w:rPr>
        <w:t xml:space="preserve">Многие отечественные ученые отмечают, что одним из эффективных средств </w:t>
      </w:r>
      <w:r w:rsidRPr="00882FE5">
        <w:rPr>
          <w:sz w:val="28"/>
          <w:szCs w:val="28"/>
        </w:rPr>
        <w:t>формирования</w:t>
      </w:r>
      <w:r w:rsidRPr="00882FE5">
        <w:rPr>
          <w:sz w:val="28"/>
          <w:szCs w:val="28"/>
        </w:rPr>
        <w:t xml:space="preserve"> и развити</w:t>
      </w:r>
      <w:r w:rsidRPr="00882FE5">
        <w:rPr>
          <w:sz w:val="28"/>
          <w:szCs w:val="28"/>
        </w:rPr>
        <w:t>я</w:t>
      </w:r>
      <w:r w:rsidRPr="00882FE5">
        <w:rPr>
          <w:sz w:val="28"/>
          <w:szCs w:val="28"/>
        </w:rPr>
        <w:t xml:space="preserve"> словаря дошкольника</w:t>
      </w:r>
      <w:r w:rsidRPr="00882FE5">
        <w:rPr>
          <w:sz w:val="28"/>
          <w:szCs w:val="28"/>
        </w:rPr>
        <w:t xml:space="preserve"> являются </w:t>
      </w:r>
      <w:r w:rsidRPr="00882FE5">
        <w:rPr>
          <w:sz w:val="28"/>
          <w:szCs w:val="28"/>
        </w:rPr>
        <w:t>дидактически</w:t>
      </w:r>
      <w:r w:rsidRPr="00882FE5">
        <w:rPr>
          <w:sz w:val="28"/>
          <w:szCs w:val="28"/>
        </w:rPr>
        <w:t>е</w:t>
      </w:r>
      <w:r w:rsidRPr="00882FE5">
        <w:rPr>
          <w:sz w:val="28"/>
          <w:szCs w:val="28"/>
        </w:rPr>
        <w:t xml:space="preserve"> игр</w:t>
      </w:r>
      <w:r w:rsidRPr="00882FE5">
        <w:rPr>
          <w:sz w:val="28"/>
          <w:szCs w:val="28"/>
        </w:rPr>
        <w:t>ы</w:t>
      </w:r>
      <w:r w:rsidRPr="00882FE5">
        <w:rPr>
          <w:sz w:val="28"/>
          <w:szCs w:val="28"/>
        </w:rPr>
        <w:t xml:space="preserve"> и лексически</w:t>
      </w:r>
      <w:r w:rsidRPr="00882FE5">
        <w:rPr>
          <w:sz w:val="28"/>
          <w:szCs w:val="28"/>
        </w:rPr>
        <w:t>е упражнения.</w:t>
      </w:r>
    </w:p>
    <w:p w:rsidR="00955EB8" w:rsidRDefault="00955EB8" w:rsidP="00882FE5">
      <w:pPr>
        <w:pStyle w:val="a3"/>
        <w:spacing w:before="0" w:beforeAutospacing="0" w:after="0" w:afterAutospacing="0" w:line="360" w:lineRule="auto"/>
        <w:ind w:firstLine="720"/>
        <w:jc w:val="both"/>
        <w:rPr>
          <w:sz w:val="28"/>
          <w:szCs w:val="28"/>
        </w:rPr>
      </w:pPr>
      <w:r w:rsidRPr="00955EB8">
        <w:rPr>
          <w:sz w:val="28"/>
          <w:szCs w:val="28"/>
        </w:rPr>
        <w:t>Педагог Фребель придавал игре большое воспитательное значение: игра развивает ребенка физически, обогащает его речь, мышление, воображение; игра является активной деятельностью для детей дошкольного возраста. Потому основной формой воспитания детей в детском саду Фребель считал игру.</w:t>
      </w:r>
    </w:p>
    <w:p w:rsidR="00955EB8" w:rsidRDefault="00955EB8" w:rsidP="00882FE5">
      <w:pPr>
        <w:pStyle w:val="a3"/>
        <w:spacing w:before="0" w:beforeAutospacing="0" w:after="0" w:afterAutospacing="0" w:line="360" w:lineRule="auto"/>
        <w:ind w:firstLine="720"/>
        <w:jc w:val="both"/>
        <w:rPr>
          <w:sz w:val="28"/>
          <w:szCs w:val="28"/>
        </w:rPr>
      </w:pPr>
      <w:r w:rsidRPr="00955EB8">
        <w:rPr>
          <w:sz w:val="28"/>
          <w:szCs w:val="28"/>
        </w:rPr>
        <w:t xml:space="preserve">Дидактические игры – широко распространенный метод словарной работы. Словарные игры проводятся с игрушками, предметами, картинками и на вербальной основе (словесные). Игровые действия в словарных играх дают возможность, главным образом, активизировать имеющийся запас слов. Новые слова не вводятся. Если воспитатель стремится сообщить новые слова, он неизбежно вторгается в игровое действие, отвлекает детей от игры пояснениями, показом, </w:t>
      </w:r>
      <w:r w:rsidR="00481F79">
        <w:rPr>
          <w:sz w:val="28"/>
          <w:szCs w:val="28"/>
        </w:rPr>
        <w:t>что ведет к разрушению игры. [2</w:t>
      </w:r>
      <w:r w:rsidRPr="00955EB8">
        <w:rPr>
          <w:sz w:val="28"/>
          <w:szCs w:val="28"/>
        </w:rPr>
        <w:t>, с. 113].</w:t>
      </w:r>
    </w:p>
    <w:p w:rsidR="00481F79" w:rsidRDefault="00481F79" w:rsidP="00481F79">
      <w:pPr>
        <w:spacing w:line="360" w:lineRule="auto"/>
        <w:ind w:firstLine="720"/>
        <w:jc w:val="both"/>
        <w:rPr>
          <w:sz w:val="28"/>
          <w:szCs w:val="28"/>
        </w:rPr>
      </w:pPr>
      <w:r w:rsidRPr="00481F79">
        <w:rPr>
          <w:color w:val="000000"/>
          <w:sz w:val="28"/>
          <w:szCs w:val="28"/>
        </w:rPr>
        <w:lastRenderedPageBreak/>
        <w:t xml:space="preserve">М.М. Алексеева, В.И. Яшина отмечают, что </w:t>
      </w:r>
      <w:r w:rsidRPr="00481F79">
        <w:rPr>
          <w:sz w:val="28"/>
          <w:szCs w:val="28"/>
        </w:rPr>
        <w:t>словарные дидактические игры помогают развитию как видовых, так и родовых понятий, освоению слов в их обобщенных значениях. В этих играх ребенок попадает в ситуации, когда он вынужден использовать приобретенные ранее знания и словарь в новых условиях. Подбор материала для дидактических игр должен определяться задачами словарной работы. Для активизации бытового словаря подбирают игрушки или картинки, изображающие предметы быта, для активизации природоведческого словаря – природный материал (листья, овощи, фрукты, животные, птицы). Одним из условий четкого руководства играми является определение перечня слов, подлежащих усвоению. [2, с. 113].</w:t>
      </w:r>
    </w:p>
    <w:p w:rsidR="00174588" w:rsidRPr="00174588" w:rsidRDefault="00174588" w:rsidP="00174588">
      <w:pPr>
        <w:spacing w:line="360" w:lineRule="auto"/>
        <w:ind w:firstLine="708"/>
        <w:jc w:val="both"/>
        <w:rPr>
          <w:sz w:val="28"/>
          <w:szCs w:val="28"/>
        </w:rPr>
      </w:pPr>
      <w:r w:rsidRPr="00174588">
        <w:rPr>
          <w:sz w:val="28"/>
          <w:szCs w:val="28"/>
        </w:rPr>
        <w:t xml:space="preserve">В дошкольной педагогике все дидактические игры разделены на три основных вида: </w:t>
      </w:r>
    </w:p>
    <w:p w:rsidR="00174588" w:rsidRPr="00174588" w:rsidRDefault="00174588" w:rsidP="00174588">
      <w:pPr>
        <w:numPr>
          <w:ilvl w:val="0"/>
          <w:numId w:val="3"/>
        </w:numPr>
        <w:spacing w:line="360" w:lineRule="auto"/>
        <w:jc w:val="both"/>
        <w:rPr>
          <w:color w:val="FF0000"/>
          <w:sz w:val="28"/>
          <w:szCs w:val="28"/>
        </w:rPr>
      </w:pPr>
      <w:r w:rsidRPr="00174588">
        <w:rPr>
          <w:sz w:val="28"/>
          <w:szCs w:val="28"/>
        </w:rPr>
        <w:t>игры с предметами (игрушками, природным материалом);</w:t>
      </w:r>
    </w:p>
    <w:p w:rsidR="00174588" w:rsidRPr="00174588" w:rsidRDefault="00174588" w:rsidP="00174588">
      <w:pPr>
        <w:numPr>
          <w:ilvl w:val="0"/>
          <w:numId w:val="3"/>
        </w:numPr>
        <w:spacing w:line="360" w:lineRule="auto"/>
        <w:jc w:val="both"/>
        <w:rPr>
          <w:color w:val="FF0000"/>
          <w:sz w:val="28"/>
          <w:szCs w:val="28"/>
        </w:rPr>
      </w:pPr>
      <w:r w:rsidRPr="00174588">
        <w:rPr>
          <w:sz w:val="28"/>
          <w:szCs w:val="28"/>
        </w:rPr>
        <w:t>настольно-печатные игры;</w:t>
      </w:r>
    </w:p>
    <w:p w:rsidR="00174588" w:rsidRPr="00174588" w:rsidRDefault="00174588" w:rsidP="00174588">
      <w:pPr>
        <w:numPr>
          <w:ilvl w:val="0"/>
          <w:numId w:val="3"/>
        </w:numPr>
        <w:spacing w:line="360" w:lineRule="auto"/>
        <w:jc w:val="both"/>
        <w:rPr>
          <w:color w:val="FF0000"/>
          <w:sz w:val="28"/>
          <w:szCs w:val="28"/>
        </w:rPr>
      </w:pPr>
      <w:r w:rsidRPr="00174588">
        <w:rPr>
          <w:sz w:val="28"/>
          <w:szCs w:val="28"/>
        </w:rPr>
        <w:t xml:space="preserve"> словесные игры.</w:t>
      </w:r>
    </w:p>
    <w:p w:rsidR="00174588" w:rsidRPr="00174588" w:rsidRDefault="00174588" w:rsidP="00174588">
      <w:pPr>
        <w:spacing w:line="360" w:lineRule="auto"/>
        <w:ind w:firstLine="720"/>
        <w:jc w:val="both"/>
        <w:rPr>
          <w:sz w:val="28"/>
          <w:szCs w:val="28"/>
        </w:rPr>
      </w:pPr>
      <w:r w:rsidRPr="00174588">
        <w:rPr>
          <w:bCs/>
          <w:iCs/>
          <w:sz w:val="28"/>
          <w:szCs w:val="28"/>
          <w:u w:val="single"/>
        </w:rPr>
        <w:t>Игры с предметами.</w:t>
      </w:r>
      <w:r w:rsidRPr="00174588">
        <w:rPr>
          <w:bCs/>
          <w:i/>
          <w:iCs/>
          <w:sz w:val="28"/>
          <w:szCs w:val="28"/>
        </w:rPr>
        <w:t xml:space="preserve"> </w:t>
      </w:r>
      <w:r w:rsidRPr="00174588">
        <w:rPr>
          <w:sz w:val="28"/>
          <w:szCs w:val="28"/>
        </w:rPr>
        <w:t>В играх с предметами используются игрушки и реальные предметы. Детям младшего дошкольного возраста дают предметы, резко отличающиеся друг от друга по свойствам, так как малыши еще не могут находить едва заметные различия между предметами. Сравнивая предметы, дети называют одинаковые их части, признаки и отличительные особенности.</w:t>
      </w:r>
    </w:p>
    <w:p w:rsidR="00174588" w:rsidRPr="00174588" w:rsidRDefault="00174588" w:rsidP="00174588">
      <w:pPr>
        <w:shd w:val="clear" w:color="auto" w:fill="FFFFFF"/>
        <w:spacing w:line="360" w:lineRule="auto"/>
        <w:ind w:firstLine="720"/>
        <w:jc w:val="both"/>
        <w:rPr>
          <w:sz w:val="28"/>
          <w:szCs w:val="28"/>
        </w:rPr>
      </w:pPr>
      <w:r w:rsidRPr="00174588">
        <w:rPr>
          <w:sz w:val="28"/>
          <w:szCs w:val="28"/>
        </w:rPr>
        <w:t xml:space="preserve">В дидактических с предметами играх широко используются разнообразные игрушки. В них ярко выражены цвет, форма, назначение, величина, материал, из которого они сделаны. </w:t>
      </w:r>
      <w:proofErr w:type="gramStart"/>
      <w:r w:rsidRPr="00174588">
        <w:rPr>
          <w:sz w:val="28"/>
          <w:szCs w:val="28"/>
        </w:rPr>
        <w:t>Это позволяет воспитателю упражнять детей в решении определенных дидактических речевых задач, например, отбирать и называть все игрушки, сделанные из дерева (металла, пластмассы, керамики), или игрушки, необходимые для различных творческих игр: для игры в семью, в строителей, в колхозников, в больницу и др. В играх совершенствуются знания о материале, из которого делаются игрушки, о предметах, необходимых людям в различных видах их</w:t>
      </w:r>
      <w:proofErr w:type="gramEnd"/>
      <w:r w:rsidRPr="00174588">
        <w:rPr>
          <w:sz w:val="28"/>
          <w:szCs w:val="28"/>
        </w:rPr>
        <w:t xml:space="preserve"> деятельности, которую дети отражают в своих играх.</w:t>
      </w:r>
    </w:p>
    <w:p w:rsidR="00174588" w:rsidRPr="00174588" w:rsidRDefault="00174588" w:rsidP="00174588">
      <w:pPr>
        <w:spacing w:line="360" w:lineRule="auto"/>
        <w:ind w:firstLine="720"/>
        <w:jc w:val="both"/>
        <w:rPr>
          <w:sz w:val="28"/>
          <w:szCs w:val="28"/>
        </w:rPr>
      </w:pPr>
      <w:r w:rsidRPr="00174588">
        <w:rPr>
          <w:sz w:val="28"/>
          <w:szCs w:val="28"/>
        </w:rPr>
        <w:lastRenderedPageBreak/>
        <w:t>Природный материал (листья, разнообразные цветы, камушки, ракушки) воспитатель применяет при проведении таких дидактических игр, как «Чьи это детки?», «От какого дерева лист?», «Кто скорее выложит узор из разных листочков?». Воспитатель может организовать их во время прогулки, непосредственно соприкасаясь с природой: деревьями, кустарниками, цветами, семенами, листьями. В таких играх закрепляются знания детей об окружающей их природной среде, формируются мыслительные процессы (анализ, синтез, классификац</w:t>
      </w:r>
      <w:r w:rsidR="00C82ADA">
        <w:rPr>
          <w:sz w:val="28"/>
          <w:szCs w:val="28"/>
        </w:rPr>
        <w:t>ия), развивается словарь</w:t>
      </w:r>
      <w:r w:rsidRPr="00174588">
        <w:rPr>
          <w:sz w:val="28"/>
          <w:szCs w:val="28"/>
        </w:rPr>
        <w:t xml:space="preserve"> дошкольников. [4, с. 15].</w:t>
      </w:r>
    </w:p>
    <w:p w:rsidR="00174588" w:rsidRPr="00174588" w:rsidRDefault="00174588" w:rsidP="00174588">
      <w:pPr>
        <w:spacing w:line="360" w:lineRule="auto"/>
        <w:ind w:firstLine="720"/>
        <w:jc w:val="both"/>
        <w:rPr>
          <w:sz w:val="28"/>
          <w:szCs w:val="28"/>
        </w:rPr>
      </w:pPr>
      <w:r w:rsidRPr="00174588">
        <w:rPr>
          <w:sz w:val="28"/>
          <w:szCs w:val="28"/>
          <w:u w:val="single"/>
        </w:rPr>
        <w:t>Настольно-печатные игры</w:t>
      </w:r>
      <w:r w:rsidRPr="00174588">
        <w:rPr>
          <w:sz w:val="28"/>
          <w:szCs w:val="28"/>
        </w:rPr>
        <w:t xml:space="preserve"> – интересное занятие для детей. Они разнообразны по видам: парные картинки, лото, домино. Различны и развивающие задачи, которые решаются при их использовании. </w:t>
      </w:r>
    </w:p>
    <w:p w:rsidR="00174588" w:rsidRPr="00174588" w:rsidRDefault="00174588" w:rsidP="00174588">
      <w:pPr>
        <w:spacing w:line="360" w:lineRule="auto"/>
        <w:ind w:firstLine="720"/>
        <w:jc w:val="both"/>
        <w:rPr>
          <w:sz w:val="28"/>
          <w:szCs w:val="28"/>
        </w:rPr>
      </w:pPr>
      <w:r w:rsidRPr="00174588">
        <w:rPr>
          <w:sz w:val="28"/>
          <w:szCs w:val="28"/>
        </w:rPr>
        <w:t>Игра «</w:t>
      </w:r>
      <w:r w:rsidRPr="00174588">
        <w:rPr>
          <w:iCs/>
          <w:sz w:val="28"/>
          <w:szCs w:val="28"/>
        </w:rPr>
        <w:t>Подбор картинок по парам»</w:t>
      </w:r>
      <w:r w:rsidRPr="00174588">
        <w:rPr>
          <w:sz w:val="28"/>
          <w:szCs w:val="28"/>
        </w:rPr>
        <w:t>. Самое простое задание в такой игре – найти среди разных картинок двух совершенно одинаковых: две шапочки, одинаковые и по цвету, фасону, или две куклы, внешне ничем не отличающиеся. Речевая задача – назвать и объяснить свой выбор.</w:t>
      </w:r>
    </w:p>
    <w:p w:rsidR="00174588" w:rsidRPr="00174588" w:rsidRDefault="00174588" w:rsidP="00174588">
      <w:pPr>
        <w:spacing w:line="360" w:lineRule="auto"/>
        <w:ind w:firstLine="720"/>
        <w:jc w:val="both"/>
        <w:rPr>
          <w:sz w:val="28"/>
          <w:szCs w:val="28"/>
        </w:rPr>
      </w:pPr>
      <w:r w:rsidRPr="00174588">
        <w:rPr>
          <w:iCs/>
          <w:sz w:val="28"/>
          <w:szCs w:val="28"/>
        </w:rPr>
        <w:t>Игра «Подбор картинок по общему признаку (классификация)».</w:t>
      </w:r>
      <w:r w:rsidRPr="00174588">
        <w:rPr>
          <w:sz w:val="28"/>
          <w:szCs w:val="28"/>
        </w:rPr>
        <w:t xml:space="preserve"> Здесь требуется некоторое обобщение, установление связи между предметами. Например, игра «Что растет в саду (в лесу, в огороде)?».</w:t>
      </w:r>
    </w:p>
    <w:p w:rsidR="00481F79" w:rsidRPr="00481F79" w:rsidRDefault="00481F79" w:rsidP="00481F79">
      <w:pPr>
        <w:spacing w:line="360" w:lineRule="auto"/>
        <w:ind w:firstLine="720"/>
        <w:jc w:val="both"/>
        <w:rPr>
          <w:sz w:val="28"/>
          <w:szCs w:val="28"/>
        </w:rPr>
      </w:pPr>
      <w:r w:rsidRPr="00481F79">
        <w:rPr>
          <w:iCs/>
          <w:sz w:val="28"/>
          <w:szCs w:val="28"/>
          <w:u w:val="single"/>
        </w:rPr>
        <w:t>Словесные игры.</w:t>
      </w:r>
      <w:r w:rsidRPr="00481F79">
        <w:rPr>
          <w:i/>
          <w:iCs/>
          <w:sz w:val="28"/>
          <w:szCs w:val="28"/>
        </w:rPr>
        <w:t xml:space="preserve"> </w:t>
      </w:r>
      <w:r w:rsidRPr="00481F79">
        <w:rPr>
          <w:sz w:val="28"/>
          <w:szCs w:val="28"/>
        </w:rPr>
        <w:t>Словесные игры построены на словах и действиях играющих. В таких играх дети учатся, опираясь на имеющиеся представления о предметах, углублять знания о них, так как в этих играх требуется использовать приобретенные ранее знания в новых связях, в новых обстоятельствах. Дети самостоятельно решают разнообразные мыслительные задачи; описывают предметы, выделяя характерные их признаки; отгадывают по описанию; находят признаки сходства и различия; группируют предметы по различным свойствам, признакам; находят алогизмы в суждениях и др.</w:t>
      </w:r>
    </w:p>
    <w:p w:rsidR="00481F79" w:rsidRDefault="00481F79" w:rsidP="00481F79">
      <w:pPr>
        <w:spacing w:line="360" w:lineRule="auto"/>
        <w:ind w:firstLine="720"/>
        <w:jc w:val="both"/>
        <w:rPr>
          <w:sz w:val="28"/>
          <w:szCs w:val="28"/>
        </w:rPr>
      </w:pPr>
      <w:r w:rsidRPr="00481F79">
        <w:rPr>
          <w:sz w:val="28"/>
          <w:szCs w:val="28"/>
        </w:rPr>
        <w:t>С помощью словесных игр у детей воспитывают желание заниматься умственным трудом. В игре сам процесс мышления протекает активнее, трудности умственной работы ребенок преодолевает легко, не замечая, что его учат.</w:t>
      </w:r>
    </w:p>
    <w:p w:rsidR="00481F79" w:rsidRPr="00481F79" w:rsidRDefault="00481F79" w:rsidP="00481F79">
      <w:pPr>
        <w:spacing w:line="360" w:lineRule="auto"/>
        <w:ind w:firstLine="720"/>
        <w:jc w:val="both"/>
        <w:rPr>
          <w:b/>
          <w:color w:val="000000"/>
          <w:sz w:val="28"/>
          <w:szCs w:val="28"/>
        </w:rPr>
      </w:pPr>
      <w:r w:rsidRPr="00481F79">
        <w:rPr>
          <w:color w:val="000000"/>
          <w:sz w:val="28"/>
          <w:szCs w:val="28"/>
          <w:u w:val="single"/>
        </w:rPr>
        <w:lastRenderedPageBreak/>
        <w:t>Лексические упражнения.</w:t>
      </w:r>
      <w:r w:rsidRPr="00481F79">
        <w:rPr>
          <w:b/>
          <w:color w:val="000000"/>
          <w:sz w:val="28"/>
          <w:szCs w:val="28"/>
        </w:rPr>
        <w:t xml:space="preserve"> </w:t>
      </w:r>
      <w:r w:rsidRPr="00481F79">
        <w:rPr>
          <w:color w:val="000000"/>
          <w:sz w:val="28"/>
          <w:szCs w:val="28"/>
        </w:rPr>
        <w:t>Ученые М.М. Алексеева, В.И. Яшина отмечают, что лексические упражнения редко проводятся на специальных занятиях, целиком посвященных этой теме; такие упражнения включаются в занятия по развитию связной речи и в занятия по ознакомлению с художественной литературой.</w:t>
      </w:r>
    </w:p>
    <w:p w:rsidR="00481F79" w:rsidRPr="00481F79" w:rsidRDefault="00481F79" w:rsidP="00481F79">
      <w:pPr>
        <w:spacing w:line="360" w:lineRule="auto"/>
        <w:ind w:firstLine="720"/>
        <w:jc w:val="both"/>
        <w:rPr>
          <w:color w:val="000000"/>
          <w:sz w:val="28"/>
          <w:szCs w:val="28"/>
        </w:rPr>
      </w:pPr>
      <w:r w:rsidRPr="00481F79">
        <w:rPr>
          <w:color w:val="000000"/>
          <w:sz w:val="28"/>
          <w:szCs w:val="28"/>
        </w:rPr>
        <w:t>Например, если то или иное занятие по развитию связной речи рассчитано на 20 минут, то из них от 2 до 10 минут может быть затрачено на специальные лексические упражнения; в занятия по ознакомлению с художественной литературой лексические упражнения вводятся, когда бывает нужно прокомментировать лексику писателя.</w:t>
      </w:r>
    </w:p>
    <w:p w:rsidR="00481F79" w:rsidRPr="00481F79" w:rsidRDefault="00481F79" w:rsidP="00481F79">
      <w:pPr>
        <w:spacing w:line="360" w:lineRule="auto"/>
        <w:ind w:firstLine="720"/>
        <w:jc w:val="both"/>
        <w:rPr>
          <w:color w:val="000000"/>
          <w:sz w:val="28"/>
          <w:szCs w:val="28"/>
        </w:rPr>
      </w:pPr>
      <w:r w:rsidRPr="00481F79">
        <w:rPr>
          <w:color w:val="000000"/>
          <w:sz w:val="28"/>
          <w:szCs w:val="28"/>
        </w:rPr>
        <w:t>Специальные упражнения по лексике имеют своей целью конкретные лингвистические задачи:</w:t>
      </w:r>
    </w:p>
    <w:p w:rsidR="00481F79" w:rsidRPr="00481F79" w:rsidRDefault="00481F79" w:rsidP="00481F79">
      <w:pPr>
        <w:numPr>
          <w:ilvl w:val="0"/>
          <w:numId w:val="2"/>
        </w:numPr>
        <w:spacing w:line="360" w:lineRule="auto"/>
        <w:jc w:val="both"/>
        <w:rPr>
          <w:color w:val="000000"/>
          <w:sz w:val="28"/>
          <w:szCs w:val="28"/>
        </w:rPr>
      </w:pPr>
      <w:r w:rsidRPr="00481F79">
        <w:rPr>
          <w:color w:val="000000"/>
          <w:sz w:val="28"/>
          <w:szCs w:val="28"/>
        </w:rPr>
        <w:t>развивать понимание обобщающего смысла слова;</w:t>
      </w:r>
    </w:p>
    <w:p w:rsidR="00481F79" w:rsidRPr="00481F79" w:rsidRDefault="00481F79" w:rsidP="00481F79">
      <w:pPr>
        <w:numPr>
          <w:ilvl w:val="0"/>
          <w:numId w:val="2"/>
        </w:numPr>
        <w:spacing w:line="360" w:lineRule="auto"/>
        <w:jc w:val="both"/>
        <w:rPr>
          <w:color w:val="000000"/>
          <w:sz w:val="28"/>
          <w:szCs w:val="28"/>
        </w:rPr>
      </w:pPr>
      <w:r w:rsidRPr="00481F79">
        <w:rPr>
          <w:color w:val="000000"/>
          <w:sz w:val="28"/>
          <w:szCs w:val="28"/>
        </w:rPr>
        <w:t>развивать понимание отношений «целое и его часть»;</w:t>
      </w:r>
    </w:p>
    <w:p w:rsidR="00481F79" w:rsidRPr="00481F79" w:rsidRDefault="00481F79" w:rsidP="00481F79">
      <w:pPr>
        <w:numPr>
          <w:ilvl w:val="0"/>
          <w:numId w:val="2"/>
        </w:numPr>
        <w:spacing w:line="360" w:lineRule="auto"/>
        <w:jc w:val="both"/>
        <w:rPr>
          <w:color w:val="000000"/>
          <w:sz w:val="28"/>
          <w:szCs w:val="28"/>
        </w:rPr>
      </w:pPr>
      <w:r w:rsidRPr="00481F79">
        <w:rPr>
          <w:color w:val="000000"/>
          <w:sz w:val="28"/>
          <w:szCs w:val="28"/>
        </w:rPr>
        <w:t>развивать понимание отвлеченного смысла слова;</w:t>
      </w:r>
    </w:p>
    <w:p w:rsidR="00481F79" w:rsidRPr="00481F79" w:rsidRDefault="00481F79" w:rsidP="00481F79">
      <w:pPr>
        <w:numPr>
          <w:ilvl w:val="0"/>
          <w:numId w:val="2"/>
        </w:numPr>
        <w:spacing w:line="360" w:lineRule="auto"/>
        <w:jc w:val="both"/>
        <w:rPr>
          <w:color w:val="000000"/>
          <w:sz w:val="28"/>
          <w:szCs w:val="28"/>
        </w:rPr>
      </w:pPr>
      <w:r w:rsidRPr="00481F79">
        <w:rPr>
          <w:color w:val="000000"/>
          <w:sz w:val="28"/>
          <w:szCs w:val="28"/>
        </w:rPr>
        <w:t>развивать языковое чутье в области морфологии (в усвоении абстрактных значений морфем);</w:t>
      </w:r>
    </w:p>
    <w:p w:rsidR="00481F79" w:rsidRPr="00481F79" w:rsidRDefault="00481F79" w:rsidP="00481F79">
      <w:pPr>
        <w:numPr>
          <w:ilvl w:val="0"/>
          <w:numId w:val="2"/>
        </w:numPr>
        <w:spacing w:line="360" w:lineRule="auto"/>
        <w:jc w:val="both"/>
        <w:rPr>
          <w:color w:val="000000"/>
          <w:sz w:val="28"/>
          <w:szCs w:val="28"/>
        </w:rPr>
      </w:pPr>
      <w:r w:rsidRPr="00481F79">
        <w:rPr>
          <w:color w:val="000000"/>
          <w:sz w:val="28"/>
          <w:szCs w:val="28"/>
        </w:rPr>
        <w:t>добиваться усвоения антонимов как средства осмысления значений слов;</w:t>
      </w:r>
    </w:p>
    <w:p w:rsidR="00481F79" w:rsidRPr="00481F79" w:rsidRDefault="00481F79" w:rsidP="00481F79">
      <w:pPr>
        <w:numPr>
          <w:ilvl w:val="0"/>
          <w:numId w:val="2"/>
        </w:numPr>
        <w:spacing w:line="360" w:lineRule="auto"/>
        <w:jc w:val="both"/>
        <w:rPr>
          <w:color w:val="000000"/>
          <w:sz w:val="28"/>
          <w:szCs w:val="28"/>
        </w:rPr>
      </w:pPr>
      <w:r w:rsidRPr="00481F79">
        <w:rPr>
          <w:color w:val="000000"/>
          <w:sz w:val="28"/>
          <w:szCs w:val="28"/>
        </w:rPr>
        <w:t>развивать стилистическое чутье;</w:t>
      </w:r>
    </w:p>
    <w:p w:rsidR="00481F79" w:rsidRPr="00481F79" w:rsidRDefault="00481F79" w:rsidP="00481F79">
      <w:pPr>
        <w:numPr>
          <w:ilvl w:val="0"/>
          <w:numId w:val="2"/>
        </w:numPr>
        <w:spacing w:line="360" w:lineRule="auto"/>
        <w:jc w:val="both"/>
        <w:rPr>
          <w:color w:val="000000"/>
          <w:sz w:val="28"/>
          <w:szCs w:val="28"/>
        </w:rPr>
      </w:pPr>
      <w:r w:rsidRPr="00481F79">
        <w:rPr>
          <w:sz w:val="28"/>
          <w:szCs w:val="28"/>
        </w:rPr>
        <w:t>добиваться усвоения переносного значения слов и этических понятий (посредством знакомства с художественной литературой)</w:t>
      </w:r>
      <w:r w:rsidRPr="00481F79">
        <w:rPr>
          <w:color w:val="000000"/>
          <w:sz w:val="28"/>
          <w:szCs w:val="28"/>
        </w:rPr>
        <w:t xml:space="preserve">. </w:t>
      </w:r>
      <w:r w:rsidRPr="00481F79">
        <w:rPr>
          <w:sz w:val="28"/>
          <w:szCs w:val="28"/>
        </w:rPr>
        <w:t>[3, с. 57]</w:t>
      </w:r>
    </w:p>
    <w:p w:rsidR="00402FFF" w:rsidRPr="00402FFF" w:rsidRDefault="00402FFF" w:rsidP="00402FFF">
      <w:pPr>
        <w:spacing w:line="360" w:lineRule="auto"/>
        <w:ind w:firstLine="720"/>
        <w:jc w:val="both"/>
        <w:rPr>
          <w:sz w:val="28"/>
          <w:szCs w:val="28"/>
        </w:rPr>
      </w:pPr>
      <w:r w:rsidRPr="00402FFF">
        <w:rPr>
          <w:sz w:val="28"/>
          <w:szCs w:val="28"/>
        </w:rPr>
        <w:t>А.М. Бородич отмечает, что лексические упражнения, способствующие обогащению речи детей, можно разделить на следующие виды [5, с. 44]:</w:t>
      </w:r>
    </w:p>
    <w:p w:rsidR="00402FFF" w:rsidRPr="00402FFF" w:rsidRDefault="00402FFF" w:rsidP="00402FFF">
      <w:pPr>
        <w:spacing w:line="360" w:lineRule="auto"/>
        <w:ind w:firstLine="720"/>
        <w:jc w:val="both"/>
        <w:rPr>
          <w:sz w:val="28"/>
          <w:szCs w:val="28"/>
        </w:rPr>
      </w:pPr>
      <w:r w:rsidRPr="00402FFF">
        <w:rPr>
          <w:sz w:val="28"/>
          <w:szCs w:val="28"/>
        </w:rPr>
        <w:t>1. Упражнения, развивающие у детей по</w:t>
      </w:r>
      <w:r>
        <w:rPr>
          <w:sz w:val="28"/>
          <w:szCs w:val="28"/>
        </w:rPr>
        <w:t>нимание обобщающего смысла слов</w:t>
      </w:r>
      <w:r w:rsidRPr="00402FFF">
        <w:rPr>
          <w:sz w:val="28"/>
          <w:szCs w:val="28"/>
        </w:rPr>
        <w:t>.</w:t>
      </w:r>
    </w:p>
    <w:p w:rsidR="00402FFF" w:rsidRPr="00402FFF" w:rsidRDefault="00402FFF" w:rsidP="00402FFF">
      <w:pPr>
        <w:spacing w:line="360" w:lineRule="auto"/>
        <w:ind w:firstLine="720"/>
        <w:jc w:val="both"/>
        <w:rPr>
          <w:sz w:val="28"/>
          <w:szCs w:val="28"/>
        </w:rPr>
      </w:pPr>
      <w:r w:rsidRPr="00402FFF">
        <w:rPr>
          <w:sz w:val="28"/>
          <w:szCs w:val="28"/>
        </w:rPr>
        <w:t xml:space="preserve">2. </w:t>
      </w:r>
      <w:proofErr w:type="gramStart"/>
      <w:r w:rsidRPr="00402FFF">
        <w:rPr>
          <w:sz w:val="28"/>
          <w:szCs w:val="28"/>
        </w:rPr>
        <w:t>Упражнения, развивающие понимание отношения «целое и его часть (деталь.</w:t>
      </w:r>
      <w:proofErr w:type="gramEnd"/>
    </w:p>
    <w:p w:rsidR="00402FFF" w:rsidRPr="00402FFF" w:rsidRDefault="00402FFF" w:rsidP="00402FFF">
      <w:pPr>
        <w:spacing w:line="360" w:lineRule="auto"/>
        <w:ind w:firstLine="720"/>
        <w:jc w:val="both"/>
        <w:rPr>
          <w:sz w:val="28"/>
          <w:szCs w:val="28"/>
        </w:rPr>
      </w:pPr>
      <w:r w:rsidRPr="00402FFF">
        <w:rPr>
          <w:sz w:val="28"/>
          <w:szCs w:val="28"/>
        </w:rPr>
        <w:t>3. Упражнения, развивающие понимание смысла слова с родовым значе</w:t>
      </w:r>
      <w:r>
        <w:rPr>
          <w:sz w:val="28"/>
          <w:szCs w:val="28"/>
        </w:rPr>
        <w:t>нием</w:t>
      </w:r>
      <w:r w:rsidRPr="00402FFF">
        <w:rPr>
          <w:sz w:val="28"/>
          <w:szCs w:val="28"/>
        </w:rPr>
        <w:t>.</w:t>
      </w:r>
    </w:p>
    <w:p w:rsidR="00481F79" w:rsidRPr="00481F79" w:rsidRDefault="00402FFF" w:rsidP="00402FFF">
      <w:pPr>
        <w:spacing w:line="360" w:lineRule="auto"/>
        <w:ind w:firstLine="720"/>
        <w:jc w:val="both"/>
        <w:rPr>
          <w:sz w:val="28"/>
          <w:szCs w:val="28"/>
        </w:rPr>
      </w:pPr>
      <w:r w:rsidRPr="00402FFF">
        <w:rPr>
          <w:sz w:val="28"/>
          <w:szCs w:val="28"/>
        </w:rPr>
        <w:t>4. Упражнения для развития языкового чутья в област</w:t>
      </w:r>
      <w:r>
        <w:rPr>
          <w:sz w:val="28"/>
          <w:szCs w:val="28"/>
        </w:rPr>
        <w:t>и морфологии</w:t>
      </w:r>
      <w:r w:rsidRPr="00402FFF">
        <w:rPr>
          <w:sz w:val="28"/>
          <w:szCs w:val="28"/>
        </w:rPr>
        <w:t>.</w:t>
      </w:r>
    </w:p>
    <w:p w:rsidR="00174588" w:rsidRPr="00174588" w:rsidRDefault="00174588" w:rsidP="00174588">
      <w:pPr>
        <w:spacing w:line="360" w:lineRule="auto"/>
        <w:ind w:firstLine="720"/>
        <w:jc w:val="both"/>
        <w:rPr>
          <w:color w:val="000000"/>
          <w:sz w:val="28"/>
          <w:szCs w:val="28"/>
        </w:rPr>
      </w:pPr>
      <w:r w:rsidRPr="00174588">
        <w:rPr>
          <w:sz w:val="28"/>
          <w:szCs w:val="28"/>
        </w:rPr>
        <w:lastRenderedPageBreak/>
        <w:t>А.М. Бородич рекомендует не использовать</w:t>
      </w:r>
      <w:r w:rsidRPr="00174588">
        <w:rPr>
          <w:iCs/>
          <w:color w:val="000000"/>
          <w:sz w:val="28"/>
          <w:szCs w:val="28"/>
        </w:rPr>
        <w:t xml:space="preserve"> работе по развитию словаря младших дошкольников лексические упражнения для усвоения антонимов, </w:t>
      </w:r>
      <w:r>
        <w:rPr>
          <w:iCs/>
          <w:color w:val="000000"/>
          <w:sz w:val="28"/>
          <w:szCs w:val="28"/>
        </w:rPr>
        <w:t xml:space="preserve">а включать их в работу с </w:t>
      </w:r>
      <w:r>
        <w:rPr>
          <w:color w:val="000000"/>
          <w:sz w:val="28"/>
          <w:szCs w:val="28"/>
        </w:rPr>
        <w:t>детьми</w:t>
      </w:r>
      <w:r w:rsidRPr="00174588">
        <w:rPr>
          <w:color w:val="000000"/>
          <w:sz w:val="28"/>
          <w:szCs w:val="28"/>
        </w:rPr>
        <w:t xml:space="preserve"> от шести лет.</w:t>
      </w:r>
    </w:p>
    <w:p w:rsidR="00174588" w:rsidRPr="00174588" w:rsidRDefault="00174588" w:rsidP="00174588">
      <w:pPr>
        <w:spacing w:line="360" w:lineRule="auto"/>
        <w:ind w:firstLine="720"/>
        <w:jc w:val="both"/>
        <w:rPr>
          <w:sz w:val="28"/>
          <w:szCs w:val="28"/>
        </w:rPr>
      </w:pPr>
      <w:r w:rsidRPr="00174588">
        <w:rPr>
          <w:sz w:val="28"/>
          <w:szCs w:val="28"/>
        </w:rPr>
        <w:t xml:space="preserve">Таким образом, выполняя функцию средства обучения, дидактическая игра может служить самостоятельным видом деятельности детей дошкольного возраста или составной частью </w:t>
      </w:r>
      <w:r w:rsidR="00662B11">
        <w:rPr>
          <w:sz w:val="28"/>
          <w:szCs w:val="28"/>
        </w:rPr>
        <w:t>непосредственно образовательной деятельности</w:t>
      </w:r>
      <w:r w:rsidRPr="00174588">
        <w:rPr>
          <w:sz w:val="28"/>
          <w:szCs w:val="28"/>
        </w:rPr>
        <w:t>. Особенность дидактических игр и лексических упражнени</w:t>
      </w:r>
      <w:r w:rsidR="00662B11">
        <w:rPr>
          <w:sz w:val="28"/>
          <w:szCs w:val="28"/>
        </w:rPr>
        <w:t>й</w:t>
      </w:r>
      <w:r w:rsidRPr="00174588">
        <w:rPr>
          <w:sz w:val="28"/>
          <w:szCs w:val="28"/>
        </w:rPr>
        <w:t xml:space="preserve"> заключается в том, что усвоение материала происходит незаметно для детей в практической, интересной деятельности и не требует приложения больших усилий, так как задействованными оказываются непроизвольное запоминание и внимание.</w:t>
      </w:r>
    </w:p>
    <w:p w:rsidR="00017643" w:rsidRDefault="00017643">
      <w:r>
        <w:br w:type="page"/>
      </w:r>
    </w:p>
    <w:p w:rsidR="00FD1DA3" w:rsidRDefault="00017643" w:rsidP="00544806">
      <w:pPr>
        <w:jc w:val="center"/>
        <w:outlineLvl w:val="0"/>
        <w:rPr>
          <w:b/>
          <w:sz w:val="28"/>
          <w:szCs w:val="28"/>
        </w:rPr>
      </w:pPr>
      <w:r>
        <w:rPr>
          <w:b/>
          <w:sz w:val="28"/>
          <w:szCs w:val="28"/>
        </w:rPr>
        <w:lastRenderedPageBreak/>
        <w:t>Список использованной литературы</w:t>
      </w:r>
      <w:r w:rsidR="00561710">
        <w:rPr>
          <w:b/>
          <w:sz w:val="28"/>
          <w:szCs w:val="28"/>
        </w:rPr>
        <w:t xml:space="preserve"> </w:t>
      </w:r>
    </w:p>
    <w:p w:rsidR="00544806" w:rsidRDefault="00544806" w:rsidP="00544806">
      <w:pPr>
        <w:jc w:val="both"/>
        <w:rPr>
          <w:b/>
          <w:sz w:val="28"/>
          <w:szCs w:val="28"/>
        </w:rPr>
      </w:pPr>
    </w:p>
    <w:p w:rsidR="00955EB8" w:rsidRDefault="004148BD" w:rsidP="00955EB8">
      <w:pPr>
        <w:pStyle w:val="a5"/>
        <w:numPr>
          <w:ilvl w:val="0"/>
          <w:numId w:val="1"/>
        </w:numPr>
        <w:spacing w:line="360" w:lineRule="auto"/>
        <w:jc w:val="both"/>
        <w:rPr>
          <w:sz w:val="28"/>
          <w:szCs w:val="28"/>
        </w:rPr>
      </w:pPr>
      <w:r w:rsidRPr="004148BD">
        <w:rPr>
          <w:sz w:val="28"/>
          <w:szCs w:val="28"/>
        </w:rPr>
        <w:t>Алексеева М.М., Ушакова О.С. Взаимосвязь задач речевого развития детей на занятиях [Текст] // Воспитание умственной активности у детей дошкольного возраста: Межвуз. сб. научн. трудов. – М., 1983. – С. 27-43.</w:t>
      </w:r>
    </w:p>
    <w:p w:rsidR="00481F79" w:rsidRDefault="00955EB8" w:rsidP="00481F79">
      <w:pPr>
        <w:pStyle w:val="a5"/>
        <w:numPr>
          <w:ilvl w:val="0"/>
          <w:numId w:val="1"/>
        </w:numPr>
        <w:spacing w:line="360" w:lineRule="auto"/>
        <w:jc w:val="both"/>
        <w:rPr>
          <w:sz w:val="28"/>
          <w:szCs w:val="28"/>
        </w:rPr>
      </w:pPr>
      <w:r w:rsidRPr="00955EB8">
        <w:rPr>
          <w:sz w:val="28"/>
          <w:szCs w:val="28"/>
        </w:rPr>
        <w:t>Алексеева М.М., Яшина В.И. Методика развития речи и обучения родному языку дошкольников [Текст]: Учеб</w:t>
      </w:r>
      <w:proofErr w:type="gramStart"/>
      <w:r w:rsidRPr="00955EB8">
        <w:rPr>
          <w:sz w:val="28"/>
          <w:szCs w:val="28"/>
        </w:rPr>
        <w:t>.</w:t>
      </w:r>
      <w:proofErr w:type="gramEnd"/>
      <w:r w:rsidRPr="00955EB8">
        <w:rPr>
          <w:sz w:val="28"/>
          <w:szCs w:val="28"/>
        </w:rPr>
        <w:t xml:space="preserve"> </w:t>
      </w:r>
      <w:proofErr w:type="gramStart"/>
      <w:r w:rsidRPr="00955EB8">
        <w:rPr>
          <w:sz w:val="28"/>
          <w:szCs w:val="28"/>
        </w:rPr>
        <w:t>п</w:t>
      </w:r>
      <w:proofErr w:type="gramEnd"/>
      <w:r w:rsidRPr="00955EB8">
        <w:rPr>
          <w:sz w:val="28"/>
          <w:szCs w:val="28"/>
        </w:rPr>
        <w:t>особие для студ. высших и сред. пед. учеб. заведен. – М.: Издательский центр «Академия», 2006. – 400 с.</w:t>
      </w:r>
    </w:p>
    <w:p w:rsidR="00174588" w:rsidRDefault="00481F79" w:rsidP="00174588">
      <w:pPr>
        <w:pStyle w:val="a5"/>
        <w:numPr>
          <w:ilvl w:val="0"/>
          <w:numId w:val="1"/>
        </w:numPr>
        <w:spacing w:line="360" w:lineRule="auto"/>
        <w:jc w:val="both"/>
        <w:rPr>
          <w:sz w:val="28"/>
          <w:szCs w:val="28"/>
        </w:rPr>
      </w:pPr>
      <w:r w:rsidRPr="00481F79">
        <w:rPr>
          <w:sz w:val="28"/>
          <w:szCs w:val="28"/>
        </w:rPr>
        <w:t xml:space="preserve">Алексеева М.М., Яшина В.И. Речевое развитие дошкольников [Текст]: </w:t>
      </w:r>
      <w:proofErr w:type="spellStart"/>
      <w:r w:rsidRPr="00481F79">
        <w:rPr>
          <w:sz w:val="28"/>
          <w:szCs w:val="28"/>
        </w:rPr>
        <w:t>Пособ</w:t>
      </w:r>
      <w:proofErr w:type="spellEnd"/>
      <w:r w:rsidRPr="00481F79">
        <w:rPr>
          <w:sz w:val="28"/>
          <w:szCs w:val="28"/>
        </w:rPr>
        <w:t xml:space="preserve">. по </w:t>
      </w:r>
      <w:proofErr w:type="spellStart"/>
      <w:r w:rsidRPr="00481F79">
        <w:rPr>
          <w:sz w:val="28"/>
          <w:szCs w:val="28"/>
        </w:rPr>
        <w:t>самост</w:t>
      </w:r>
      <w:proofErr w:type="spellEnd"/>
      <w:r w:rsidRPr="00481F79">
        <w:rPr>
          <w:sz w:val="28"/>
          <w:szCs w:val="28"/>
        </w:rPr>
        <w:t>. работе для студ. сред</w:t>
      </w:r>
      <w:proofErr w:type="gramStart"/>
      <w:r w:rsidRPr="00481F79">
        <w:rPr>
          <w:sz w:val="28"/>
          <w:szCs w:val="28"/>
        </w:rPr>
        <w:t>.</w:t>
      </w:r>
      <w:proofErr w:type="gramEnd"/>
      <w:r w:rsidRPr="00481F79">
        <w:rPr>
          <w:sz w:val="28"/>
          <w:szCs w:val="28"/>
        </w:rPr>
        <w:t xml:space="preserve"> </w:t>
      </w:r>
      <w:proofErr w:type="gramStart"/>
      <w:r w:rsidRPr="00481F79">
        <w:rPr>
          <w:sz w:val="28"/>
          <w:szCs w:val="28"/>
        </w:rPr>
        <w:t>п</w:t>
      </w:r>
      <w:proofErr w:type="gramEnd"/>
      <w:r w:rsidRPr="00481F79">
        <w:rPr>
          <w:sz w:val="28"/>
          <w:szCs w:val="28"/>
        </w:rPr>
        <w:t xml:space="preserve">ед. учеб. </w:t>
      </w:r>
      <w:proofErr w:type="spellStart"/>
      <w:r w:rsidRPr="00481F79">
        <w:rPr>
          <w:sz w:val="28"/>
          <w:szCs w:val="28"/>
        </w:rPr>
        <w:t>зав</w:t>
      </w:r>
      <w:r w:rsidR="00174588">
        <w:rPr>
          <w:sz w:val="28"/>
          <w:szCs w:val="28"/>
        </w:rPr>
        <w:t>ед</w:t>
      </w:r>
      <w:proofErr w:type="spellEnd"/>
      <w:r w:rsidR="00174588">
        <w:rPr>
          <w:sz w:val="28"/>
          <w:szCs w:val="28"/>
        </w:rPr>
        <w:t xml:space="preserve">. М.: </w:t>
      </w:r>
      <w:proofErr w:type="spellStart"/>
      <w:r w:rsidR="00174588">
        <w:rPr>
          <w:sz w:val="28"/>
          <w:szCs w:val="28"/>
        </w:rPr>
        <w:t>Academia</w:t>
      </w:r>
      <w:proofErr w:type="spellEnd"/>
      <w:r w:rsidR="00174588">
        <w:rPr>
          <w:sz w:val="28"/>
          <w:szCs w:val="28"/>
        </w:rPr>
        <w:t>, 1998. – 160 с.</w:t>
      </w:r>
    </w:p>
    <w:p w:rsidR="00174588" w:rsidRPr="00174588" w:rsidRDefault="00174588" w:rsidP="00174588">
      <w:pPr>
        <w:pStyle w:val="a5"/>
        <w:numPr>
          <w:ilvl w:val="0"/>
          <w:numId w:val="1"/>
        </w:numPr>
        <w:spacing w:line="360" w:lineRule="auto"/>
        <w:jc w:val="both"/>
        <w:rPr>
          <w:sz w:val="28"/>
          <w:szCs w:val="28"/>
        </w:rPr>
      </w:pPr>
      <w:r w:rsidRPr="00174588">
        <w:rPr>
          <w:sz w:val="28"/>
          <w:szCs w:val="28"/>
        </w:rPr>
        <w:t>Бондаренко А.К. Словесные игры в детском саду [Текст]. Пособие для воспитателя детского сада. М.: Просвещение, 1977. – 92 с.</w:t>
      </w:r>
    </w:p>
    <w:p w:rsidR="00402FFF" w:rsidRPr="00402FFF" w:rsidRDefault="00402FFF" w:rsidP="00402FFF">
      <w:pPr>
        <w:pStyle w:val="a5"/>
        <w:numPr>
          <w:ilvl w:val="0"/>
          <w:numId w:val="1"/>
        </w:numPr>
        <w:spacing w:line="360" w:lineRule="auto"/>
        <w:jc w:val="both"/>
        <w:rPr>
          <w:sz w:val="28"/>
          <w:szCs w:val="28"/>
        </w:rPr>
      </w:pPr>
      <w:r w:rsidRPr="00402FFF">
        <w:rPr>
          <w:sz w:val="28"/>
          <w:szCs w:val="28"/>
        </w:rPr>
        <w:t xml:space="preserve">Бородич А.М. Методика развития речи детей [Текст]: Учеб. Пособие для студентов пед. </w:t>
      </w:r>
      <w:proofErr w:type="spellStart"/>
      <w:r w:rsidRPr="00402FFF">
        <w:rPr>
          <w:sz w:val="28"/>
          <w:szCs w:val="28"/>
        </w:rPr>
        <w:t>инст</w:t>
      </w:r>
      <w:proofErr w:type="spellEnd"/>
      <w:r w:rsidRPr="00402FFF">
        <w:rPr>
          <w:sz w:val="28"/>
          <w:szCs w:val="28"/>
        </w:rPr>
        <w:t>. – М.: Просвещение, 1981. – 255 с.</w:t>
      </w:r>
    </w:p>
    <w:p w:rsidR="00C07E69" w:rsidRPr="00C07E69" w:rsidRDefault="00544806" w:rsidP="00C07E69">
      <w:pPr>
        <w:pStyle w:val="a5"/>
        <w:numPr>
          <w:ilvl w:val="0"/>
          <w:numId w:val="1"/>
        </w:numPr>
        <w:spacing w:line="360" w:lineRule="auto"/>
        <w:jc w:val="both"/>
        <w:rPr>
          <w:b/>
          <w:sz w:val="28"/>
          <w:szCs w:val="28"/>
        </w:rPr>
      </w:pPr>
      <w:r w:rsidRPr="00544806">
        <w:rPr>
          <w:sz w:val="28"/>
          <w:szCs w:val="28"/>
        </w:rPr>
        <w:t>Выготский Л.С. Собрание сочинений [Текст]: В 6-ти т. – Т. 2. Проблемы общей психологии</w:t>
      </w:r>
      <w:proofErr w:type="gramStart"/>
      <w:r w:rsidRPr="00544806">
        <w:rPr>
          <w:sz w:val="28"/>
          <w:szCs w:val="28"/>
        </w:rPr>
        <w:t xml:space="preserve"> / П</w:t>
      </w:r>
      <w:proofErr w:type="gramEnd"/>
      <w:r w:rsidRPr="00544806">
        <w:rPr>
          <w:sz w:val="28"/>
          <w:szCs w:val="28"/>
        </w:rPr>
        <w:t>од ред. В.В. Давыдова. –  М.: Педагогика, 1982. – 504 с.: ил. – (Аккад</w:t>
      </w:r>
      <w:proofErr w:type="gramStart"/>
      <w:r w:rsidRPr="00544806">
        <w:rPr>
          <w:sz w:val="28"/>
          <w:szCs w:val="28"/>
        </w:rPr>
        <w:t>.</w:t>
      </w:r>
      <w:proofErr w:type="gramEnd"/>
      <w:r w:rsidRPr="00544806">
        <w:rPr>
          <w:sz w:val="28"/>
          <w:szCs w:val="28"/>
        </w:rPr>
        <w:t xml:space="preserve"> </w:t>
      </w:r>
      <w:proofErr w:type="gramStart"/>
      <w:r w:rsidRPr="00544806">
        <w:rPr>
          <w:sz w:val="28"/>
          <w:szCs w:val="28"/>
        </w:rPr>
        <w:t>п</w:t>
      </w:r>
      <w:proofErr w:type="gramEnd"/>
      <w:r w:rsidRPr="00544806">
        <w:rPr>
          <w:sz w:val="28"/>
          <w:szCs w:val="28"/>
        </w:rPr>
        <w:t>ед. наук СССР). – С. 5-294.</w:t>
      </w:r>
    </w:p>
    <w:p w:rsidR="00C07E69" w:rsidRPr="00C07E69" w:rsidRDefault="00C07E69" w:rsidP="00C07E69">
      <w:pPr>
        <w:pStyle w:val="a5"/>
        <w:numPr>
          <w:ilvl w:val="0"/>
          <w:numId w:val="1"/>
        </w:numPr>
        <w:spacing w:line="360" w:lineRule="auto"/>
        <w:jc w:val="both"/>
        <w:rPr>
          <w:sz w:val="28"/>
          <w:szCs w:val="28"/>
        </w:rPr>
      </w:pPr>
      <w:r w:rsidRPr="00C07E69">
        <w:rPr>
          <w:sz w:val="28"/>
          <w:szCs w:val="28"/>
        </w:rPr>
        <w:t>Рубинштейн С. Л. Основы общей психологии [Текст]. – СПб: Питер Ком, 1999. – 720 с.</w:t>
      </w:r>
    </w:p>
    <w:sectPr w:rsidR="00C07E69" w:rsidRPr="00C07E69" w:rsidSect="00662B11">
      <w:footerReference w:type="default" r:id="rId8"/>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0514" w:rsidRDefault="00180514" w:rsidP="00402FFF">
      <w:r>
        <w:separator/>
      </w:r>
    </w:p>
  </w:endnote>
  <w:endnote w:type="continuationSeparator" w:id="0">
    <w:p w:rsidR="00180514" w:rsidRDefault="00180514" w:rsidP="00402F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964538"/>
      <w:docPartObj>
        <w:docPartGallery w:val="Page Numbers (Bottom of Page)"/>
        <w:docPartUnique/>
      </w:docPartObj>
    </w:sdtPr>
    <w:sdtContent>
      <w:p w:rsidR="00662B11" w:rsidRDefault="00662B11">
        <w:pPr>
          <w:pStyle w:val="a8"/>
          <w:jc w:val="right"/>
        </w:pPr>
        <w:r>
          <w:fldChar w:fldCharType="begin"/>
        </w:r>
        <w:r>
          <w:instrText>PAGE   \* MERGEFORMAT</w:instrText>
        </w:r>
        <w:r>
          <w:fldChar w:fldCharType="separate"/>
        </w:r>
        <w:r w:rsidR="00357212">
          <w:rPr>
            <w:noProof/>
          </w:rPr>
          <w:t>9</w:t>
        </w:r>
        <w:r>
          <w:fldChar w:fldCharType="end"/>
        </w:r>
      </w:p>
    </w:sdtContent>
  </w:sdt>
  <w:p w:rsidR="00402FFF" w:rsidRDefault="00402FFF">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0514" w:rsidRDefault="00180514" w:rsidP="00402FFF">
      <w:r>
        <w:separator/>
      </w:r>
    </w:p>
  </w:footnote>
  <w:footnote w:type="continuationSeparator" w:id="0">
    <w:p w:rsidR="00180514" w:rsidRDefault="00180514" w:rsidP="00402F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9054A0"/>
    <w:multiLevelType w:val="hybridMultilevel"/>
    <w:tmpl w:val="F4A61388"/>
    <w:lvl w:ilvl="0" w:tplc="BAA28A28">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65BF276B"/>
    <w:multiLevelType w:val="hybridMultilevel"/>
    <w:tmpl w:val="07BE7C98"/>
    <w:lvl w:ilvl="0" w:tplc="3560FEB0">
      <w:start w:val="1"/>
      <w:numFmt w:val="bullet"/>
      <w:lvlText w:val="-"/>
      <w:lvlJc w:val="left"/>
      <w:pPr>
        <w:tabs>
          <w:tab w:val="num" w:pos="360"/>
        </w:tabs>
        <w:ind w:left="360" w:hanging="360"/>
      </w:pPr>
      <w:rPr>
        <w:rFonts w:ascii="Arial" w:hAnsi="Arial" w:hint="default"/>
        <w:color w:val="auto"/>
      </w:rPr>
    </w:lvl>
    <w:lvl w:ilvl="1" w:tplc="04190003">
      <w:start w:val="1"/>
      <w:numFmt w:val="bullet"/>
      <w:lvlText w:val="o"/>
      <w:lvlJc w:val="left"/>
      <w:pPr>
        <w:tabs>
          <w:tab w:val="num" w:pos="-360"/>
        </w:tabs>
        <w:ind w:left="-360" w:hanging="360"/>
      </w:pPr>
      <w:rPr>
        <w:rFonts w:ascii="Courier New" w:hAnsi="Courier New" w:cs="Courier New" w:hint="default"/>
      </w:rPr>
    </w:lvl>
    <w:lvl w:ilvl="2" w:tplc="04190005" w:tentative="1">
      <w:start w:val="1"/>
      <w:numFmt w:val="bullet"/>
      <w:lvlText w:val=""/>
      <w:lvlJc w:val="left"/>
      <w:pPr>
        <w:tabs>
          <w:tab w:val="num" w:pos="360"/>
        </w:tabs>
        <w:ind w:left="360" w:hanging="360"/>
      </w:pPr>
      <w:rPr>
        <w:rFonts w:ascii="Wingdings" w:hAnsi="Wingdings" w:hint="default"/>
      </w:rPr>
    </w:lvl>
    <w:lvl w:ilvl="3" w:tplc="04190001" w:tentative="1">
      <w:start w:val="1"/>
      <w:numFmt w:val="bullet"/>
      <w:lvlText w:val=""/>
      <w:lvlJc w:val="left"/>
      <w:pPr>
        <w:tabs>
          <w:tab w:val="num" w:pos="1080"/>
        </w:tabs>
        <w:ind w:left="1080" w:hanging="360"/>
      </w:pPr>
      <w:rPr>
        <w:rFonts w:ascii="Symbol" w:hAnsi="Symbol" w:hint="default"/>
      </w:rPr>
    </w:lvl>
    <w:lvl w:ilvl="4" w:tplc="04190003" w:tentative="1">
      <w:start w:val="1"/>
      <w:numFmt w:val="bullet"/>
      <w:lvlText w:val="o"/>
      <w:lvlJc w:val="left"/>
      <w:pPr>
        <w:tabs>
          <w:tab w:val="num" w:pos="1800"/>
        </w:tabs>
        <w:ind w:left="1800" w:hanging="360"/>
      </w:pPr>
      <w:rPr>
        <w:rFonts w:ascii="Courier New" w:hAnsi="Courier New" w:cs="Courier New" w:hint="default"/>
      </w:rPr>
    </w:lvl>
    <w:lvl w:ilvl="5" w:tplc="04190005" w:tentative="1">
      <w:start w:val="1"/>
      <w:numFmt w:val="bullet"/>
      <w:lvlText w:val=""/>
      <w:lvlJc w:val="left"/>
      <w:pPr>
        <w:tabs>
          <w:tab w:val="num" w:pos="2520"/>
        </w:tabs>
        <w:ind w:left="2520" w:hanging="360"/>
      </w:pPr>
      <w:rPr>
        <w:rFonts w:ascii="Wingdings" w:hAnsi="Wingdings" w:hint="default"/>
      </w:rPr>
    </w:lvl>
    <w:lvl w:ilvl="6" w:tplc="04190001" w:tentative="1">
      <w:start w:val="1"/>
      <w:numFmt w:val="bullet"/>
      <w:lvlText w:val=""/>
      <w:lvlJc w:val="left"/>
      <w:pPr>
        <w:tabs>
          <w:tab w:val="num" w:pos="3240"/>
        </w:tabs>
        <w:ind w:left="3240" w:hanging="360"/>
      </w:pPr>
      <w:rPr>
        <w:rFonts w:ascii="Symbol" w:hAnsi="Symbol" w:hint="default"/>
      </w:rPr>
    </w:lvl>
    <w:lvl w:ilvl="7" w:tplc="04190003" w:tentative="1">
      <w:start w:val="1"/>
      <w:numFmt w:val="bullet"/>
      <w:lvlText w:val="o"/>
      <w:lvlJc w:val="left"/>
      <w:pPr>
        <w:tabs>
          <w:tab w:val="num" w:pos="3960"/>
        </w:tabs>
        <w:ind w:left="3960" w:hanging="360"/>
      </w:pPr>
      <w:rPr>
        <w:rFonts w:ascii="Courier New" w:hAnsi="Courier New" w:cs="Courier New" w:hint="default"/>
      </w:rPr>
    </w:lvl>
    <w:lvl w:ilvl="8" w:tplc="04190005" w:tentative="1">
      <w:start w:val="1"/>
      <w:numFmt w:val="bullet"/>
      <w:lvlText w:val=""/>
      <w:lvlJc w:val="left"/>
      <w:pPr>
        <w:tabs>
          <w:tab w:val="num" w:pos="4680"/>
        </w:tabs>
        <w:ind w:left="4680" w:hanging="360"/>
      </w:pPr>
      <w:rPr>
        <w:rFonts w:ascii="Wingdings" w:hAnsi="Wingdings" w:hint="default"/>
      </w:rPr>
    </w:lvl>
  </w:abstractNum>
  <w:abstractNum w:abstractNumId="2">
    <w:nsid w:val="799231FC"/>
    <w:multiLevelType w:val="hybridMultilevel"/>
    <w:tmpl w:val="9BAA2DDC"/>
    <w:lvl w:ilvl="0" w:tplc="82E628D4">
      <w:start w:val="1"/>
      <w:numFmt w:val="bullet"/>
      <w:lvlText w:val="-"/>
      <w:lvlJc w:val="left"/>
      <w:pPr>
        <w:tabs>
          <w:tab w:val="num" w:pos="360"/>
        </w:tabs>
        <w:ind w:left="360" w:hanging="360"/>
      </w:pPr>
      <w:rPr>
        <w:rFonts w:ascii="Arial" w:hAnsi="Arial" w:hint="default"/>
      </w:rPr>
    </w:lvl>
    <w:lvl w:ilvl="1" w:tplc="04190003">
      <w:start w:val="1"/>
      <w:numFmt w:val="bullet"/>
      <w:lvlText w:val="o"/>
      <w:lvlJc w:val="left"/>
      <w:pPr>
        <w:tabs>
          <w:tab w:val="num" w:pos="-360"/>
        </w:tabs>
        <w:ind w:left="-360" w:hanging="360"/>
      </w:pPr>
      <w:rPr>
        <w:rFonts w:ascii="Courier New" w:hAnsi="Courier New" w:cs="Courier New" w:hint="default"/>
      </w:rPr>
    </w:lvl>
    <w:lvl w:ilvl="2" w:tplc="04190005" w:tentative="1">
      <w:start w:val="1"/>
      <w:numFmt w:val="bullet"/>
      <w:lvlText w:val=""/>
      <w:lvlJc w:val="left"/>
      <w:pPr>
        <w:tabs>
          <w:tab w:val="num" w:pos="360"/>
        </w:tabs>
        <w:ind w:left="360" w:hanging="360"/>
      </w:pPr>
      <w:rPr>
        <w:rFonts w:ascii="Wingdings" w:hAnsi="Wingdings" w:hint="default"/>
      </w:rPr>
    </w:lvl>
    <w:lvl w:ilvl="3" w:tplc="04190001" w:tentative="1">
      <w:start w:val="1"/>
      <w:numFmt w:val="bullet"/>
      <w:lvlText w:val=""/>
      <w:lvlJc w:val="left"/>
      <w:pPr>
        <w:tabs>
          <w:tab w:val="num" w:pos="1080"/>
        </w:tabs>
        <w:ind w:left="1080" w:hanging="360"/>
      </w:pPr>
      <w:rPr>
        <w:rFonts w:ascii="Symbol" w:hAnsi="Symbol" w:hint="default"/>
      </w:rPr>
    </w:lvl>
    <w:lvl w:ilvl="4" w:tplc="04190003" w:tentative="1">
      <w:start w:val="1"/>
      <w:numFmt w:val="bullet"/>
      <w:lvlText w:val="o"/>
      <w:lvlJc w:val="left"/>
      <w:pPr>
        <w:tabs>
          <w:tab w:val="num" w:pos="1800"/>
        </w:tabs>
        <w:ind w:left="1800" w:hanging="360"/>
      </w:pPr>
      <w:rPr>
        <w:rFonts w:ascii="Courier New" w:hAnsi="Courier New" w:cs="Courier New" w:hint="default"/>
      </w:rPr>
    </w:lvl>
    <w:lvl w:ilvl="5" w:tplc="04190005" w:tentative="1">
      <w:start w:val="1"/>
      <w:numFmt w:val="bullet"/>
      <w:lvlText w:val=""/>
      <w:lvlJc w:val="left"/>
      <w:pPr>
        <w:tabs>
          <w:tab w:val="num" w:pos="2520"/>
        </w:tabs>
        <w:ind w:left="2520" w:hanging="360"/>
      </w:pPr>
      <w:rPr>
        <w:rFonts w:ascii="Wingdings" w:hAnsi="Wingdings" w:hint="default"/>
      </w:rPr>
    </w:lvl>
    <w:lvl w:ilvl="6" w:tplc="04190001" w:tentative="1">
      <w:start w:val="1"/>
      <w:numFmt w:val="bullet"/>
      <w:lvlText w:val=""/>
      <w:lvlJc w:val="left"/>
      <w:pPr>
        <w:tabs>
          <w:tab w:val="num" w:pos="3240"/>
        </w:tabs>
        <w:ind w:left="3240" w:hanging="360"/>
      </w:pPr>
      <w:rPr>
        <w:rFonts w:ascii="Symbol" w:hAnsi="Symbol" w:hint="default"/>
      </w:rPr>
    </w:lvl>
    <w:lvl w:ilvl="7" w:tplc="04190003" w:tentative="1">
      <w:start w:val="1"/>
      <w:numFmt w:val="bullet"/>
      <w:lvlText w:val="o"/>
      <w:lvlJc w:val="left"/>
      <w:pPr>
        <w:tabs>
          <w:tab w:val="num" w:pos="3960"/>
        </w:tabs>
        <w:ind w:left="3960" w:hanging="360"/>
      </w:pPr>
      <w:rPr>
        <w:rFonts w:ascii="Courier New" w:hAnsi="Courier New" w:cs="Courier New" w:hint="default"/>
      </w:rPr>
    </w:lvl>
    <w:lvl w:ilvl="8" w:tplc="04190005" w:tentative="1">
      <w:start w:val="1"/>
      <w:numFmt w:val="bullet"/>
      <w:lvlText w:val=""/>
      <w:lvlJc w:val="left"/>
      <w:pPr>
        <w:tabs>
          <w:tab w:val="num" w:pos="4680"/>
        </w:tabs>
        <w:ind w:left="46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17EA"/>
    <w:rsid w:val="00017643"/>
    <w:rsid w:val="0009708A"/>
    <w:rsid w:val="000B2669"/>
    <w:rsid w:val="00101415"/>
    <w:rsid w:val="00157E69"/>
    <w:rsid w:val="00174588"/>
    <w:rsid w:val="00180514"/>
    <w:rsid w:val="002117EA"/>
    <w:rsid w:val="00357212"/>
    <w:rsid w:val="00402FFF"/>
    <w:rsid w:val="004148BD"/>
    <w:rsid w:val="00427691"/>
    <w:rsid w:val="00481F79"/>
    <w:rsid w:val="00544806"/>
    <w:rsid w:val="00561710"/>
    <w:rsid w:val="00662B11"/>
    <w:rsid w:val="006968FE"/>
    <w:rsid w:val="00761FF6"/>
    <w:rsid w:val="00882FE5"/>
    <w:rsid w:val="00955EB8"/>
    <w:rsid w:val="009A3F37"/>
    <w:rsid w:val="00AB2D5C"/>
    <w:rsid w:val="00C07E69"/>
    <w:rsid w:val="00C82ADA"/>
    <w:rsid w:val="00FD1D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17E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2117EA"/>
    <w:pPr>
      <w:spacing w:before="100" w:beforeAutospacing="1" w:after="100" w:afterAutospacing="1"/>
    </w:pPr>
  </w:style>
  <w:style w:type="character" w:styleId="a4">
    <w:name w:val="Hyperlink"/>
    <w:rsid w:val="002117EA"/>
    <w:rPr>
      <w:color w:val="0000FF"/>
      <w:u w:val="single"/>
    </w:rPr>
  </w:style>
  <w:style w:type="paragraph" w:styleId="a5">
    <w:name w:val="List Paragraph"/>
    <w:basedOn w:val="a"/>
    <w:uiPriority w:val="34"/>
    <w:qFormat/>
    <w:rsid w:val="00544806"/>
    <w:pPr>
      <w:ind w:left="720"/>
      <w:contextualSpacing/>
    </w:pPr>
  </w:style>
  <w:style w:type="paragraph" w:styleId="a6">
    <w:name w:val="header"/>
    <w:basedOn w:val="a"/>
    <w:link w:val="a7"/>
    <w:uiPriority w:val="99"/>
    <w:unhideWhenUsed/>
    <w:rsid w:val="00402FFF"/>
    <w:pPr>
      <w:tabs>
        <w:tab w:val="center" w:pos="4677"/>
        <w:tab w:val="right" w:pos="9355"/>
      </w:tabs>
    </w:pPr>
  </w:style>
  <w:style w:type="character" w:customStyle="1" w:styleId="a7">
    <w:name w:val="Верхний колонтитул Знак"/>
    <w:basedOn w:val="a0"/>
    <w:link w:val="a6"/>
    <w:uiPriority w:val="99"/>
    <w:rsid w:val="00402FFF"/>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402FFF"/>
    <w:pPr>
      <w:tabs>
        <w:tab w:val="center" w:pos="4677"/>
        <w:tab w:val="right" w:pos="9355"/>
      </w:tabs>
    </w:pPr>
  </w:style>
  <w:style w:type="character" w:customStyle="1" w:styleId="a9">
    <w:name w:val="Нижний колонтитул Знак"/>
    <w:basedOn w:val="a0"/>
    <w:link w:val="a8"/>
    <w:uiPriority w:val="99"/>
    <w:rsid w:val="00402FFF"/>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17E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2117EA"/>
    <w:pPr>
      <w:spacing w:before="100" w:beforeAutospacing="1" w:after="100" w:afterAutospacing="1"/>
    </w:pPr>
  </w:style>
  <w:style w:type="character" w:styleId="a4">
    <w:name w:val="Hyperlink"/>
    <w:rsid w:val="002117EA"/>
    <w:rPr>
      <w:color w:val="0000FF"/>
      <w:u w:val="single"/>
    </w:rPr>
  </w:style>
  <w:style w:type="paragraph" w:styleId="a5">
    <w:name w:val="List Paragraph"/>
    <w:basedOn w:val="a"/>
    <w:uiPriority w:val="34"/>
    <w:qFormat/>
    <w:rsid w:val="00544806"/>
    <w:pPr>
      <w:ind w:left="720"/>
      <w:contextualSpacing/>
    </w:pPr>
  </w:style>
  <w:style w:type="paragraph" w:styleId="a6">
    <w:name w:val="header"/>
    <w:basedOn w:val="a"/>
    <w:link w:val="a7"/>
    <w:uiPriority w:val="99"/>
    <w:unhideWhenUsed/>
    <w:rsid w:val="00402FFF"/>
    <w:pPr>
      <w:tabs>
        <w:tab w:val="center" w:pos="4677"/>
        <w:tab w:val="right" w:pos="9355"/>
      </w:tabs>
    </w:pPr>
  </w:style>
  <w:style w:type="character" w:customStyle="1" w:styleId="a7">
    <w:name w:val="Верхний колонтитул Знак"/>
    <w:basedOn w:val="a0"/>
    <w:link w:val="a6"/>
    <w:uiPriority w:val="99"/>
    <w:rsid w:val="00402FFF"/>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402FFF"/>
    <w:pPr>
      <w:tabs>
        <w:tab w:val="center" w:pos="4677"/>
        <w:tab w:val="right" w:pos="9355"/>
      </w:tabs>
    </w:pPr>
  </w:style>
  <w:style w:type="character" w:customStyle="1" w:styleId="a9">
    <w:name w:val="Нижний колонтитул Знак"/>
    <w:basedOn w:val="a0"/>
    <w:link w:val="a8"/>
    <w:uiPriority w:val="99"/>
    <w:rsid w:val="00402FFF"/>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1742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9</Pages>
  <Words>1939</Words>
  <Characters>11057</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2</cp:revision>
  <cp:lastPrinted>2018-04-29T05:20:00Z</cp:lastPrinted>
  <dcterms:created xsi:type="dcterms:W3CDTF">2018-04-29T03:41:00Z</dcterms:created>
  <dcterms:modified xsi:type="dcterms:W3CDTF">2018-04-29T05:20:00Z</dcterms:modified>
</cp:coreProperties>
</file>