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1B" w:rsidRPr="00C205FB" w:rsidRDefault="00C557BF" w:rsidP="00A8041B">
      <w:pPr>
        <w:jc w:val="right"/>
        <w:rPr>
          <w:bCs/>
          <w:color w:val="000000"/>
          <w:sz w:val="27"/>
          <w:szCs w:val="27"/>
          <w:shd w:val="clear" w:color="auto" w:fill="FFFFFF"/>
        </w:rPr>
      </w:pPr>
      <w:r w:rsidRPr="00C205FB">
        <w:rPr>
          <w:bCs/>
          <w:color w:val="000000"/>
          <w:sz w:val="27"/>
          <w:szCs w:val="27"/>
          <w:shd w:val="clear" w:color="auto" w:fill="FFFFFF"/>
        </w:rPr>
        <w:t xml:space="preserve">Формирование и развитие духовно-нравственных </w:t>
      </w:r>
    </w:p>
    <w:p w:rsidR="0050210F" w:rsidRDefault="00C557BF" w:rsidP="00A8041B">
      <w:pPr>
        <w:jc w:val="right"/>
      </w:pPr>
      <w:r w:rsidRPr="00C205FB">
        <w:rPr>
          <w:bCs/>
          <w:color w:val="000000"/>
          <w:sz w:val="27"/>
          <w:szCs w:val="27"/>
          <w:shd w:val="clear" w:color="auto" w:fill="FFFFFF"/>
        </w:rPr>
        <w:t>осн</w:t>
      </w:r>
      <w:r w:rsidR="00A8041B" w:rsidRPr="00C205FB">
        <w:rPr>
          <w:bCs/>
          <w:color w:val="000000"/>
          <w:sz w:val="27"/>
          <w:szCs w:val="27"/>
          <w:shd w:val="clear" w:color="auto" w:fill="FFFFFF"/>
        </w:rPr>
        <w:t>ов личности на урока</w:t>
      </w:r>
      <w:r w:rsidR="00C205FB">
        <w:rPr>
          <w:bCs/>
          <w:color w:val="000000"/>
          <w:sz w:val="27"/>
          <w:szCs w:val="27"/>
          <w:shd w:val="clear" w:color="auto" w:fill="FFFFFF"/>
        </w:rPr>
        <w:t>х</w:t>
      </w:r>
      <w:bookmarkStart w:id="0" w:name="_GoBack"/>
      <w:bookmarkEnd w:id="0"/>
      <w:r w:rsidR="00A8041B" w:rsidRPr="00C205FB">
        <w:rPr>
          <w:bCs/>
          <w:color w:val="000000"/>
          <w:sz w:val="27"/>
          <w:szCs w:val="27"/>
          <w:shd w:val="clear" w:color="auto" w:fill="FFFFFF"/>
        </w:rPr>
        <w:t xml:space="preserve"> литературы</w:t>
      </w:r>
      <w:r>
        <w:rPr>
          <w:color w:val="000000"/>
          <w:sz w:val="27"/>
          <w:szCs w:val="27"/>
        </w:rPr>
        <w:br/>
      </w:r>
      <w:r w:rsidR="00A8041B">
        <w:rPr>
          <w:color w:val="000000"/>
          <w:sz w:val="27"/>
          <w:szCs w:val="27"/>
        </w:rPr>
        <w:t>Подготовила</w:t>
      </w:r>
      <w:r>
        <w:rPr>
          <w:color w:val="000000"/>
          <w:sz w:val="27"/>
          <w:szCs w:val="27"/>
        </w:rPr>
        <w:br/>
      </w:r>
      <w:r>
        <w:rPr>
          <w:i/>
          <w:iCs/>
          <w:color w:val="000000"/>
          <w:sz w:val="27"/>
          <w:szCs w:val="27"/>
          <w:shd w:val="clear" w:color="auto" w:fill="FFFFFF"/>
        </w:rPr>
        <w:t>Шкаликова Лидия Петровна</w:t>
      </w:r>
      <w:r>
        <w:rPr>
          <w:color w:val="000000"/>
          <w:sz w:val="27"/>
          <w:szCs w:val="27"/>
        </w:rPr>
        <w:br/>
      </w:r>
      <w:r>
        <w:rPr>
          <w:i/>
          <w:iCs/>
          <w:color w:val="000000"/>
          <w:sz w:val="27"/>
          <w:szCs w:val="27"/>
          <w:shd w:val="clear" w:color="auto" w:fill="FFFFFF"/>
        </w:rPr>
        <w:t>МКОУ «Чирикеевская ОШ»</w:t>
      </w:r>
      <w:r>
        <w:rPr>
          <w:color w:val="000000"/>
          <w:sz w:val="27"/>
          <w:szCs w:val="27"/>
        </w:rPr>
        <w:br/>
      </w:r>
      <w:r>
        <w:rPr>
          <w:color w:val="000000"/>
          <w:sz w:val="27"/>
          <w:szCs w:val="27"/>
        </w:rPr>
        <w:br/>
      </w:r>
      <w:r>
        <w:rPr>
          <w:color w:val="000000"/>
          <w:sz w:val="27"/>
          <w:szCs w:val="27"/>
          <w:shd w:val="clear" w:color="auto" w:fill="FFFFFF"/>
        </w:rPr>
        <w:t xml:space="preserve">     Главный предмет познания литературы – человек, его внутренний мир, его отношение к другим людям, к обществу и природе, к действительности вообще. И в числе функций художественной литературы, особенно если иметь в виду юного читателя, едва ли не важнейшая – воспитательная, в самом широком значении этого многогранного понятия. Воспитательная, рассматриваемая в связи и взаимной обусловленности с другими.</w:t>
      </w:r>
      <w:r>
        <w:rPr>
          <w:color w:val="000000"/>
          <w:sz w:val="27"/>
          <w:szCs w:val="27"/>
        </w:rPr>
        <w:br/>
      </w:r>
      <w:r>
        <w:rPr>
          <w:color w:val="000000"/>
          <w:sz w:val="27"/>
          <w:szCs w:val="27"/>
        </w:rPr>
        <w:br/>
      </w:r>
      <w:r>
        <w:rPr>
          <w:color w:val="000000"/>
          <w:sz w:val="27"/>
          <w:szCs w:val="27"/>
          <w:shd w:val="clear" w:color="auto" w:fill="FFFFFF"/>
        </w:rPr>
        <w:t xml:space="preserve">   Главная цель изучения литературы: ввести учащихся в мир прекрасного, приобщая их к образцам отечественной и мировой художественной литературы, к духовным исканиям выдающихся писателей, воспитать потребность в чтении, интерес к литературе, научить понимать художественное слово и на этой основе формировать понимание жизни, активное отношение к действительности, идейно-нравственные позиции, эстетические вкусы, взгляды, потребности. Речь, таким образом, идет о воспитании читателя и – через читательские качества, с их помощью – о формировании личности.</w:t>
      </w:r>
      <w:r>
        <w:rPr>
          <w:color w:val="000000"/>
          <w:sz w:val="27"/>
          <w:szCs w:val="27"/>
        </w:rPr>
        <w:br/>
      </w:r>
      <w:r>
        <w:rPr>
          <w:color w:val="000000"/>
          <w:sz w:val="27"/>
          <w:szCs w:val="27"/>
        </w:rPr>
        <w:br/>
      </w:r>
      <w:r>
        <w:rPr>
          <w:color w:val="000000"/>
          <w:sz w:val="27"/>
          <w:szCs w:val="27"/>
          <w:shd w:val="clear" w:color="auto" w:fill="FFFFFF"/>
        </w:rPr>
        <w:t>Литература должна духовно обогащать человека. Она обладает неограниченными возможностями воздействия на нравственный облик человека.</w:t>
      </w:r>
      <w:r>
        <w:rPr>
          <w:color w:val="000000"/>
          <w:sz w:val="27"/>
          <w:szCs w:val="27"/>
        </w:rPr>
        <w:br/>
      </w:r>
      <w:r>
        <w:rPr>
          <w:color w:val="000000"/>
          <w:sz w:val="27"/>
          <w:szCs w:val="27"/>
        </w:rPr>
        <w:br/>
      </w:r>
      <w:r>
        <w:rPr>
          <w:color w:val="000000"/>
          <w:sz w:val="27"/>
          <w:szCs w:val="27"/>
          <w:shd w:val="clear" w:color="auto" w:fill="FFFFFF"/>
        </w:rPr>
        <w:t>Идейно-нравственные коллизии произведения, причины нравственных предпочтений героев, их сложные взаимоотношения не должны оставаться за пределами понимания учащихся, не приобретая для них личностного смысла.</w:t>
      </w:r>
      <w:r>
        <w:rPr>
          <w:color w:val="000000"/>
          <w:sz w:val="27"/>
          <w:szCs w:val="27"/>
        </w:rPr>
        <w:br/>
      </w:r>
      <w:r>
        <w:rPr>
          <w:color w:val="000000"/>
          <w:sz w:val="27"/>
          <w:szCs w:val="27"/>
        </w:rPr>
        <w:br/>
      </w:r>
      <w:r>
        <w:rPr>
          <w:color w:val="000000"/>
          <w:sz w:val="27"/>
          <w:szCs w:val="27"/>
          <w:shd w:val="clear" w:color="auto" w:fill="FFFFFF"/>
        </w:rPr>
        <w:t>На уроках литературы необходим разговор об окружающей действительности, о проблемах, интересных школьникам. Но он будет результативным лишь при условии, если учитель направляет внимание своих воспитанников не только на мировоззрение писателя, выраженное в произведении, но и на отдельные нравственные ситуации. Тогда литература будет способствовать нравственному становлению личности, познанию и самопознанию человека, воспитанию чувств ответственности за свою жизнь и за жизнь окружающего общества.</w:t>
      </w:r>
      <w:r>
        <w:rPr>
          <w:color w:val="000000"/>
          <w:sz w:val="27"/>
          <w:szCs w:val="27"/>
        </w:rPr>
        <w:br/>
      </w:r>
      <w:r>
        <w:rPr>
          <w:color w:val="000000"/>
          <w:sz w:val="27"/>
          <w:szCs w:val="27"/>
        </w:rPr>
        <w:br/>
      </w:r>
      <w:r>
        <w:rPr>
          <w:color w:val="000000"/>
          <w:sz w:val="27"/>
          <w:szCs w:val="27"/>
          <w:shd w:val="clear" w:color="auto" w:fill="FFFFFF"/>
        </w:rPr>
        <w:t xml:space="preserve">Когда мы говорим о воспитательном воздействии литературы на учащихся, мы имеем в виду такие грани воспитательного процесса, как воспитание идейное, </w:t>
      </w:r>
      <w:r>
        <w:rPr>
          <w:color w:val="000000"/>
          <w:sz w:val="27"/>
          <w:szCs w:val="27"/>
          <w:shd w:val="clear" w:color="auto" w:fill="FFFFFF"/>
        </w:rPr>
        <w:lastRenderedPageBreak/>
        <w:t>духовное, нравственное, трудовое, эстетическое.</w:t>
      </w:r>
      <w:r>
        <w:rPr>
          <w:color w:val="000000"/>
          <w:sz w:val="27"/>
          <w:szCs w:val="27"/>
        </w:rPr>
        <w:br/>
      </w:r>
      <w:r>
        <w:rPr>
          <w:color w:val="000000"/>
          <w:sz w:val="27"/>
          <w:szCs w:val="27"/>
        </w:rPr>
        <w:br/>
      </w:r>
      <w:r>
        <w:rPr>
          <w:color w:val="000000"/>
          <w:sz w:val="27"/>
          <w:szCs w:val="27"/>
          <w:shd w:val="clear" w:color="auto" w:fill="FFFFFF"/>
        </w:rPr>
        <w:t>Идейное, эстетическое, духовное воспитание является и важной целью школы, и могучим средством реализации задач всестороннего развития личности. Философские идеи приобретают в литературе нравственный аспект. А нравственные идеи – нередко политическую окраску: проблема труда и готовности к труду выступает в художественном произведении как проблема морали, решаемая эстетическими средствами.</w:t>
      </w:r>
      <w:r>
        <w:rPr>
          <w:color w:val="000000"/>
          <w:sz w:val="27"/>
          <w:szCs w:val="27"/>
        </w:rPr>
        <w:br/>
      </w:r>
      <w:r>
        <w:rPr>
          <w:color w:val="000000"/>
          <w:sz w:val="27"/>
          <w:szCs w:val="27"/>
        </w:rPr>
        <w:br/>
      </w:r>
      <w:r>
        <w:rPr>
          <w:color w:val="000000"/>
          <w:sz w:val="27"/>
          <w:szCs w:val="27"/>
          <w:shd w:val="clear" w:color="auto" w:fill="FFFFFF"/>
        </w:rPr>
        <w:t>Сложная проблема формирования духовно-нравственных основ личности учащихся особенно актуальна в настоящее время. Остановимся на некоторых её аспектах.</w:t>
      </w:r>
      <w:r>
        <w:rPr>
          <w:color w:val="000000"/>
          <w:sz w:val="27"/>
          <w:szCs w:val="27"/>
        </w:rPr>
        <w:br/>
      </w:r>
      <w:r>
        <w:rPr>
          <w:color w:val="000000"/>
          <w:sz w:val="27"/>
          <w:szCs w:val="27"/>
        </w:rPr>
        <w:br/>
      </w:r>
      <w:r>
        <w:rPr>
          <w:color w:val="000000"/>
          <w:sz w:val="27"/>
          <w:szCs w:val="27"/>
          <w:shd w:val="clear" w:color="auto" w:fill="FFFFFF"/>
        </w:rPr>
        <w:t>Один из них – необходимость привлекать внимание учащихся к нравственным позициям писателя, к его взглядам на мир, на человека, на искусство, обусловившим идейно-художественное своеобразие произведения, ту концепцию, которая положена в его основу. Из концепции произведения исходит педагог, организуя изучение литературы в средних классах. До осознания концепции произведения поднимаются учащиеся старших классов, постигая его конфликты, систему образов и художественных средств.</w:t>
      </w:r>
      <w:r w:rsidR="00A8041B">
        <w:rPr>
          <w:color w:val="000000"/>
          <w:sz w:val="27"/>
          <w:szCs w:val="27"/>
        </w:rPr>
        <w:br/>
      </w:r>
      <w:r>
        <w:rPr>
          <w:color w:val="000000"/>
          <w:sz w:val="27"/>
          <w:szCs w:val="27"/>
        </w:rPr>
        <w:br/>
      </w:r>
      <w:r>
        <w:rPr>
          <w:color w:val="000000"/>
          <w:sz w:val="27"/>
          <w:szCs w:val="27"/>
          <w:shd w:val="clear" w:color="auto" w:fill="FFFFFF"/>
        </w:rPr>
        <w:t>Произведения русской литературы полны ярких примеров патриотизма, и побуждают школьников задуматься над проблемами отношения человека к себе, своим близким, к родной стране. Таким образом, воспитание патриотических чувств - это следующий аспект формирования духовно-нравственных основ личности.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Героизм отцов и дедов - это не только образец готовности к подвигам, к самопожертвованию во имя Родины в годы тягчайших испытаний,- это немеркнущий пример высокой убежденности, нравственности, принципиальности, чувства ответственности за судьбы родного народа в любых обстоятельствах – военного и мирного времени. Вот почему произведения писателей о Великой Отечественной войне – неиссякаемый источник духовно-нравственного воспитания молодёжи, подготовки её к созидательному труду.</w:t>
      </w:r>
      <w:r>
        <w:rPr>
          <w:color w:val="000000"/>
          <w:sz w:val="27"/>
          <w:szCs w:val="27"/>
        </w:rPr>
        <w:br/>
      </w:r>
      <w:r>
        <w:rPr>
          <w:color w:val="000000"/>
          <w:sz w:val="27"/>
          <w:szCs w:val="27"/>
        </w:rPr>
        <w:br/>
      </w:r>
      <w:r>
        <w:rPr>
          <w:color w:val="000000"/>
          <w:sz w:val="27"/>
          <w:szCs w:val="27"/>
          <w:shd w:val="clear" w:color="auto" w:fill="FFFFFF"/>
        </w:rPr>
        <w:t xml:space="preserve">Да, духовно-нравственное воспитание средствами литературы – это и воспитание учащихся в духе готовности и любви к труду. И это ещё один аспект воспитания. Речь идёт о нравственном выборе, о смысле жизни человека. Трудится или паразитировать за счёт другого? Как и во имя чего трудиться? Как жить и как не жить? Каким должен быть человек? В чём его ответственность перед обществом, перед другими </w:t>
      </w:r>
      <w:proofErr w:type="gramStart"/>
      <w:r>
        <w:rPr>
          <w:color w:val="000000"/>
          <w:sz w:val="27"/>
          <w:szCs w:val="27"/>
          <w:shd w:val="clear" w:color="auto" w:fill="FFFFFF"/>
        </w:rPr>
        <w:t>людьми?</w:t>
      </w:r>
      <w:r>
        <w:rPr>
          <w:color w:val="000000"/>
          <w:sz w:val="27"/>
          <w:szCs w:val="27"/>
        </w:rPr>
        <w:br/>
      </w:r>
      <w:r>
        <w:rPr>
          <w:color w:val="000000"/>
          <w:sz w:val="27"/>
          <w:szCs w:val="27"/>
        </w:rPr>
        <w:lastRenderedPageBreak/>
        <w:br/>
      </w:r>
      <w:r>
        <w:rPr>
          <w:color w:val="000000"/>
          <w:sz w:val="27"/>
          <w:szCs w:val="27"/>
          <w:shd w:val="clear" w:color="auto" w:fill="FFFFFF"/>
        </w:rPr>
        <w:t>Решить</w:t>
      </w:r>
      <w:proofErr w:type="gramEnd"/>
      <w:r>
        <w:rPr>
          <w:color w:val="000000"/>
          <w:sz w:val="27"/>
          <w:szCs w:val="27"/>
          <w:shd w:val="clear" w:color="auto" w:fill="FFFFFF"/>
        </w:rPr>
        <w:t xml:space="preserve"> эти вопросы помогают произведения, в которых проблема труда дана и в прямом выражении, и более сложно (поэма Некрасова «Кому на Руси жить хорошо», рассказы и пьесы Чехова, роман и рассказы Горького). Нравственно воспитанный человек, проникнутый уважением к другим людям и чувствующий ответственность за них, за общество в целом, именно в труде на благо общества увидит цель своей жизни.</w:t>
      </w:r>
      <w:r>
        <w:rPr>
          <w:color w:val="000000"/>
          <w:sz w:val="27"/>
          <w:szCs w:val="27"/>
        </w:rPr>
        <w:br/>
      </w:r>
      <w:r>
        <w:rPr>
          <w:color w:val="000000"/>
          <w:sz w:val="27"/>
          <w:szCs w:val="27"/>
        </w:rPr>
        <w:br/>
      </w:r>
      <w:r>
        <w:rPr>
          <w:color w:val="000000"/>
          <w:sz w:val="27"/>
          <w:szCs w:val="27"/>
          <w:shd w:val="clear" w:color="auto" w:fill="FFFFFF"/>
        </w:rPr>
        <w:t>Каждое изучаемое в классе произведение должно стать для учащихся предметом глубоких раздумий, осмысление ими не одиноких фигур, а системы взаимоотношений героев на фоне окружающего их бытия. Произведения школьной программы содержат в себе те нравственные проблемы, которые актуальны для современного школьника : необходимость выработки принципиального отношения к явлениям жизни; важность выбора моральных критериев, которыми руководствуется человек в процессе общения; неоспоримая ценность таких человеческих качеств, как гражданственность, душевная тонкость, самокритичность, чуткость по отношению к окружающим, чувство доброты, самокритичности, ответственности за свои поступки.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Итак, с помощью анализа художественного произведения перед учениками раскрываются мысли героев, отношение писателя к людям и жизни.</w:t>
      </w:r>
      <w:r>
        <w:rPr>
          <w:color w:val="000000"/>
          <w:sz w:val="27"/>
          <w:szCs w:val="27"/>
        </w:rPr>
        <w:br/>
      </w:r>
      <w:r>
        <w:rPr>
          <w:color w:val="000000"/>
          <w:sz w:val="27"/>
          <w:szCs w:val="27"/>
        </w:rPr>
        <w:br/>
      </w:r>
      <w:r>
        <w:rPr>
          <w:color w:val="000000"/>
          <w:sz w:val="27"/>
          <w:szCs w:val="27"/>
          <w:shd w:val="clear" w:color="auto" w:fill="FFFFFF"/>
        </w:rPr>
        <w:t>Каким же должен быть современный урок литературы?</w:t>
      </w:r>
      <w:r>
        <w:rPr>
          <w:color w:val="000000"/>
          <w:sz w:val="27"/>
          <w:szCs w:val="27"/>
        </w:rPr>
        <w:br/>
      </w:r>
      <w:r>
        <w:rPr>
          <w:color w:val="000000"/>
          <w:sz w:val="27"/>
          <w:szCs w:val="27"/>
        </w:rPr>
        <w:br/>
      </w:r>
      <w:r>
        <w:rPr>
          <w:color w:val="000000"/>
          <w:sz w:val="27"/>
          <w:szCs w:val="27"/>
          <w:shd w:val="clear" w:color="auto" w:fill="FFFFFF"/>
        </w:rPr>
        <w:t>Это должен быть прежде всего урок мысли и чувства, высокого духовного наслаждения и труда, эстетических переживаний и «добывания» знаний о людях, о жизни, о литературе. Урок, уже в самом начале которого звучат проблемные вопросы, побуждающие ученика задуматься о жизни…</w:t>
      </w:r>
      <w:r>
        <w:rPr>
          <w:color w:val="000000"/>
          <w:sz w:val="27"/>
          <w:szCs w:val="27"/>
        </w:rPr>
        <w:br/>
      </w:r>
      <w:r>
        <w:rPr>
          <w:color w:val="000000"/>
          <w:sz w:val="27"/>
          <w:szCs w:val="27"/>
        </w:rPr>
        <w:br/>
      </w:r>
      <w:r>
        <w:rPr>
          <w:color w:val="000000"/>
          <w:sz w:val="27"/>
          <w:szCs w:val="27"/>
          <w:shd w:val="clear" w:color="auto" w:fill="FFFFFF"/>
        </w:rPr>
        <w:t>Атмосфера творчества и сотворчества на уроках создаётся увлечённым отношением учителя к предмету, постановкой перед школьниками нравственных, философских, эстетических, психологических проблем, вытекающих именно из изучаемого произведения, применением методов и приёмов, отвечающих природе искусства слова (выразительное и комментированное чтение, беседа по вопросам, художественное рассказывание, выполнение творческих работ). Это урок с огромным познавательным и воспитательным потенциалом, ориентированный на развитие интеллектуальных, эмоциональных и волевых качеств учащихся, на формирование их мировоззрения, эстетического сознания, вкусов и потребностей, умения искать и не сдаваться.</w:t>
      </w:r>
      <w:r>
        <w:rPr>
          <w:color w:val="000000"/>
          <w:sz w:val="27"/>
          <w:szCs w:val="27"/>
        </w:rPr>
        <w:br/>
      </w:r>
      <w:r>
        <w:rPr>
          <w:color w:val="000000"/>
          <w:sz w:val="27"/>
          <w:szCs w:val="27"/>
        </w:rPr>
        <w:br/>
      </w:r>
      <w:r>
        <w:rPr>
          <w:color w:val="000000"/>
          <w:sz w:val="27"/>
          <w:szCs w:val="27"/>
          <w:shd w:val="clear" w:color="auto" w:fill="FFFFFF"/>
        </w:rPr>
        <w:lastRenderedPageBreak/>
        <w:t>О чём бы ни говорил учитель, чему бы ни посвящал занятия – литературе далёкого прошлого или наших дней, он преследует цель – воспитать личность, человека активного действия. Воспитательное воздействие художественного произведения становится особенно интенсивным, когда ученики воспринимают произведение в его полноте и единстве, когда у них в результате нелёгкой, но интересной работы складывается представление об идейной, нравственно-эстетической позиции писателя, выраженной системой образов, композицией, поэтической интонацией, языком произведения. Когда, после изучения произведения, хочется или не хочется брать пример с его героев.</w:t>
      </w:r>
      <w:r>
        <w:rPr>
          <w:color w:val="000000"/>
          <w:sz w:val="27"/>
          <w:szCs w:val="27"/>
        </w:rPr>
        <w:br/>
      </w:r>
      <w:r>
        <w:rPr>
          <w:color w:val="000000"/>
          <w:sz w:val="27"/>
          <w:szCs w:val="27"/>
        </w:rPr>
        <w:br/>
      </w:r>
      <w:r>
        <w:rPr>
          <w:color w:val="000000"/>
          <w:sz w:val="27"/>
          <w:szCs w:val="27"/>
          <w:shd w:val="clear" w:color="auto" w:fill="FFFFFF"/>
        </w:rPr>
        <w:t>Именно поэтому на уроке литературы уместно использовать фрагменты видеофильма, снятого по изучаемому произведению. Это усиливает воображение (даже у сильного ученика), остроту восприятия образов героев. Помогает понять причины поступков этих героев. Искусство кино помогает учителю яркостью, красочностью картины донести до учащихся особенности мировоззрения писателя, проследить пути духовных исканий героев, сопереживать им, способствует применению жизненных ситуаций героев к самому себе.</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Литература, как правило, воздействует на жизнь не прямо, а косвенно. Она прежде всего воспитывает совесть читателя, его самосознание. Ведь писатель может воздействовать на нравственность читателя разными способами: например, заставив его чему-то ужаснуться, чем-то возмутиться, кого-то пожалеть, осудить или оправдать, чем-то восхититься, а главное – задуматься…Прямые призывы к эмоциям очень редко порождают эмоции, а нравоучительное чтение – ненадёжный путь к нравственности.</w:t>
      </w:r>
      <w:r>
        <w:rPr>
          <w:color w:val="000000"/>
          <w:sz w:val="27"/>
          <w:szCs w:val="27"/>
        </w:rPr>
        <w:br/>
      </w:r>
      <w:r>
        <w:rPr>
          <w:color w:val="000000"/>
          <w:sz w:val="27"/>
          <w:szCs w:val="27"/>
        </w:rPr>
        <w:br/>
      </w:r>
      <w:r>
        <w:rPr>
          <w:color w:val="000000"/>
          <w:sz w:val="27"/>
          <w:szCs w:val="27"/>
          <w:shd w:val="clear" w:color="auto" w:fill="FFFFFF"/>
        </w:rPr>
        <w:t>Помочь такому воздействию литературы на юных читателей, раскрыв богатый идейно-нравственный, художественный потенциал произведения, расставив нужные акценты, обратив внимание учеников на определённые страницы, эпизоды, сцены, детали, - первейшая обязанность учителя в условиях формирования и развития духовно-нравственных основ личности учащихся.</w:t>
      </w:r>
      <w:r>
        <w:rPr>
          <w:color w:val="000000"/>
          <w:sz w:val="27"/>
          <w:szCs w:val="27"/>
        </w:rPr>
        <w:br/>
      </w:r>
      <w:r>
        <w:rPr>
          <w:color w:val="000000"/>
          <w:sz w:val="27"/>
          <w:szCs w:val="27"/>
        </w:rPr>
        <w:br/>
      </w:r>
    </w:p>
    <w:sectPr w:rsidR="00502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89"/>
    <w:rsid w:val="0050210F"/>
    <w:rsid w:val="00A8041B"/>
    <w:rsid w:val="00A92C89"/>
    <w:rsid w:val="00C205FB"/>
    <w:rsid w:val="00C557BF"/>
    <w:rsid w:val="00FD74A0"/>
    <w:rsid w:val="00FE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06B90-1959-406F-9543-EC144662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5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1276</Words>
  <Characters>7275</Characters>
  <Application>Microsoft Office Word</Application>
  <DocSecurity>0</DocSecurity>
  <Lines>60</Lines>
  <Paragraphs>17</Paragraphs>
  <ScaleCrop>false</ScaleCrop>
  <Company>SPecialiST RePack</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Петровна</dc:creator>
  <cp:keywords/>
  <dc:description/>
  <cp:lastModifiedBy>Лидия Петровна</cp:lastModifiedBy>
  <cp:revision>6</cp:revision>
  <dcterms:created xsi:type="dcterms:W3CDTF">2018-03-30T05:45:00Z</dcterms:created>
  <dcterms:modified xsi:type="dcterms:W3CDTF">2018-03-30T06:11:00Z</dcterms:modified>
</cp:coreProperties>
</file>