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F2" w:rsidRPr="000B37F2" w:rsidRDefault="000B37F2" w:rsidP="000B37F2">
      <w:pPr>
        <w:shd w:val="clear" w:color="auto" w:fill="FFFFFF"/>
        <w:spacing w:before="259" w:after="130" w:line="240" w:lineRule="auto"/>
        <w:jc w:val="center"/>
        <w:outlineLvl w:val="1"/>
        <w:rPr>
          <w:rFonts w:ascii="Times New Roman" w:eastAsia="Times New Roman" w:hAnsi="Times New Roman" w:cs="Times New Roman"/>
          <w:color w:val="333333"/>
          <w:sz w:val="48"/>
          <w:szCs w:val="48"/>
          <w:lang w:eastAsia="ru-RU"/>
        </w:rPr>
      </w:pPr>
      <w:r w:rsidRPr="000B37F2">
        <w:rPr>
          <w:rFonts w:ascii="Times New Roman" w:eastAsia="Times New Roman" w:hAnsi="Times New Roman" w:cs="Times New Roman"/>
          <w:color w:val="333333"/>
          <w:sz w:val="48"/>
          <w:szCs w:val="48"/>
          <w:lang w:eastAsia="ru-RU"/>
        </w:rPr>
        <w:t>Личностно-ориентированный подход в дошкольном образовании</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На сегодняшний день система воспитания и обучения стремительно меняется. Перемены, происходящие в современном обществе, требуют ускоренного совершенствования образовательного процесса,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Федеральный государственный стандарт дошкольного образования разработан впервые в российской истории в соответствии с требованиями федерального закона «Об образовании в Российской Федерации». В настоящее время дошкольное образование признано самостоятельным уровнем общего образования, и это значит, что оно теперь должно работать в соответствии со стандартами, так как все уровни образования стандартизируются. ФГОС выравнивает дошкольное образование с другими образовательными системами непрерывного образования Российской Федерации.</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ФГОС преследует цель создания равенства возможностей для каждого ребѐнка в получении качественного дошкольного образования. 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В стандартах говорится о том, что необходим отказ от учебной модели в детском саду, т.е. от занятий. Стандарт требует обращения воспитателей и педагогов к новым формам работы с детьми, которые бы позволяли педагогам, образно говоря, обучать дошкольников так, чтобы они об этом даже не догадывались.</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Разработчики ФГОС четко говорят: стандарт, должен быть нацелен на то, чтобы у ребенка возникла мотивация к обучению, познанию и творчеству.</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 xml:space="preserve">«Это стандарт, который позволяет услышать ребенка, – сказал декан факультета психологии образования РГГУ Николай </w:t>
      </w:r>
      <w:proofErr w:type="spellStart"/>
      <w:r w:rsidRPr="000B37F2">
        <w:rPr>
          <w:rFonts w:ascii="Times New Roman" w:eastAsia="Times New Roman" w:hAnsi="Times New Roman" w:cs="Times New Roman"/>
          <w:color w:val="000000"/>
          <w:sz w:val="28"/>
          <w:szCs w:val="28"/>
          <w:lang w:eastAsia="ru-RU"/>
        </w:rPr>
        <w:t>Веракса</w:t>
      </w:r>
      <w:proofErr w:type="spellEnd"/>
      <w:r w:rsidRPr="000B37F2">
        <w:rPr>
          <w:rFonts w:ascii="Times New Roman" w:eastAsia="Times New Roman" w:hAnsi="Times New Roman" w:cs="Times New Roman"/>
          <w:color w:val="000000"/>
          <w:sz w:val="28"/>
          <w:szCs w:val="28"/>
          <w:lang w:eastAsia="ru-RU"/>
        </w:rPr>
        <w:t>. – Раньше вся система образования стремилась понимать ребенка, давала ребенку систему знаний, которая ему нужна, а вот услышать ребенка – это новое, основное, что было взято за основу данного стандарта. Голос ребенка особенно ценен: если мы не будем его слышать, не будет никакой любознательности, произвольности (способности к овладению деятельностью), инициативности, готовности меняться. Это новый шаг в понимании детства».[1]</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 xml:space="preserve">В связи с введением перед педагогами дошкольного образования возникла проблема, которая выражается в необходимости перестройки всей системы </w:t>
      </w:r>
      <w:r w:rsidRPr="000B37F2">
        <w:rPr>
          <w:rFonts w:ascii="Times New Roman" w:eastAsia="Times New Roman" w:hAnsi="Times New Roman" w:cs="Times New Roman"/>
          <w:color w:val="000000"/>
          <w:sz w:val="28"/>
          <w:szCs w:val="28"/>
          <w:lang w:eastAsia="ru-RU"/>
        </w:rPr>
        <w:lastRenderedPageBreak/>
        <w:t>дошкольного образования, смены способов общения и взаимодействия не только с ребенком, но и со всеми субъектами дошкольного образования. 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Дифференцированный подход в воспитании и обучении детей могут обеспечить личностно-ориентированные технологии, которые ставят в центр всей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просто субъект, а субъект приоритетный; она является целью всей образовательной системы.[3]</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 xml:space="preserve">Фундаментальная идея личностно-ориентированных технологий состоит в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детьми, на их «освобождение» для творчества. Творчество, исследовательский поиск являются основным способом существования ребенка в пространстве личностно-ориентированного образования. Но духовные, физические, интеллектуальные возможности детей еще слишком малы, чтобы самостоятельно справиться с творческими задачами обучения и жизненными проблемами. Ребенку </w:t>
      </w:r>
      <w:proofErr w:type="gramStart"/>
      <w:r w:rsidRPr="000B37F2">
        <w:rPr>
          <w:rFonts w:ascii="Times New Roman" w:eastAsia="Times New Roman" w:hAnsi="Times New Roman" w:cs="Times New Roman"/>
          <w:color w:val="000000"/>
          <w:sz w:val="28"/>
          <w:szCs w:val="28"/>
          <w:shd w:val="clear" w:color="auto" w:fill="FFFFFF"/>
          <w:lang w:eastAsia="ru-RU"/>
        </w:rPr>
        <w:t>нужны</w:t>
      </w:r>
      <w:proofErr w:type="gramEnd"/>
      <w:r w:rsidRPr="000B37F2">
        <w:rPr>
          <w:rFonts w:ascii="Times New Roman" w:eastAsia="Times New Roman" w:hAnsi="Times New Roman" w:cs="Times New Roman"/>
          <w:color w:val="000000"/>
          <w:sz w:val="28"/>
          <w:szCs w:val="28"/>
          <w:shd w:val="clear" w:color="auto" w:fill="FFFFFF"/>
          <w:lang w:eastAsia="ru-RU"/>
        </w:rPr>
        <w:t xml:space="preserve"> понимание и принятие его педагогом, педагогическая помощь и поддержка. Это ключевые слова в характеристике личностно-ориентированных технологий.[1]</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 xml:space="preserve">В настоящее время нет четкого определения «технология личностно-ориентированного взаимодействия педагога с детьми дошкольного возраста». Степанов Е.Н. дает такое определение «Личностно-ориентированный подход – это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w:t>
      </w:r>
      <w:proofErr w:type="spellStart"/>
      <w:r w:rsidRPr="000B37F2">
        <w:rPr>
          <w:rFonts w:ascii="Times New Roman" w:eastAsia="Times New Roman" w:hAnsi="Times New Roman" w:cs="Times New Roman"/>
          <w:color w:val="000000"/>
          <w:sz w:val="28"/>
          <w:szCs w:val="28"/>
          <w:shd w:val="clear" w:color="auto" w:fill="FFFFFF"/>
          <w:lang w:eastAsia="ru-RU"/>
        </w:rPr>
        <w:t>самостроительства</w:t>
      </w:r>
      <w:proofErr w:type="spellEnd"/>
      <w:r w:rsidRPr="000B37F2">
        <w:rPr>
          <w:rFonts w:ascii="Times New Roman" w:eastAsia="Times New Roman" w:hAnsi="Times New Roman" w:cs="Times New Roman"/>
          <w:color w:val="000000"/>
          <w:sz w:val="28"/>
          <w:szCs w:val="28"/>
          <w:shd w:val="clear" w:color="auto" w:fill="FFFFFF"/>
          <w:lang w:eastAsia="ru-RU"/>
        </w:rPr>
        <w:t xml:space="preserve"> и самореализации личности ребенка, развития его неповторимой индивидуальности» [2]</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Характерными чертами личностно-ориентированного взаимодействия педагога с детьми в дошкольном образовательном учреждении являются:</w:t>
      </w:r>
    </w:p>
    <w:p w:rsidR="000B37F2" w:rsidRPr="000B37F2" w:rsidRDefault="000B37F2" w:rsidP="000B37F2">
      <w:pPr>
        <w:numPr>
          <w:ilvl w:val="0"/>
          <w:numId w:val="1"/>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Замысел личностно-ориентированного взаимодействия – создание педагогом условий для максимального влияния воспитательно-</w:t>
      </w:r>
      <w:r w:rsidRPr="000B37F2">
        <w:rPr>
          <w:rFonts w:ascii="Times New Roman" w:eastAsia="Times New Roman" w:hAnsi="Times New Roman" w:cs="Times New Roman"/>
          <w:color w:val="000000"/>
          <w:sz w:val="28"/>
          <w:szCs w:val="28"/>
          <w:lang w:eastAsia="ru-RU"/>
        </w:rPr>
        <w:lastRenderedPageBreak/>
        <w:t xml:space="preserve">образовательного процесса на развитие индивидуальности ребенка, а именно оказание помощи детям в поиске своего индивидуального стиля и темпа деятельности, в развитии познавательных психических процессов и интересов, развитии творческих способностей, в формировании положительной </w:t>
      </w:r>
      <w:proofErr w:type="spellStart"/>
      <w:proofErr w:type="gramStart"/>
      <w:r w:rsidRPr="000B37F2">
        <w:rPr>
          <w:rFonts w:ascii="Times New Roman" w:eastAsia="Times New Roman" w:hAnsi="Times New Roman" w:cs="Times New Roman"/>
          <w:color w:val="000000"/>
          <w:sz w:val="28"/>
          <w:szCs w:val="28"/>
          <w:lang w:eastAsia="ru-RU"/>
        </w:rPr>
        <w:t>Я-концепции</w:t>
      </w:r>
      <w:proofErr w:type="spellEnd"/>
      <w:proofErr w:type="gramEnd"/>
      <w:r w:rsidRPr="000B37F2">
        <w:rPr>
          <w:rFonts w:ascii="Times New Roman" w:eastAsia="Times New Roman" w:hAnsi="Times New Roman" w:cs="Times New Roman"/>
          <w:color w:val="000000"/>
          <w:sz w:val="28"/>
          <w:szCs w:val="28"/>
          <w:lang w:eastAsia="ru-RU"/>
        </w:rPr>
        <w:t>.</w:t>
      </w:r>
    </w:p>
    <w:p w:rsidR="000B37F2" w:rsidRPr="000B37F2" w:rsidRDefault="000B37F2" w:rsidP="000B37F2">
      <w:pPr>
        <w:numPr>
          <w:ilvl w:val="0"/>
          <w:numId w:val="1"/>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Организация взаимодействия – проектирования взаимодействия на основе учета личностных особенностей детей; использование разнообразных форм общения, особенно диалога, использование интерактивных методов в воспитательно-образовательном процессе, использование педагогической поддержки; оценка не столько результата деятельности, сколько процесса его достижения (как ребенок думал, как делал, какие эмоции испытывал).[3]</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Основной формой взаимодействия детей дошкольного возраста с педагогом является их совместная деятельность. Психолог Л.И. Уманский выделяет три возможные формы организации совместной деятельности:</w:t>
      </w:r>
    </w:p>
    <w:p w:rsidR="000B37F2" w:rsidRPr="000B37F2" w:rsidRDefault="000B37F2" w:rsidP="000B37F2">
      <w:pPr>
        <w:numPr>
          <w:ilvl w:val="0"/>
          <w:numId w:val="2"/>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совместно-индивидуальная деятельность, которая предполагает решение каждым участником части общей задачи независимо друг от друга;</w:t>
      </w:r>
    </w:p>
    <w:p w:rsidR="000B37F2" w:rsidRPr="000B37F2" w:rsidRDefault="000B37F2" w:rsidP="000B37F2">
      <w:pPr>
        <w:numPr>
          <w:ilvl w:val="0"/>
          <w:numId w:val="2"/>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совместно-последовательная деятельность – общая задача выполняется последовательно каждым участником;</w:t>
      </w:r>
    </w:p>
    <w:p w:rsidR="000B37F2" w:rsidRPr="000B37F2" w:rsidRDefault="000B37F2" w:rsidP="000B37F2">
      <w:pPr>
        <w:numPr>
          <w:ilvl w:val="0"/>
          <w:numId w:val="2"/>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совместно-совместная деятельность – одновременное взаимодействие каждого участника со всеми остальными.</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Самыми оптимальными в условиях совместной деятельности являются малые группы детей (по пять-шесть человек).</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 xml:space="preserve">Совместная деятельность является условием освоения ребенком позиции субъекта деятельности, в процессе которой удовлетворяются интересы, склонности, потребности, желания ребенка, развивается его творческий потенциал, формируются его личностные качества (активность, инициативность, самостоятельность, </w:t>
      </w:r>
      <w:proofErr w:type="spellStart"/>
      <w:r w:rsidRPr="000B37F2">
        <w:rPr>
          <w:rFonts w:ascii="Times New Roman" w:eastAsia="Times New Roman" w:hAnsi="Times New Roman" w:cs="Times New Roman"/>
          <w:color w:val="000000"/>
          <w:sz w:val="28"/>
          <w:szCs w:val="28"/>
          <w:lang w:eastAsia="ru-RU"/>
        </w:rPr>
        <w:t>креативность</w:t>
      </w:r>
      <w:proofErr w:type="spellEnd"/>
      <w:r w:rsidRPr="000B37F2">
        <w:rPr>
          <w:rFonts w:ascii="Times New Roman" w:eastAsia="Times New Roman" w:hAnsi="Times New Roman" w:cs="Times New Roman"/>
          <w:color w:val="000000"/>
          <w:sz w:val="28"/>
          <w:szCs w:val="28"/>
          <w:lang w:eastAsia="ru-RU"/>
        </w:rPr>
        <w:t>)</w:t>
      </w:r>
    </w:p>
    <w:p w:rsidR="000B37F2" w:rsidRPr="000B37F2" w:rsidRDefault="000B37F2" w:rsidP="000B37F2">
      <w:p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В самом общем виде структура совместной деятельности детей и педагога может быть определена следующим образом:</w:t>
      </w:r>
    </w:p>
    <w:p w:rsidR="000B37F2" w:rsidRPr="000B37F2" w:rsidRDefault="000B37F2" w:rsidP="000B37F2">
      <w:pPr>
        <w:numPr>
          <w:ilvl w:val="0"/>
          <w:numId w:val="3"/>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постановка воспитателем (возможно и детьми в старшем дошкольном возрасте) познавательной, проблемной или иной задачи и принятие ее всеми участниками;</w:t>
      </w:r>
    </w:p>
    <w:p w:rsidR="000B37F2" w:rsidRPr="000B37F2" w:rsidRDefault="000B37F2" w:rsidP="000B37F2">
      <w:pPr>
        <w:numPr>
          <w:ilvl w:val="0"/>
          <w:numId w:val="3"/>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процесс совместной деятельности – анализ задачи, выдвижение детьми способов решения задачи, обсуждение и выбор способов решения, и собственное решение;</w:t>
      </w:r>
    </w:p>
    <w:p w:rsidR="000B37F2" w:rsidRPr="000B37F2" w:rsidRDefault="000B37F2" w:rsidP="000B37F2">
      <w:pPr>
        <w:numPr>
          <w:ilvl w:val="0"/>
          <w:numId w:val="3"/>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результаты совместной деятельности, их обсуждение и оценка.</w:t>
      </w:r>
    </w:p>
    <w:p w:rsidR="000B37F2" w:rsidRPr="000B37F2" w:rsidRDefault="000B37F2" w:rsidP="000B37F2">
      <w:pPr>
        <w:shd w:val="clear" w:color="auto" w:fill="FFFFFF"/>
        <w:spacing w:after="130" w:line="240" w:lineRule="auto"/>
        <w:ind w:left="623"/>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 xml:space="preserve">Создаваемые педагогом в процессе взаимодействия с детьми ситуации, ориентированные на личностное развитие (ситуация успеха, ситуация, </w:t>
      </w:r>
      <w:r w:rsidRPr="000B37F2">
        <w:rPr>
          <w:rFonts w:ascii="Times New Roman" w:eastAsia="Times New Roman" w:hAnsi="Times New Roman" w:cs="Times New Roman"/>
          <w:color w:val="000000"/>
          <w:sz w:val="28"/>
          <w:szCs w:val="28"/>
          <w:shd w:val="clear" w:color="auto" w:fill="FFFFFF"/>
          <w:lang w:eastAsia="ru-RU"/>
        </w:rPr>
        <w:lastRenderedPageBreak/>
        <w:t>обращенная к личному опыту ребенка, ситуация выбора задания, оборудования, партнера по деятельности и т.д.), должны предоставлять ребенку возможность ребенку реализовать себя как личность.[3]</w:t>
      </w:r>
    </w:p>
    <w:p w:rsidR="000B37F2" w:rsidRPr="000B37F2" w:rsidRDefault="000B37F2" w:rsidP="000B37F2">
      <w:pPr>
        <w:shd w:val="clear" w:color="auto" w:fill="FFFFFF"/>
        <w:spacing w:after="130" w:line="240" w:lineRule="auto"/>
        <w:ind w:left="623"/>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С точки зрения данного подхода </w:t>
      </w:r>
      <w:r w:rsidRPr="000B37F2">
        <w:rPr>
          <w:rFonts w:ascii="Times New Roman" w:eastAsia="Times New Roman" w:hAnsi="Times New Roman" w:cs="Times New Roman"/>
          <w:color w:val="000000"/>
          <w:sz w:val="28"/>
          <w:szCs w:val="28"/>
          <w:lang w:eastAsia="ru-RU"/>
        </w:rPr>
        <w:t>личность ребенка является приоритетным субъектом; именно ее развитие является главной целью всей воспитательно-образовательной системы. Главное, о чем стоит всегда помнить педагогу, заключается в том, что дети должны испытывать всемерное уважение и поддержку во всех своих творческих начинаниях. Педагог и ребенок должны работать совместно, сообща достигая поставленных перед собой задач, что собственно и будет способствовать развитию личности, личностному росту ребенка.</w:t>
      </w:r>
    </w:p>
    <w:p w:rsidR="000B37F2" w:rsidRPr="000B37F2" w:rsidRDefault="000B37F2" w:rsidP="000B37F2">
      <w:pPr>
        <w:shd w:val="clear" w:color="auto" w:fill="FFFFFF"/>
        <w:spacing w:after="130" w:line="240" w:lineRule="auto"/>
        <w:ind w:left="623"/>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shd w:val="clear" w:color="auto" w:fill="FFFFFF"/>
          <w:lang w:eastAsia="ru-RU"/>
        </w:rPr>
        <w:t>Есть такая притча, которая как раз, на наш взгляд, в полной мере раскрывает смысл личностно-ориентированного подхода: "</w:t>
      </w:r>
      <w:r w:rsidRPr="000B37F2">
        <w:rPr>
          <w:rFonts w:ascii="Times New Roman" w:eastAsia="Times New Roman" w:hAnsi="Times New Roman" w:cs="Times New Roman"/>
          <w:color w:val="000000"/>
          <w:sz w:val="28"/>
          <w:szCs w:val="28"/>
          <w:lang w:eastAsia="ru-RU"/>
        </w:rPr>
        <w:t xml:space="preserve">Давным-давно, жил на Руси один помещик. И славился он тем, что каждый из его крепостных жил богато, да еще и слыл </w:t>
      </w:r>
      <w:proofErr w:type="gramStart"/>
      <w:r w:rsidRPr="000B37F2">
        <w:rPr>
          <w:rFonts w:ascii="Times New Roman" w:eastAsia="Times New Roman" w:hAnsi="Times New Roman" w:cs="Times New Roman"/>
          <w:color w:val="000000"/>
          <w:sz w:val="28"/>
          <w:szCs w:val="28"/>
          <w:lang w:eastAsia="ru-RU"/>
        </w:rPr>
        <w:t>при том</w:t>
      </w:r>
      <w:proofErr w:type="gramEnd"/>
      <w:r w:rsidRPr="000B37F2">
        <w:rPr>
          <w:rFonts w:ascii="Times New Roman" w:eastAsia="Times New Roman" w:hAnsi="Times New Roman" w:cs="Times New Roman"/>
          <w:color w:val="000000"/>
          <w:sz w:val="28"/>
          <w:szCs w:val="28"/>
          <w:lang w:eastAsia="ru-RU"/>
        </w:rPr>
        <w:t xml:space="preserve"> редким умельцем в какой-то области. Соседи завидовали и удивлялись: откуда же барин берет такое количество умных, талантливых людей? Как-то раз прибился к нему местный «</w:t>
      </w:r>
      <w:proofErr w:type="spellStart"/>
      <w:r w:rsidRPr="000B37F2">
        <w:rPr>
          <w:rFonts w:ascii="Times New Roman" w:eastAsia="Times New Roman" w:hAnsi="Times New Roman" w:cs="Times New Roman"/>
          <w:color w:val="000000"/>
          <w:sz w:val="28"/>
          <w:szCs w:val="28"/>
          <w:lang w:eastAsia="ru-RU"/>
        </w:rPr>
        <w:t>дурачок</w:t>
      </w:r>
      <w:proofErr w:type="spellEnd"/>
      <w:r w:rsidRPr="000B37F2">
        <w:rPr>
          <w:rFonts w:ascii="Times New Roman" w:eastAsia="Times New Roman" w:hAnsi="Times New Roman" w:cs="Times New Roman"/>
          <w:color w:val="000000"/>
          <w:sz w:val="28"/>
          <w:szCs w:val="28"/>
          <w:lang w:eastAsia="ru-RU"/>
        </w:rPr>
        <w:t>». Ни на что он был не годен: ни в поле работать толком не умел, ни ремеслам обучен не был. Другой бы тут уже и махнул на убогого рукой, но помещик тот рук не опускал, подолгу наблюдая за этим странным человеком. И заметил он, что «</w:t>
      </w:r>
      <w:proofErr w:type="spellStart"/>
      <w:r w:rsidRPr="000B37F2">
        <w:rPr>
          <w:rFonts w:ascii="Times New Roman" w:eastAsia="Times New Roman" w:hAnsi="Times New Roman" w:cs="Times New Roman"/>
          <w:color w:val="000000"/>
          <w:sz w:val="28"/>
          <w:szCs w:val="28"/>
          <w:lang w:eastAsia="ru-RU"/>
        </w:rPr>
        <w:t>дурачок</w:t>
      </w:r>
      <w:proofErr w:type="spellEnd"/>
      <w:r w:rsidRPr="000B37F2">
        <w:rPr>
          <w:rFonts w:ascii="Times New Roman" w:eastAsia="Times New Roman" w:hAnsi="Times New Roman" w:cs="Times New Roman"/>
          <w:color w:val="000000"/>
          <w:sz w:val="28"/>
          <w:szCs w:val="28"/>
          <w:lang w:eastAsia="ru-RU"/>
        </w:rPr>
        <w:t>» целыми днями способен просидеть, полируя рукавом, маленький кусок стекла, доводя его до состояния горного хрусталя. Всего через год бывший убогий считался лучшим мойщиком стекол во всей Москве, его услуги были столь популярны, что бывший же крепостной, который к тому времени уже давно выкупил себе вольную, составлял список из желающих едва ли не на полгода вперед...» К чему мы все это рассказали? Да все дело в том, что этот пример – классического личностно-ориентированного подхода «в полевых условиях». Помещик умел присматриваться к каждой личности и выявлять те таланты человека, которые были заложены в нем изначально. В дошкольных детских учреждениях, да и во всей системе образования перед педагогами стоят ровно такие же задачи.</w:t>
      </w:r>
    </w:p>
    <w:p w:rsidR="000B37F2" w:rsidRPr="000B37F2" w:rsidRDefault="000B37F2" w:rsidP="000B37F2">
      <w:pPr>
        <w:shd w:val="clear" w:color="auto" w:fill="FFFFFF"/>
        <w:spacing w:after="130" w:line="240" w:lineRule="auto"/>
        <w:jc w:val="center"/>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Литература:</w:t>
      </w:r>
    </w:p>
    <w:p w:rsidR="000B37F2" w:rsidRPr="000B37F2" w:rsidRDefault="000B37F2" w:rsidP="000B37F2">
      <w:pPr>
        <w:numPr>
          <w:ilvl w:val="0"/>
          <w:numId w:val="4"/>
        </w:numPr>
        <w:shd w:val="clear" w:color="auto" w:fill="FFFFFF"/>
        <w:spacing w:after="130" w:line="240" w:lineRule="auto"/>
        <w:jc w:val="both"/>
        <w:rPr>
          <w:rFonts w:ascii="Times New Roman" w:eastAsia="Times New Roman" w:hAnsi="Times New Roman" w:cs="Times New Roman"/>
          <w:color w:val="333333"/>
          <w:sz w:val="28"/>
          <w:szCs w:val="28"/>
          <w:lang w:eastAsia="ru-RU"/>
        </w:rPr>
      </w:pPr>
      <w:proofErr w:type="spellStart"/>
      <w:r w:rsidRPr="000B37F2">
        <w:rPr>
          <w:rFonts w:ascii="Times New Roman" w:eastAsia="Times New Roman" w:hAnsi="Times New Roman" w:cs="Times New Roman"/>
          <w:color w:val="000000"/>
          <w:sz w:val="28"/>
          <w:szCs w:val="28"/>
          <w:lang w:eastAsia="ru-RU"/>
        </w:rPr>
        <w:t>Абасов</w:t>
      </w:r>
      <w:proofErr w:type="spellEnd"/>
      <w:r w:rsidRPr="000B37F2">
        <w:rPr>
          <w:rFonts w:ascii="Times New Roman" w:eastAsia="Times New Roman" w:hAnsi="Times New Roman" w:cs="Times New Roman"/>
          <w:color w:val="000000"/>
          <w:sz w:val="28"/>
          <w:szCs w:val="28"/>
          <w:lang w:eastAsia="ru-RU"/>
        </w:rPr>
        <w:t xml:space="preserve">, З.А. Педагогические технологии и инновации в учебной деятельности школьников [Текст] / З.А. </w:t>
      </w:r>
      <w:proofErr w:type="spellStart"/>
      <w:r w:rsidRPr="000B37F2">
        <w:rPr>
          <w:rFonts w:ascii="Times New Roman" w:eastAsia="Times New Roman" w:hAnsi="Times New Roman" w:cs="Times New Roman"/>
          <w:color w:val="000000"/>
          <w:sz w:val="28"/>
          <w:szCs w:val="28"/>
          <w:lang w:eastAsia="ru-RU"/>
        </w:rPr>
        <w:t>Абасов</w:t>
      </w:r>
      <w:proofErr w:type="spellEnd"/>
      <w:r w:rsidRPr="000B37F2">
        <w:rPr>
          <w:rFonts w:ascii="Times New Roman" w:eastAsia="Times New Roman" w:hAnsi="Times New Roman" w:cs="Times New Roman"/>
          <w:color w:val="000000"/>
          <w:sz w:val="28"/>
          <w:szCs w:val="28"/>
          <w:lang w:eastAsia="ru-RU"/>
        </w:rPr>
        <w:t xml:space="preserve"> // Школьные технологии. – 2002. -№5.-С. 56-61</w:t>
      </w:r>
    </w:p>
    <w:p w:rsidR="000B37F2" w:rsidRPr="000B37F2" w:rsidRDefault="000B37F2" w:rsidP="000B37F2">
      <w:pPr>
        <w:numPr>
          <w:ilvl w:val="0"/>
          <w:numId w:val="4"/>
        </w:numPr>
        <w:shd w:val="clear" w:color="auto" w:fill="FFFFFF"/>
        <w:spacing w:after="130" w:line="240" w:lineRule="auto"/>
        <w:jc w:val="both"/>
        <w:rPr>
          <w:rFonts w:ascii="Times New Roman" w:eastAsia="Times New Roman" w:hAnsi="Times New Roman" w:cs="Times New Roman"/>
          <w:color w:val="333333"/>
          <w:sz w:val="28"/>
          <w:szCs w:val="28"/>
          <w:lang w:eastAsia="ru-RU"/>
        </w:rPr>
      </w:pPr>
      <w:r w:rsidRPr="000B37F2">
        <w:rPr>
          <w:rFonts w:ascii="Times New Roman" w:eastAsia="Times New Roman" w:hAnsi="Times New Roman" w:cs="Times New Roman"/>
          <w:color w:val="000000"/>
          <w:sz w:val="28"/>
          <w:szCs w:val="28"/>
          <w:lang w:eastAsia="ru-RU"/>
        </w:rPr>
        <w:t>Степанов, Е.Н. Личностно-ориентированный подход в педагогической деятельности </w:t>
      </w:r>
    </w:p>
    <w:p w:rsidR="00C4353D" w:rsidRPr="000B37F2" w:rsidRDefault="00C4353D">
      <w:pPr>
        <w:rPr>
          <w:rFonts w:ascii="Times New Roman" w:hAnsi="Times New Roman" w:cs="Times New Roman"/>
          <w:sz w:val="28"/>
          <w:szCs w:val="28"/>
        </w:rPr>
      </w:pPr>
    </w:p>
    <w:sectPr w:rsidR="00C4353D" w:rsidRPr="000B37F2" w:rsidSect="00C43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C45"/>
    <w:multiLevelType w:val="multilevel"/>
    <w:tmpl w:val="383A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11BE4"/>
    <w:multiLevelType w:val="multilevel"/>
    <w:tmpl w:val="703E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A6CCA"/>
    <w:multiLevelType w:val="multilevel"/>
    <w:tmpl w:val="641E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A743C"/>
    <w:multiLevelType w:val="multilevel"/>
    <w:tmpl w:val="C64C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B37F2"/>
    <w:rsid w:val="000B37F2"/>
    <w:rsid w:val="00C43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3D"/>
  </w:style>
  <w:style w:type="paragraph" w:styleId="2">
    <w:name w:val="heading 2"/>
    <w:basedOn w:val="a"/>
    <w:link w:val="20"/>
    <w:uiPriority w:val="9"/>
    <w:qFormat/>
    <w:rsid w:val="000B37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7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37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52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1460</Words>
  <Characters>8324</Characters>
  <Application>Microsoft Office Word</Application>
  <DocSecurity>0</DocSecurity>
  <Lines>69</Lines>
  <Paragraphs>19</Paragraphs>
  <ScaleCrop>false</ScaleCrop>
  <Company>Grizli777</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2018-03-27T12:25:00Z</dcterms:created>
  <dcterms:modified xsi:type="dcterms:W3CDTF">2018-03-27T12:27:00Z</dcterms:modified>
</cp:coreProperties>
</file>