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CB" w:rsidRDefault="009D4D7A" w:rsidP="00EF25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ПРОЕКТНЫХ ТЕХНОЛОГИЙ НА УЧЕБНЫХ ЗАНЯТИЯХ</w:t>
      </w:r>
      <w:r w:rsidR="00E1056A">
        <w:rPr>
          <w:sz w:val="28"/>
          <w:szCs w:val="28"/>
        </w:rPr>
        <w:t xml:space="preserve"> </w:t>
      </w:r>
      <w:r w:rsidR="00EF25CB">
        <w:rPr>
          <w:sz w:val="28"/>
          <w:szCs w:val="28"/>
        </w:rPr>
        <w:t>ПРОФЕССИОНАЛЬНОГО ОБРАЗОВАНИЯ</w:t>
      </w:r>
    </w:p>
    <w:p w:rsidR="00EF25CB" w:rsidRDefault="00EF25CB" w:rsidP="00EF25C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B2603">
        <w:rPr>
          <w:sz w:val="28"/>
          <w:szCs w:val="28"/>
        </w:rPr>
        <w:t xml:space="preserve">Инновационные процессы в современном образовании </w:t>
      </w:r>
      <w:r>
        <w:rPr>
          <w:sz w:val="28"/>
          <w:szCs w:val="28"/>
        </w:rPr>
        <w:t>связаны с поисками путей трансформации традиционного обучения в продуктивное, основанное на организации активной, творческой, исследовательской деятельности обучающихся по созданию конкретного продукта, результата, имеющегося непосредственное практической значение для производства и для жизни окружающих людей.</w:t>
      </w:r>
      <w:proofErr w:type="gramEnd"/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Специфика продуктивного обучения заключается в изменении самой логики учебного процесса. Традиционный процесс построен на основе движения познания обучающегося от теории – к практике. Продуктивное обучение строится в соответствии с иной логикой познания: от практики – к учению.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</w:t>
      </w:r>
      <w:proofErr w:type="gramStart"/>
      <w:r>
        <w:rPr>
          <w:sz w:val="28"/>
          <w:szCs w:val="28"/>
        </w:rPr>
        <w:t>эффективной технологией, обеспечивающей продуктивное обучение студентов является</w:t>
      </w:r>
      <w:proofErr w:type="gramEnd"/>
      <w:r>
        <w:rPr>
          <w:sz w:val="28"/>
          <w:szCs w:val="28"/>
        </w:rPr>
        <w:t xml:space="preserve"> технология учебного проектирования, в основе которой лежит идея о необходимости преодоления противоречия между личностью и обществом – между тем, что обучающий хочет делать, и тем, что его заставляют делать – посредством «учения через делание».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 мотивом деятельности для студентов становится не столько сам процесс познания, сколько  стремление решить конкретную проблему, разработать необходимые рекомендации, которые будут использованы на практике.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Технология учебного проектирования позволяет активизировать исследовательскую деятельность студентов при изучении и специальных и общеобразовательных дисциплин.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технологии учебного проектирования в становлении будущего специалиста можно сформулировать следующим образом:</w:t>
      </w:r>
    </w:p>
    <w:p w:rsidR="008B411A" w:rsidRDefault="008B411A" w:rsidP="00312B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и практический характер учебного проектирования позволяет формировать широкий спектр социально ценных мотивов учебной деятельности студентов: профессиональных, познавательных, личностных (потребность в достижении успеха);</w:t>
      </w:r>
    </w:p>
    <w:p w:rsidR="008B411A" w:rsidRDefault="008B411A" w:rsidP="00312B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значимости, необходимости своего труда повышает самооценку студентов, создает условия для творческой самореализации личности;</w:t>
      </w:r>
    </w:p>
    <w:p w:rsidR="008B411A" w:rsidRDefault="008B411A" w:rsidP="00312B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 учебного проекта формируется социальный опыт обучающихся, их умение видеть, выделять и решать социальные и профессиональные проблемы;</w:t>
      </w:r>
    </w:p>
    <w:p w:rsidR="008B411A" w:rsidRDefault="008B411A" w:rsidP="00312B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расширяются социальные контакты студентов, развивается их умение взаимодействовать с разными людьми в процессе решения проблем;</w:t>
      </w:r>
    </w:p>
    <w:p w:rsidR="008B411A" w:rsidRDefault="008B411A" w:rsidP="00312B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учебного проектирования обеспечивает развитие исследовательских способностей студентов и формирование </w:t>
      </w:r>
      <w:r>
        <w:rPr>
          <w:sz w:val="28"/>
          <w:szCs w:val="28"/>
        </w:rPr>
        <w:lastRenderedPageBreak/>
        <w:t>необходимых для профессиональной деятельности умений анализировать производственные проблемы, находить творческие пути их решения на всех этапах обучения.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формирования общепрофессиональных компетенций выпускника я решила опробовать метод проектов при изучении темы «Занятость и безработица» в дисциплине «Обществознание». В методической разработке описано занятие, в ходе которого использованы индивидуальные  - которые эффективны с точки зрения организации самостоятельной поисковой работы студентов с учетом его личных интересов и предоставления широкого выбора реализации творческого потенциала студента; и групповые </w:t>
      </w: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– которые позволяют учитывать индивидуальные особенности студентов при распределении обязанностей, а также обучают их кооперировать свои усилия в процессе совместного ре</w:t>
      </w:r>
      <w:r w:rsidR="00312B11">
        <w:rPr>
          <w:sz w:val="28"/>
          <w:szCs w:val="28"/>
        </w:rPr>
        <w:t>шения сложных творческих задач.</w:t>
      </w:r>
      <w:r>
        <w:rPr>
          <w:sz w:val="28"/>
          <w:szCs w:val="28"/>
        </w:rPr>
        <w:t xml:space="preserve">                                        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учебному занятию нужно уделить особое внимание постановке целей, так как успех учебного занятия во многом зависит от осознания этой цели преподавателем, которому предстоит ее реализовать.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определения целей проектирую учебное занятие, т.е. разрабатываю сценарий. При этом тщательно готовлю образовательную среду кабинета: </w:t>
      </w:r>
      <w:proofErr w:type="gramStart"/>
      <w:r>
        <w:rPr>
          <w:sz w:val="28"/>
          <w:szCs w:val="28"/>
        </w:rPr>
        <w:t>продумываю</w:t>
      </w:r>
      <w:proofErr w:type="gramEnd"/>
      <w:r>
        <w:rPr>
          <w:sz w:val="28"/>
          <w:szCs w:val="28"/>
        </w:rPr>
        <w:t xml:space="preserve"> что отобрать для работы студентам в кабинете. С этой целью собираю в кабинете справочный материал, дополнительную литературу, бумагу различного формата, краски, фломастеры, шаблоны буклетов, презентаций и др.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– это групповая работа. В каждой </w:t>
      </w:r>
      <w:proofErr w:type="spellStart"/>
      <w:r>
        <w:rPr>
          <w:sz w:val="28"/>
          <w:szCs w:val="28"/>
        </w:rPr>
        <w:t>микрогруппе</w:t>
      </w:r>
      <w:proofErr w:type="spellEnd"/>
      <w:r>
        <w:rPr>
          <w:sz w:val="28"/>
          <w:szCs w:val="28"/>
        </w:rPr>
        <w:t xml:space="preserve"> может быть от 4 до 6 человек. Поэтому заранее разрабатываю задания для нескольких ролей: «эксперт», «экономист», «психолог», «организатор», и др.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задания представляют собой пошаговую реализацию индивидуальной и совместной групповой деятельности. Такая форма работы позволяет формировать социальный опыт студента и развивает умение взаимодействовать с разными людьми в процессе решения проблемы. Кроме того, осознание значимости и необходимости своего труда повышает самооценку студентов и создает условия для творческой самореализации личности.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наблюдения за работой студентов и групп составляю «Критерии оценки» и каждый студент получает такую же карточку, чтобы оценивать самостоятельно свои действия. В них изложены требования для каждой роли и для всей группы. </w:t>
      </w:r>
    </w:p>
    <w:p w:rsidR="008B411A" w:rsidRDefault="008B411A" w:rsidP="0031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учебного проектирования меняет роль преподавателя: из авторитарного «ментора» он превращается в организатора исследовательской деятельности, консультанта и помощника. Поэтому главную свою задачу я вижу в том, чтобы оказывать поддержку студентам на протяжении всех этапов работы, а также в том, чтобы корректировать поисковую деятельность студентов  и организовать итоговое обсуждение проекта.</w:t>
      </w:r>
    </w:p>
    <w:p w:rsidR="009C66D3" w:rsidRDefault="009C66D3" w:rsidP="00312B11">
      <w:pPr>
        <w:ind w:firstLine="709"/>
        <w:jc w:val="both"/>
      </w:pPr>
    </w:p>
    <w:sectPr w:rsidR="009C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34A"/>
    <w:multiLevelType w:val="hybridMultilevel"/>
    <w:tmpl w:val="681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A"/>
    <w:rsid w:val="00312B11"/>
    <w:rsid w:val="008B411A"/>
    <w:rsid w:val="009C66D3"/>
    <w:rsid w:val="009D4D7A"/>
    <w:rsid w:val="00E1056A"/>
    <w:rsid w:val="00E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2016-10-12T12:53:00Z</dcterms:created>
  <dcterms:modified xsi:type="dcterms:W3CDTF">2016-10-12T13:01:00Z</dcterms:modified>
</cp:coreProperties>
</file>