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A0" w:rsidRDefault="005B54D8" w:rsidP="00DA35A0">
      <w:pPr>
        <w:spacing w:after="0" w:line="240" w:lineRule="auto"/>
        <w:jc w:val="center"/>
        <w:rPr>
          <w:rFonts w:ascii="Times New Roman" w:hAnsi="Times New Roman"/>
          <w:b/>
          <w:sz w:val="28"/>
          <w:szCs w:val="28"/>
        </w:rPr>
      </w:pPr>
      <w:r>
        <w:rPr>
          <w:rFonts w:ascii="Times New Roman" w:hAnsi="Times New Roman"/>
          <w:b/>
          <w:sz w:val="28"/>
          <w:szCs w:val="28"/>
        </w:rPr>
        <w:t>Основные формы и методы активного обучения</w:t>
      </w:r>
      <w:bookmarkStart w:id="0" w:name="_GoBack"/>
      <w:bookmarkEnd w:id="0"/>
    </w:p>
    <w:p w:rsidR="00DA35A0" w:rsidRPr="00DA35A0" w:rsidRDefault="00DA35A0" w:rsidP="00DA35A0">
      <w:pPr>
        <w:spacing w:after="0" w:line="240" w:lineRule="auto"/>
        <w:jc w:val="both"/>
        <w:rPr>
          <w:rFonts w:ascii="Times New Roman" w:hAnsi="Times New Roman"/>
          <w:sz w:val="28"/>
          <w:szCs w:val="28"/>
        </w:rPr>
      </w:pPr>
    </w:p>
    <w:p w:rsidR="00DA35A0" w:rsidRPr="00C9298B" w:rsidRDefault="00DA35A0" w:rsidP="00DA35A0">
      <w:pPr>
        <w:spacing w:after="0" w:line="240" w:lineRule="auto"/>
        <w:jc w:val="both"/>
        <w:rPr>
          <w:rFonts w:ascii="Times New Roman" w:eastAsia="TimesNewRoman" w:hAnsi="Times New Roman"/>
          <w:sz w:val="24"/>
          <w:szCs w:val="24"/>
        </w:rPr>
      </w:pPr>
      <w:r w:rsidRPr="00C9298B">
        <w:rPr>
          <w:rFonts w:ascii="Times New Roman" w:hAnsi="Times New Roman"/>
          <w:b/>
          <w:sz w:val="24"/>
          <w:szCs w:val="24"/>
        </w:rPr>
        <w:t xml:space="preserve">             </w:t>
      </w:r>
      <w:r w:rsidRPr="00C9298B">
        <w:rPr>
          <w:rFonts w:ascii="Times New Roman" w:eastAsia="TimesNewRoman" w:hAnsi="Times New Roman"/>
          <w:sz w:val="24"/>
          <w:szCs w:val="24"/>
        </w:rPr>
        <w:t xml:space="preserve">Важнейшей задачей стандартов нового поколения является создание инновационной образовательной среды, способствующей формированию совокупности универсальных учебных действий, обеспечивающих компетенцию «научить учиться», научить быть готовым к условиям быстро меняющегося мира. Необходимость развития умения учиться в корне меняет характер взаимоотношений между преподавателем и учащимся, позволяет по-новому взглянуть на оптимизацию учебного процесса, переосмыслить существующие методы преподавания. По сути, происходит переход – от обучения как преподнесения системы знаний к работе (активной деятельности) над заданиями (проблемами) с целью выработки определенных решений; от освоения отдельных учебных предметов к </w:t>
      </w:r>
      <w:proofErr w:type="spellStart"/>
      <w:r w:rsidRPr="00C9298B">
        <w:rPr>
          <w:rFonts w:ascii="Times New Roman" w:eastAsia="TimesNewRoman" w:hAnsi="Times New Roman"/>
          <w:sz w:val="24"/>
          <w:szCs w:val="24"/>
        </w:rPr>
        <w:t>полидисциплинарному</w:t>
      </w:r>
      <w:proofErr w:type="spellEnd"/>
      <w:r w:rsidRPr="00C9298B">
        <w:rPr>
          <w:rFonts w:ascii="Times New Roman" w:eastAsia="TimesNewRoman" w:hAnsi="Times New Roman"/>
          <w:sz w:val="24"/>
          <w:szCs w:val="24"/>
        </w:rPr>
        <w:t xml:space="preserve"> (</w:t>
      </w:r>
      <w:proofErr w:type="spellStart"/>
      <w:r w:rsidRPr="00C9298B">
        <w:rPr>
          <w:rFonts w:ascii="Times New Roman" w:eastAsia="TimesNewRoman" w:hAnsi="Times New Roman"/>
          <w:sz w:val="24"/>
          <w:szCs w:val="24"/>
        </w:rPr>
        <w:t>межпредметному</w:t>
      </w:r>
      <w:proofErr w:type="spellEnd"/>
      <w:r w:rsidRPr="00C9298B">
        <w:rPr>
          <w:rFonts w:ascii="Times New Roman" w:eastAsia="TimesNewRoman" w:hAnsi="Times New Roman"/>
          <w:sz w:val="24"/>
          <w:szCs w:val="24"/>
        </w:rPr>
        <w:t>) изучению</w:t>
      </w:r>
    </w:p>
    <w:p w:rsidR="00DA35A0" w:rsidRPr="00C9298B" w:rsidRDefault="00DA35A0" w:rsidP="00DA35A0">
      <w:pPr>
        <w:autoSpaceDE w:val="0"/>
        <w:autoSpaceDN w:val="0"/>
        <w:adjustRightInd w:val="0"/>
        <w:spacing w:after="0" w:line="240" w:lineRule="auto"/>
        <w:jc w:val="both"/>
        <w:rPr>
          <w:rFonts w:ascii="Times New Roman" w:eastAsia="TimesNewRoman" w:hAnsi="Times New Roman"/>
          <w:sz w:val="24"/>
          <w:szCs w:val="24"/>
        </w:rPr>
      </w:pPr>
      <w:r w:rsidRPr="00C9298B">
        <w:rPr>
          <w:rFonts w:ascii="Times New Roman" w:eastAsia="TimesNewRoman" w:hAnsi="Times New Roman"/>
          <w:sz w:val="24"/>
          <w:szCs w:val="24"/>
        </w:rPr>
        <w:t xml:space="preserve">сложных ситуаций реальной жизни; к сотрудничеству учителя и учащихся в ходе овладения знаниями, к активному участию учащихся в выборе содержания и методов обучения.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 xml:space="preserve">           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 и при этом оставаться нравственным. 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 Увы, 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 xml:space="preserve">            </w:t>
      </w:r>
      <w:r w:rsidRPr="00C9298B">
        <w:rPr>
          <w:rFonts w:ascii="Times New Roman" w:hAnsi="Times New Roman"/>
          <w:b/>
          <w:sz w:val="24"/>
          <w:szCs w:val="24"/>
        </w:rPr>
        <w:t xml:space="preserve"> </w:t>
      </w:r>
      <w:r w:rsidRPr="00C9298B">
        <w:rPr>
          <w:rFonts w:ascii="Times New Roman" w:hAnsi="Times New Roman"/>
          <w:sz w:val="24"/>
          <w:szCs w:val="24"/>
        </w:rPr>
        <w:t xml:space="preserve">Как сделать так, чтобы каждому обучающемуся было комфортно, интересно и вместе с тем понятно на уроке или на внеклассном мероприятии? Как гармонично вплести игровые моменты в канву урока? Как подобрать тот или иной метод к любому этапу урока, чтобы добиться максимального результата? На все эти вопросы дают ответы </w:t>
      </w:r>
      <w:r>
        <w:rPr>
          <w:rFonts w:ascii="Times New Roman" w:hAnsi="Times New Roman"/>
          <w:b/>
          <w:sz w:val="24"/>
          <w:szCs w:val="24"/>
        </w:rPr>
        <w:t>АМО (Активные методы обучения)</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Сегодня существуют различные классификации активных методов обучения. Это связано с тем, что пока нет общепринятого определения активных методов. Поэтому иногда понятия АМО расширяют, относя к ним, например, современные формы организации обучения такие, как интерактивный семинар, тренинг, проблемное обучение, обучение в сотрудничестве, обучающие игры. </w:t>
      </w:r>
    </w:p>
    <w:p w:rsidR="00DA35A0" w:rsidRPr="00C9298B" w:rsidRDefault="00DA35A0" w:rsidP="00DA35A0">
      <w:pPr>
        <w:spacing w:after="0" w:line="240" w:lineRule="auto"/>
        <w:ind w:firstLine="709"/>
        <w:jc w:val="both"/>
        <w:rPr>
          <w:rFonts w:ascii="Times New Roman" w:hAnsi="Times New Roman"/>
          <w:sz w:val="24"/>
          <w:szCs w:val="24"/>
        </w:rPr>
      </w:pPr>
      <w:r>
        <w:rPr>
          <w:rFonts w:ascii="Times New Roman" w:hAnsi="Times New Roman"/>
          <w:sz w:val="24"/>
          <w:szCs w:val="24"/>
        </w:rPr>
        <w:t>АМО</w:t>
      </w:r>
      <w:r w:rsidRPr="00C9298B">
        <w:rPr>
          <w:rFonts w:ascii="Times New Roman" w:hAnsi="Times New Roman"/>
          <w:sz w:val="24"/>
          <w:szCs w:val="24"/>
        </w:rPr>
        <w:t xml:space="preserve"> – методы, стимулирующие познавательную деятельность </w:t>
      </w:r>
      <w:proofErr w:type="gramStart"/>
      <w:r w:rsidRPr="00C9298B">
        <w:rPr>
          <w:rFonts w:ascii="Times New Roman" w:hAnsi="Times New Roman"/>
          <w:sz w:val="24"/>
          <w:szCs w:val="24"/>
        </w:rPr>
        <w:t>обучающихся</w:t>
      </w:r>
      <w:proofErr w:type="gramEnd"/>
      <w:r w:rsidRPr="00C9298B">
        <w:rPr>
          <w:rFonts w:ascii="Times New Roman" w:hAnsi="Times New Roman"/>
          <w:sz w:val="24"/>
          <w:szCs w:val="24"/>
        </w:rPr>
        <w:t xml:space="preserve">. Строятся в основном на диалоге, предполагающем свободный обмен мнениями о путях разрешения той или иной проблемы. АМО характеризуются высоким уровнем активности учащихся.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w:t>
      </w:r>
      <w:r w:rsidRPr="00C9298B">
        <w:rPr>
          <w:rFonts w:ascii="Times New Roman" w:hAnsi="Times New Roman"/>
          <w:sz w:val="24"/>
          <w:szCs w:val="24"/>
        </w:rPr>
        <w:lastRenderedPageBreak/>
        <w:t>соответствующего метода, способов их использования, мастерства педагога, методы, стимулирующие познавательную деятельность обучающихся.</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w:t>
      </w:r>
      <w:r w:rsidRPr="00C9298B">
        <w:rPr>
          <w:rFonts w:ascii="Times New Roman" w:hAnsi="Times New Roman"/>
          <w:i/>
          <w:sz w:val="24"/>
          <w:szCs w:val="24"/>
        </w:rPr>
        <w:t>Активные методы обучения</w:t>
      </w:r>
      <w:r w:rsidRPr="00C9298B">
        <w:rPr>
          <w:rFonts w:ascii="Times New Roman" w:hAnsi="Times New Roman"/>
          <w:sz w:val="24"/>
          <w:szCs w:val="24"/>
        </w:rPr>
        <w:t xml:space="preserve"> – 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 АМО строятся на практической направленности, игровом действе и творческом характере обучения, интерактивности, разнообразных коммуникациях, диалоге, использовании знаний и опыта обучающихся, групповой форме организации их работы, вовлечении в процесс всех органов чувств, </w:t>
      </w:r>
      <w:proofErr w:type="spellStart"/>
      <w:r w:rsidRPr="00C9298B">
        <w:rPr>
          <w:rFonts w:ascii="Times New Roman" w:hAnsi="Times New Roman"/>
          <w:sz w:val="24"/>
          <w:szCs w:val="24"/>
        </w:rPr>
        <w:t>деятельностном</w:t>
      </w:r>
      <w:proofErr w:type="spellEnd"/>
      <w:r w:rsidRPr="00C9298B">
        <w:rPr>
          <w:rFonts w:ascii="Times New Roman" w:hAnsi="Times New Roman"/>
          <w:sz w:val="24"/>
          <w:szCs w:val="24"/>
        </w:rPr>
        <w:t xml:space="preserve"> подходе к обучению, движении и рефлексии.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Эффективность процесса и результатов обучения с использованием АМО определяется тем, что разработка методов основывается на серьезной психологической и методологической базе. </w:t>
      </w:r>
    </w:p>
    <w:p w:rsidR="00DA35A0" w:rsidRPr="00C9298B" w:rsidRDefault="00DA35A0" w:rsidP="00DA35A0">
      <w:pPr>
        <w:numPr>
          <w:ilvl w:val="0"/>
          <w:numId w:val="2"/>
        </w:numPr>
        <w:spacing w:after="0" w:line="240" w:lineRule="auto"/>
        <w:jc w:val="both"/>
        <w:rPr>
          <w:rFonts w:ascii="Times New Roman" w:hAnsi="Times New Roman"/>
          <w:sz w:val="24"/>
          <w:szCs w:val="24"/>
        </w:rPr>
      </w:pPr>
      <w:r w:rsidRPr="00C9298B">
        <w:rPr>
          <w:rFonts w:ascii="Times New Roman" w:hAnsi="Times New Roman"/>
          <w:b/>
          <w:bCs/>
          <w:sz w:val="24"/>
          <w:szCs w:val="24"/>
        </w:rPr>
        <w:t xml:space="preserve">Технология АМО </w:t>
      </w:r>
      <w:r w:rsidRPr="00C9298B">
        <w:rPr>
          <w:rFonts w:ascii="Times New Roman" w:hAnsi="Times New Roman"/>
          <w:sz w:val="24"/>
          <w:szCs w:val="24"/>
        </w:rPr>
        <w:t xml:space="preserve">– </w:t>
      </w:r>
      <w:r w:rsidRPr="00C9298B">
        <w:rPr>
          <w:rFonts w:ascii="Times New Roman" w:hAnsi="Times New Roman"/>
          <w:sz w:val="24"/>
          <w:szCs w:val="24"/>
          <w:u w:val="single"/>
        </w:rPr>
        <w:t xml:space="preserve">упорядоченная совокупность </w:t>
      </w:r>
      <w:r w:rsidRPr="00C9298B">
        <w:rPr>
          <w:rFonts w:ascii="Times New Roman" w:hAnsi="Times New Roman"/>
          <w:sz w:val="24"/>
          <w:szCs w:val="24"/>
        </w:rPr>
        <w:t xml:space="preserve">(система) АМО, обеспечивающая активность и разнообразие мыслительной, практической деятельности </w:t>
      </w:r>
      <w:proofErr w:type="gramStart"/>
      <w:r w:rsidRPr="00C9298B">
        <w:rPr>
          <w:rFonts w:ascii="Times New Roman" w:hAnsi="Times New Roman"/>
          <w:sz w:val="24"/>
          <w:szCs w:val="24"/>
        </w:rPr>
        <w:t>обучающихся</w:t>
      </w:r>
      <w:proofErr w:type="gramEnd"/>
      <w:r w:rsidRPr="00C9298B">
        <w:rPr>
          <w:rFonts w:ascii="Times New Roman" w:hAnsi="Times New Roman"/>
          <w:sz w:val="24"/>
          <w:szCs w:val="24"/>
        </w:rPr>
        <w:t xml:space="preserve"> на протяжении </w:t>
      </w:r>
      <w:r w:rsidRPr="00C9298B">
        <w:rPr>
          <w:rFonts w:ascii="Times New Roman" w:hAnsi="Times New Roman"/>
          <w:sz w:val="24"/>
          <w:szCs w:val="24"/>
          <w:u w:val="single"/>
        </w:rPr>
        <w:t xml:space="preserve">всего образовательного мероприятия.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К непосредственно активным методам, относятся методы, использующиеся внутри образовательного мероприятия, в процессе его проведения. По структуре, в соответствии с технологией, всё образовательное мероприятие делится на логически связанные фазы и этапы.</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Для каждого этапа урока используются свои активные методы, позволяющие эффективно решать конкретные задачи этапа. </w:t>
      </w:r>
    </w:p>
    <w:p w:rsidR="00DA35A0" w:rsidRPr="00C9298B" w:rsidRDefault="00DA35A0" w:rsidP="00DA35A0">
      <w:pPr>
        <w:spacing w:after="0" w:line="240" w:lineRule="auto"/>
        <w:ind w:firstLine="709"/>
        <w:jc w:val="both"/>
        <w:rPr>
          <w:rFonts w:ascii="Times New Roman" w:hAnsi="Times New Roman"/>
          <w:i/>
          <w:sz w:val="24"/>
          <w:szCs w:val="24"/>
          <w:u w:val="single"/>
        </w:rPr>
      </w:pPr>
      <w:r w:rsidRPr="00C9298B">
        <w:rPr>
          <w:rFonts w:ascii="Times New Roman" w:hAnsi="Times New Roman"/>
          <w:i/>
          <w:sz w:val="24"/>
          <w:szCs w:val="24"/>
          <w:u w:val="single"/>
        </w:rPr>
        <w:t>АМО Начало образовательного мероприятия</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К активным методам начала образовательного мероприятия относятся:</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 АМ приветствия и знакомства;</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-АМ целеполаганий, выяснения ожиданий и опасений.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Методы («Мой цветок», «Галерея портретов», «Поздоровайся локтями», «</w:t>
      </w:r>
      <w:proofErr w:type="gramStart"/>
      <w:r w:rsidRPr="00C9298B">
        <w:rPr>
          <w:rFonts w:ascii="Times New Roman" w:hAnsi="Times New Roman"/>
          <w:sz w:val="24"/>
          <w:szCs w:val="24"/>
        </w:rPr>
        <w:t>Измерим</w:t>
      </w:r>
      <w:proofErr w:type="gramEnd"/>
      <w:r w:rsidRPr="00C9298B">
        <w:rPr>
          <w:rFonts w:ascii="Times New Roman" w:hAnsi="Times New Roman"/>
          <w:sz w:val="24"/>
          <w:szCs w:val="24"/>
        </w:rPr>
        <w:t xml:space="preserve"> друг друга» или «Летающие имена») эффективно и динамично помогут вам начать урок, задать нужный ритм, обеспечить рабочий настрой и хорошую атмосферу в классе, помогают переключиться с одного учебного предмета на другой.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Пример АМ начала образовательного мероприятия.  </w:t>
      </w:r>
      <w:r w:rsidRPr="00C9298B">
        <w:rPr>
          <w:rFonts w:ascii="Times New Roman" w:hAnsi="Times New Roman"/>
          <w:sz w:val="24"/>
          <w:szCs w:val="24"/>
          <w:u w:val="single"/>
        </w:rPr>
        <w:t>Метод «Самолётик пожеланий».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Цель: Создание творческой атмосферы, позитивного настроя класса, формирование команды, пожелания добра.</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Проводится со всем классом в течение 7 минут. Проведение: Из чистых листов формата А</w:t>
      </w:r>
      <w:proofErr w:type="gramStart"/>
      <w:r w:rsidRPr="00C9298B">
        <w:rPr>
          <w:rFonts w:ascii="Times New Roman" w:hAnsi="Times New Roman"/>
          <w:sz w:val="24"/>
          <w:szCs w:val="24"/>
        </w:rPr>
        <w:t>4</w:t>
      </w:r>
      <w:proofErr w:type="gramEnd"/>
      <w:r w:rsidRPr="00C9298B">
        <w:rPr>
          <w:rFonts w:ascii="Times New Roman" w:hAnsi="Times New Roman"/>
          <w:sz w:val="24"/>
          <w:szCs w:val="24"/>
        </w:rPr>
        <w:t xml:space="preserve"> учащиеся складывают самолётики и на крыльях записывают пожелания классу. По команде учителя (и учитель) запускают самолётики в полёт. Каждый поднимает находящийся рядом самолётик и зачитывает доставшееся пожелание.</w:t>
      </w:r>
    </w:p>
    <w:p w:rsidR="00DA35A0" w:rsidRPr="00C9298B" w:rsidRDefault="00DA35A0" w:rsidP="00DA35A0">
      <w:pPr>
        <w:spacing w:after="0" w:line="240" w:lineRule="auto"/>
        <w:ind w:firstLine="709"/>
        <w:jc w:val="both"/>
        <w:rPr>
          <w:rFonts w:ascii="Times New Roman" w:hAnsi="Times New Roman"/>
          <w:sz w:val="24"/>
          <w:szCs w:val="24"/>
          <w:u w:val="single"/>
        </w:rPr>
      </w:pPr>
      <w:r w:rsidRPr="00C9298B">
        <w:rPr>
          <w:rFonts w:ascii="Times New Roman" w:hAnsi="Times New Roman"/>
          <w:sz w:val="24"/>
          <w:szCs w:val="24"/>
          <w:u w:val="single"/>
        </w:rPr>
        <w:t>АМ выяснение целей, ожиданий и опасений.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Такие методы, как «Список покупок», «Дерево ожиданий», «Лицензия на приобретение знаний», «Разноцветные листы» позволяют эффективно провести выяснение ожиданий и опасений и постановку целей обучения.</w:t>
      </w:r>
    </w:p>
    <w:p w:rsidR="00DA35A0" w:rsidRPr="00C9298B" w:rsidRDefault="00DA35A0" w:rsidP="00DA35A0">
      <w:pPr>
        <w:spacing w:after="0" w:line="240" w:lineRule="auto"/>
        <w:ind w:firstLine="709"/>
        <w:jc w:val="both"/>
        <w:rPr>
          <w:rFonts w:ascii="Times New Roman" w:hAnsi="Times New Roman"/>
          <w:sz w:val="24"/>
          <w:szCs w:val="24"/>
          <w:u w:val="single"/>
        </w:rPr>
      </w:pPr>
      <w:r w:rsidRPr="00C9298B">
        <w:rPr>
          <w:rFonts w:ascii="Times New Roman" w:hAnsi="Times New Roman"/>
          <w:sz w:val="24"/>
          <w:szCs w:val="24"/>
        </w:rPr>
        <w:t xml:space="preserve">Пример АМ выяснение целей, ожиданий и опасений.   </w:t>
      </w:r>
      <w:r w:rsidRPr="00C9298B">
        <w:rPr>
          <w:rFonts w:ascii="Times New Roman" w:hAnsi="Times New Roman"/>
          <w:sz w:val="24"/>
          <w:szCs w:val="24"/>
          <w:u w:val="single"/>
        </w:rPr>
        <w:t>Метод «Фруктовый сад»</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Цель – Учителю результаты применения метода позволят лучше понять класс и каждого ученика, полученные материалы учитель сможет использовать при подготовке и проведении уроков для обеспечения личностно-ориентированного подхода к </w:t>
      </w:r>
      <w:proofErr w:type="gramStart"/>
      <w:r w:rsidRPr="00C9298B">
        <w:rPr>
          <w:rFonts w:ascii="Times New Roman" w:hAnsi="Times New Roman"/>
          <w:sz w:val="24"/>
          <w:szCs w:val="24"/>
        </w:rPr>
        <w:t>обучающимся</w:t>
      </w:r>
      <w:proofErr w:type="gramEnd"/>
      <w:r w:rsidRPr="00C9298B">
        <w:rPr>
          <w:rFonts w:ascii="Times New Roman" w:hAnsi="Times New Roman"/>
          <w:sz w:val="24"/>
          <w:szCs w:val="24"/>
        </w:rPr>
        <w:t>.</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Обучающимся данный метод позволит более четко определиться со своими образовательными целями, озвучить свои ожидания и опасения, с тем, чтобы педагоги могли их знать и учитывать в образовательном процессе. Численность – весь класс. Время – 5-10 минут.</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Подготовка: Заготовленные заранее из цветной бумаги шаблоны яблок и лимонов, фломастеры, плакат, скотч.</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lastRenderedPageBreak/>
        <w:t xml:space="preserve">Проведение:  Заранее готовятся два больших плаката с нарисованным на каждом из них деревом. Одно дерево подписано «Яблоня», второе – «Лимонное дерево». </w:t>
      </w:r>
      <w:proofErr w:type="gramStart"/>
      <w:r w:rsidRPr="00C9298B">
        <w:rPr>
          <w:rFonts w:ascii="Times New Roman" w:hAnsi="Times New Roman"/>
          <w:sz w:val="24"/>
          <w:szCs w:val="24"/>
        </w:rPr>
        <w:t>Обучающимся</w:t>
      </w:r>
      <w:proofErr w:type="gramEnd"/>
      <w:r w:rsidRPr="00C9298B">
        <w:rPr>
          <w:rFonts w:ascii="Times New Roman" w:hAnsi="Times New Roman"/>
          <w:sz w:val="24"/>
          <w:szCs w:val="24"/>
        </w:rPr>
        <w:t xml:space="preserve"> раздаются также заранее вырезанные из бумаги крупные яблоки и лимоны.</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Учитель предлагает </w:t>
      </w:r>
      <w:proofErr w:type="gramStart"/>
      <w:r w:rsidRPr="00C9298B">
        <w:rPr>
          <w:rFonts w:ascii="Times New Roman" w:hAnsi="Times New Roman"/>
          <w:sz w:val="24"/>
          <w:szCs w:val="24"/>
        </w:rPr>
        <w:t>обучающимся</w:t>
      </w:r>
      <w:proofErr w:type="gramEnd"/>
      <w:r w:rsidRPr="00C9298B">
        <w:rPr>
          <w:rFonts w:ascii="Times New Roman" w:hAnsi="Times New Roman"/>
          <w:sz w:val="24"/>
          <w:szCs w:val="24"/>
        </w:rPr>
        <w:t xml:space="preserve"> попробовать более четко определить, что они ожидают от обучения и чего опасаются. Ожиданий и опасений может быть несколько. К числу ожиданий/опасений относятся формы и методы обучения, стиль и способы работы на уроках, атмосфера в классе, отношение учителей и одноклассников и т.д.</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Свои ожидания ученикам предлагается записать на яблоках, а опасения – на лимонах. Те, кто записал, подходят к соответствующим деревьям и при помощи скотча прикрепляют фрукты к ветвям. После того, как все ученики прикрепят свои фрукты к деревьям, учитель озвучивает их. После озвучивания ожиданий и опасений можно организовать обсуждение и систематизацию сформулированных целей, пожеланий и опасений. В процессе обсуждения возможно уточнение записанных ожиданий и опасений. В завершении метода учитель подводит итоги выяснения ожиданий и опасений.</w:t>
      </w:r>
    </w:p>
    <w:p w:rsidR="00DA35A0" w:rsidRPr="00C9298B" w:rsidRDefault="00DA35A0" w:rsidP="00DA35A0">
      <w:pPr>
        <w:spacing w:after="0" w:line="240" w:lineRule="auto"/>
        <w:ind w:firstLine="709"/>
        <w:jc w:val="both"/>
        <w:rPr>
          <w:rFonts w:ascii="Times New Roman" w:hAnsi="Times New Roman"/>
          <w:i/>
          <w:sz w:val="24"/>
          <w:szCs w:val="24"/>
          <w:u w:val="single"/>
        </w:rPr>
      </w:pPr>
      <w:r w:rsidRPr="00C9298B">
        <w:rPr>
          <w:rFonts w:ascii="Times New Roman" w:hAnsi="Times New Roman"/>
          <w:i/>
          <w:sz w:val="24"/>
          <w:szCs w:val="24"/>
          <w:u w:val="single"/>
        </w:rPr>
        <w:t>АМО Работа над темой.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В процессе урока учителю регулярно приходится сообщать новый материал </w:t>
      </w:r>
      <w:proofErr w:type="gramStart"/>
      <w:r w:rsidRPr="00C9298B">
        <w:rPr>
          <w:rFonts w:ascii="Times New Roman" w:hAnsi="Times New Roman"/>
          <w:sz w:val="24"/>
          <w:szCs w:val="24"/>
        </w:rPr>
        <w:t>обучающимся</w:t>
      </w:r>
      <w:proofErr w:type="gramEnd"/>
      <w:r w:rsidRPr="00C9298B">
        <w:rPr>
          <w:rFonts w:ascii="Times New Roman" w:hAnsi="Times New Roman"/>
          <w:sz w:val="24"/>
          <w:szCs w:val="24"/>
        </w:rPr>
        <w:t>. Такие методы, как «Инфо-</w:t>
      </w:r>
      <w:proofErr w:type="spellStart"/>
      <w:r w:rsidRPr="00C9298B">
        <w:rPr>
          <w:rFonts w:ascii="Times New Roman" w:hAnsi="Times New Roman"/>
          <w:sz w:val="24"/>
          <w:szCs w:val="24"/>
        </w:rPr>
        <w:t>угадайка</w:t>
      </w:r>
      <w:proofErr w:type="spellEnd"/>
      <w:r w:rsidRPr="00C9298B">
        <w:rPr>
          <w:rFonts w:ascii="Times New Roman" w:hAnsi="Times New Roman"/>
          <w:sz w:val="24"/>
          <w:szCs w:val="24"/>
        </w:rPr>
        <w:t>», «Кластер», «Мозговой штурм» позволят вам сориентировать обучающихся в теме, представить им основные направления движения для дальнейшей самостоятельной работы с новым материалом.</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Пример АМ презентации учебного материала.</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Вместо привычного устного рассказа учителя о новой теме можно использовать следующий метод представления нового материала:</w:t>
      </w:r>
    </w:p>
    <w:p w:rsidR="00DA35A0" w:rsidRPr="00C9298B" w:rsidRDefault="00DA35A0" w:rsidP="00DA35A0">
      <w:pPr>
        <w:spacing w:after="0" w:line="240" w:lineRule="auto"/>
        <w:ind w:firstLine="709"/>
        <w:jc w:val="both"/>
        <w:rPr>
          <w:rFonts w:ascii="Times New Roman" w:hAnsi="Times New Roman"/>
          <w:sz w:val="24"/>
          <w:szCs w:val="24"/>
          <w:u w:val="single"/>
        </w:rPr>
      </w:pPr>
      <w:r w:rsidRPr="00C9298B">
        <w:rPr>
          <w:rFonts w:ascii="Times New Roman" w:hAnsi="Times New Roman"/>
          <w:sz w:val="24"/>
          <w:szCs w:val="24"/>
          <w:u w:val="single"/>
        </w:rPr>
        <w:t>Метод «Золотой ключик».</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Цели метода: привлечение внимания и мотивация учащихся, активизация мыслительной деятельности, структурирование материала, оживление внимания обучающихся.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Группы: все участники.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Время: Зависит от объема нового материала и структуры урока.  Материал: подготовленный лист ватмана, цветные маркеры.</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Проведение:  Учитель говорит, что информация на уроке будет ценной. Чтобы получить к ней доступ, надо найти ключ. Учитель загадывает детям загадку. Записывает на ватмане ассоциации детей, связанные с отгадкой. Отгадка – ключ к двери с важной информации. Учитель открывает 1-ю дверь, раскрывает первую часть темы, подчёркивая совпадения с ассоциациями, названными ребятами. По завершению 1-го раздела требуется найти ключ к комнате со следующей важной информацией и т.д.</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Таким образом, наглядно и в четко структурированном виде представляется весь новый материал, выделяются его ключевые моменты. Существующие на момент начала презентации "белые пятна" по данной теме постепенно заполняются.</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"Белые пятна" стимулируют - многие участники начнут обдумывать, какими будут следующие, пока не обозначенные разделы темы.</w:t>
      </w:r>
    </w:p>
    <w:p w:rsidR="00DA35A0" w:rsidRPr="00C9298B" w:rsidRDefault="00DA35A0" w:rsidP="00DA35A0">
      <w:pPr>
        <w:spacing w:after="0" w:line="240" w:lineRule="auto"/>
        <w:jc w:val="both"/>
        <w:rPr>
          <w:rFonts w:ascii="Times New Roman" w:hAnsi="Times New Roman"/>
          <w:i/>
          <w:sz w:val="24"/>
          <w:szCs w:val="24"/>
        </w:rPr>
      </w:pPr>
      <w:r w:rsidRPr="00C9298B">
        <w:rPr>
          <w:rFonts w:ascii="Times New Roman" w:hAnsi="Times New Roman"/>
          <w:i/>
          <w:sz w:val="24"/>
          <w:szCs w:val="24"/>
        </w:rPr>
        <w:t>АМ организации самостоятельной работы над темой.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При организации самостоятельной работы над новой темой важно, чтобы обучающимся было интересно всесторонне и глубоко проработать новый материал. Как же это можно сделать?! Конечно, при помощи активных методов! Для работы над темой урока можно использовать методы «Ульи», «Визитные карточки», «Экспертиза», «Карта группового сознания». Для проведения дискуссии и принятия решений – методы «</w:t>
      </w:r>
      <w:proofErr w:type="spellStart"/>
      <w:proofErr w:type="gramStart"/>
      <w:r w:rsidRPr="00C9298B">
        <w:rPr>
          <w:rFonts w:ascii="Times New Roman" w:hAnsi="Times New Roman"/>
          <w:sz w:val="24"/>
          <w:szCs w:val="24"/>
        </w:rPr>
        <w:t>C</w:t>
      </w:r>
      <w:proofErr w:type="gramEnd"/>
      <w:r w:rsidRPr="00C9298B">
        <w:rPr>
          <w:rFonts w:ascii="Times New Roman" w:hAnsi="Times New Roman"/>
          <w:sz w:val="24"/>
          <w:szCs w:val="24"/>
        </w:rPr>
        <w:t>ветофор</w:t>
      </w:r>
      <w:proofErr w:type="spellEnd"/>
      <w:r w:rsidRPr="00C9298B">
        <w:rPr>
          <w:rFonts w:ascii="Times New Roman" w:hAnsi="Times New Roman"/>
          <w:sz w:val="24"/>
          <w:szCs w:val="24"/>
        </w:rPr>
        <w:t>», «Приоритеты», «На линии огня». Для представления материала самостоятельной работы обучающихся – «Инфо-карусель», «Автобусная остановка», «Ярмарка».</w:t>
      </w:r>
    </w:p>
    <w:p w:rsidR="00DA35A0" w:rsidRPr="00C9298B" w:rsidRDefault="00DA35A0" w:rsidP="00DA35A0">
      <w:pPr>
        <w:spacing w:after="0" w:line="240" w:lineRule="auto"/>
        <w:ind w:firstLine="709"/>
        <w:jc w:val="both"/>
        <w:rPr>
          <w:rFonts w:ascii="Times New Roman" w:hAnsi="Times New Roman"/>
          <w:sz w:val="24"/>
          <w:szCs w:val="24"/>
          <w:u w:val="single"/>
        </w:rPr>
      </w:pPr>
      <w:r w:rsidRPr="00C9298B">
        <w:rPr>
          <w:rFonts w:ascii="Times New Roman" w:hAnsi="Times New Roman"/>
          <w:sz w:val="24"/>
          <w:szCs w:val="24"/>
          <w:u w:val="single"/>
        </w:rPr>
        <w:t>Метод «Автобусная остановка».</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lastRenderedPageBreak/>
        <w:t>Цель: научиться обсуждать и анализировать заданную тему в малых группах.</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Группы: 5-7 человек.  Численность: весь класс Время: 20-25 мин.</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Материал: листы большого формата (ватман, плакат, блокнот для </w:t>
      </w:r>
      <w:proofErr w:type="spellStart"/>
      <w:r w:rsidRPr="00C9298B">
        <w:rPr>
          <w:rFonts w:ascii="Times New Roman" w:hAnsi="Times New Roman"/>
          <w:sz w:val="24"/>
          <w:szCs w:val="24"/>
        </w:rPr>
        <w:t>флипчата</w:t>
      </w:r>
      <w:proofErr w:type="spellEnd"/>
      <w:r w:rsidRPr="00C9298B">
        <w:rPr>
          <w:rFonts w:ascii="Times New Roman" w:hAnsi="Times New Roman"/>
          <w:sz w:val="24"/>
          <w:szCs w:val="24"/>
        </w:rPr>
        <w:t>), фломастеры.</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Проведение:  Учитель определяет количество обсуждаемых вопросов новой темы (оптимально 4-5). Участники разбиваются на группы по числу вопросов (5-7 человек в каждой).</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Группы распределяются по автобусным остановкам. На каждой остановке (на стене или на столе) расположен лист большого формата с записанным на нем вопросом по теме. Учитель ставит задачу группам – записать на листе основные моменты новой темы, относящиеся к вопросу. В течение 5 минут в группах обсуждаются поставленные вопросы и записываются ключевые моменты. Затем по команде учителя группы переходят по часовой стрелке к следующей автобусной остановке. Знакомятся с имеющимися записями и, при необходимости, дополняют их в течение 3 минут. Исправлять существующие записи, сделанные предыдущей группой нельзя. Затем следующий переход к новой автобусной остановке и еще 3 минуты на знакомство, обсуждение и добавление своих записей. Когда группа возвращается к своей первой остановке, она в течение 3 минут знакомится со всеми записями и определяет участника группы, который будет представлять материал. После этого каждая группа презентует результаты работы по своему вопросу. В завершении учитель резюмирует сказанное всеми группами, при необходимости вносит коррективы и подводит итоги работы.</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Примечание: Желательно организовать автобусные остановки (прикрепить листы с вопросами) в разных углах учебной комнаты, чтобы в процессе обсуждения группы не мешали друг другу. Вопросы изучаемой темы можно стилизовать под названия автобусных остановок.</w:t>
      </w:r>
    </w:p>
    <w:p w:rsidR="00DA35A0" w:rsidRPr="00C9298B" w:rsidRDefault="00DA35A0" w:rsidP="00DA35A0">
      <w:pPr>
        <w:spacing w:after="0" w:line="240" w:lineRule="auto"/>
        <w:ind w:firstLine="709"/>
        <w:jc w:val="both"/>
        <w:rPr>
          <w:rFonts w:ascii="Times New Roman" w:hAnsi="Times New Roman"/>
          <w:i/>
          <w:sz w:val="24"/>
          <w:szCs w:val="24"/>
          <w:u w:val="single"/>
        </w:rPr>
      </w:pPr>
      <w:r w:rsidRPr="00C9298B">
        <w:rPr>
          <w:rFonts w:ascii="Times New Roman" w:hAnsi="Times New Roman"/>
          <w:i/>
          <w:sz w:val="24"/>
          <w:szCs w:val="24"/>
          <w:u w:val="single"/>
        </w:rPr>
        <w:t>АМО заключительной фазы образовательного мероприятия.</w:t>
      </w:r>
    </w:p>
    <w:p w:rsidR="00DA35A0" w:rsidRPr="00C9298B" w:rsidRDefault="00DA35A0" w:rsidP="00DA35A0">
      <w:pPr>
        <w:spacing w:after="0" w:line="240" w:lineRule="auto"/>
        <w:ind w:firstLine="709"/>
        <w:jc w:val="both"/>
        <w:rPr>
          <w:rFonts w:ascii="Times New Roman" w:hAnsi="Times New Roman"/>
          <w:i/>
          <w:sz w:val="24"/>
          <w:szCs w:val="24"/>
          <w:u w:val="single"/>
        </w:rPr>
      </w:pPr>
      <w:r w:rsidRPr="00C9298B">
        <w:rPr>
          <w:rFonts w:ascii="Times New Roman" w:hAnsi="Times New Roman"/>
          <w:i/>
          <w:sz w:val="24"/>
          <w:szCs w:val="24"/>
          <w:u w:val="single"/>
        </w:rPr>
        <w:t>Активные методы релаксации</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Если вы чувствуете, что обучающиеся устали, а впереди еще много работы или сложная задача, сделайте паузу, вспомните о восстанавливающей силе релаксации! Иногда достаточно 5 – 10 минут веселой и активной игры для того, чтобы встряхнуться, весело и активно расслабиться, восстановить энергию</w:t>
      </w:r>
      <w:proofErr w:type="gramStart"/>
      <w:r w:rsidRPr="00C9298B">
        <w:rPr>
          <w:rFonts w:ascii="Times New Roman" w:hAnsi="Times New Roman"/>
          <w:sz w:val="24"/>
          <w:szCs w:val="24"/>
        </w:rPr>
        <w:t>.</w:t>
      </w:r>
      <w:proofErr w:type="gramEnd"/>
      <w:r w:rsidRPr="00C9298B">
        <w:rPr>
          <w:rFonts w:ascii="Times New Roman" w:hAnsi="Times New Roman"/>
          <w:sz w:val="24"/>
          <w:szCs w:val="24"/>
        </w:rPr>
        <w:t xml:space="preserve"> (</w:t>
      </w:r>
      <w:proofErr w:type="gramStart"/>
      <w:r w:rsidRPr="00C9298B">
        <w:rPr>
          <w:rFonts w:ascii="Times New Roman" w:hAnsi="Times New Roman"/>
          <w:sz w:val="24"/>
          <w:szCs w:val="24"/>
        </w:rPr>
        <w:t>д</w:t>
      </w:r>
      <w:proofErr w:type="gramEnd"/>
      <w:r w:rsidRPr="00C9298B">
        <w:rPr>
          <w:rFonts w:ascii="Times New Roman" w:hAnsi="Times New Roman"/>
          <w:sz w:val="24"/>
          <w:szCs w:val="24"/>
        </w:rPr>
        <w:t xml:space="preserve">инамические паузы, гимнастика для глаз, </w:t>
      </w:r>
      <w:proofErr w:type="spellStart"/>
      <w:r w:rsidRPr="00C9298B">
        <w:rPr>
          <w:rFonts w:ascii="Times New Roman" w:hAnsi="Times New Roman"/>
          <w:sz w:val="24"/>
          <w:szCs w:val="24"/>
        </w:rPr>
        <w:t>психогимнастика</w:t>
      </w:r>
      <w:proofErr w:type="spellEnd"/>
      <w:r w:rsidRPr="00C9298B">
        <w:rPr>
          <w:rFonts w:ascii="Times New Roman" w:hAnsi="Times New Roman"/>
          <w:sz w:val="24"/>
          <w:szCs w:val="24"/>
        </w:rPr>
        <w:t xml:space="preserve"> и т.д.)</w:t>
      </w:r>
    </w:p>
    <w:p w:rsidR="00DA35A0" w:rsidRPr="00C9298B" w:rsidRDefault="00DA35A0" w:rsidP="00DA35A0">
      <w:pPr>
        <w:spacing w:after="0" w:line="240" w:lineRule="auto"/>
        <w:ind w:firstLine="709"/>
        <w:jc w:val="both"/>
        <w:rPr>
          <w:rFonts w:ascii="Times New Roman" w:hAnsi="Times New Roman"/>
          <w:sz w:val="24"/>
          <w:szCs w:val="24"/>
          <w:u w:val="single"/>
        </w:rPr>
      </w:pPr>
      <w:r w:rsidRPr="00C9298B">
        <w:rPr>
          <w:rFonts w:ascii="Times New Roman" w:hAnsi="Times New Roman"/>
          <w:sz w:val="24"/>
          <w:szCs w:val="24"/>
          <w:u w:val="single"/>
        </w:rPr>
        <w:t>Метод «Земля, воздух, огонь и вода»</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Цель – повысить уровень энергии в классе. Численность – весь класс. Время – 8-10 минут</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Проведение:  </w:t>
      </w:r>
      <w:proofErr w:type="gramStart"/>
      <w:r w:rsidRPr="00C9298B">
        <w:rPr>
          <w:rFonts w:ascii="Times New Roman" w:hAnsi="Times New Roman"/>
          <w:sz w:val="24"/>
          <w:szCs w:val="24"/>
        </w:rPr>
        <w:t>Учитель просит обучающихся по его команде изобразить одно из состояний – воздух, землю, огонь и воду.</w:t>
      </w:r>
      <w:proofErr w:type="gramEnd"/>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Примечание: 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DA35A0" w:rsidRPr="00C9298B" w:rsidRDefault="00DA35A0" w:rsidP="00DA35A0">
      <w:pPr>
        <w:spacing w:after="0" w:line="240" w:lineRule="auto"/>
        <w:ind w:firstLine="709"/>
        <w:jc w:val="both"/>
        <w:rPr>
          <w:rFonts w:ascii="Times New Roman" w:hAnsi="Times New Roman"/>
          <w:i/>
          <w:sz w:val="24"/>
          <w:szCs w:val="24"/>
          <w:u w:val="single"/>
        </w:rPr>
      </w:pPr>
      <w:r w:rsidRPr="00C9298B">
        <w:rPr>
          <w:rFonts w:ascii="Times New Roman" w:hAnsi="Times New Roman"/>
          <w:i/>
          <w:sz w:val="24"/>
          <w:szCs w:val="24"/>
          <w:u w:val="single"/>
        </w:rPr>
        <w:t>АМО подведения итогов урока.</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Для завершения образовательного мероприятия можно использовать такие активные методы как: "Цветное настроение", «Узелок на память», «лестница успеха», «</w:t>
      </w:r>
      <w:proofErr w:type="spellStart"/>
      <w:r w:rsidRPr="00C9298B">
        <w:rPr>
          <w:rFonts w:ascii="Times New Roman" w:hAnsi="Times New Roman"/>
          <w:sz w:val="24"/>
          <w:szCs w:val="24"/>
        </w:rPr>
        <w:t>Инсерт</w:t>
      </w:r>
      <w:proofErr w:type="spellEnd"/>
      <w:r w:rsidRPr="00C9298B">
        <w:rPr>
          <w:rFonts w:ascii="Times New Roman" w:hAnsi="Times New Roman"/>
          <w:sz w:val="24"/>
          <w:szCs w:val="24"/>
        </w:rPr>
        <w:t>»», «Метод визуализации». Эти методы помогут вам эффективно, грамотно и интересно подвести итоги урока и завершить работу.</w:t>
      </w:r>
      <w:r w:rsidRPr="00C9298B">
        <w:rPr>
          <w:rFonts w:ascii="Times New Roman" w:hAnsi="Times New Roman"/>
          <w:b/>
          <w:sz w:val="24"/>
          <w:szCs w:val="24"/>
        </w:rPr>
        <w:t xml:space="preserve">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Давайте об эффективности методов обучения и поговорим более подробно. Как показали исследования немецких ученых, человек запоминает только 10% того, что он читает, 20% того, что слышит, 30% того, что видит; 50-70% запоминается при участии в групповых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выработке и принятии решения, формулировке </w:t>
      </w:r>
      <w:r w:rsidRPr="00C9298B">
        <w:rPr>
          <w:rFonts w:ascii="Times New Roman" w:hAnsi="Times New Roman"/>
          <w:sz w:val="24"/>
          <w:szCs w:val="24"/>
        </w:rPr>
        <w:lastRenderedPageBreak/>
        <w:t xml:space="preserve">выводов и прогнозов, он запоминает и усваивает материал на 90%. Близкие </w:t>
      </w:r>
      <w:proofErr w:type="gramStart"/>
      <w:r w:rsidRPr="00C9298B">
        <w:rPr>
          <w:rFonts w:ascii="Times New Roman" w:hAnsi="Times New Roman"/>
          <w:sz w:val="24"/>
          <w:szCs w:val="24"/>
        </w:rPr>
        <w:t>к</w:t>
      </w:r>
      <w:proofErr w:type="gramEnd"/>
      <w:r w:rsidRPr="00C9298B">
        <w:rPr>
          <w:rFonts w:ascii="Times New Roman" w:hAnsi="Times New Roman"/>
          <w:sz w:val="24"/>
          <w:szCs w:val="24"/>
        </w:rPr>
        <w:t xml:space="preserve"> приведенным данные были получены также американскими и российскими исследователями.</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Но и это еще не все возможности активных методов обучения. Параллельно с обучением и воспитанием, применение АМО в образовательном процессе обеспечивает становление и развитие у обучающихся так называемых универсальных навыков. </w:t>
      </w:r>
      <w:proofErr w:type="gramStart"/>
      <w:r w:rsidRPr="00C9298B">
        <w:rPr>
          <w:rFonts w:ascii="Times New Roman" w:hAnsi="Times New Roman"/>
          <w:sz w:val="24"/>
          <w:szCs w:val="24"/>
        </w:rPr>
        <w:t>К ним обычно относят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 умение работать в команде и др. А сегодня многие уже понимают, что эти навыки в современной жизни играют ключевую роль</w:t>
      </w:r>
      <w:proofErr w:type="gramEnd"/>
      <w:r w:rsidRPr="00C9298B">
        <w:rPr>
          <w:rFonts w:ascii="Times New Roman" w:hAnsi="Times New Roman"/>
          <w:sz w:val="24"/>
          <w:szCs w:val="24"/>
        </w:rPr>
        <w:t xml:space="preserve"> как для достижения успеха в профессиональной и общественной деятельности, так и для обеспечения гармонии в личной жизни.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Суммируя все, что было сказано об активных методах обучения, можно сделать следующие выводы:</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Активные методы обеспечивают решение образовательных задач в разных аспектах:</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формирование положительной учебной мотивации;</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повышение познавательной активности учащихся;</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 xml:space="preserve">активное вовлечение </w:t>
      </w:r>
      <w:proofErr w:type="gramStart"/>
      <w:r w:rsidRPr="00C9298B">
        <w:rPr>
          <w:rFonts w:ascii="Times New Roman" w:hAnsi="Times New Roman"/>
          <w:sz w:val="24"/>
          <w:szCs w:val="24"/>
        </w:rPr>
        <w:t>обучающихся</w:t>
      </w:r>
      <w:proofErr w:type="gramEnd"/>
      <w:r w:rsidRPr="00C9298B">
        <w:rPr>
          <w:rFonts w:ascii="Times New Roman" w:hAnsi="Times New Roman"/>
          <w:sz w:val="24"/>
          <w:szCs w:val="24"/>
        </w:rPr>
        <w:t xml:space="preserve"> в образовательный процесс;</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стимулирование самостоятельной деятельности;</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развитие познавательных процессов - речи, памяти, мышления;</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эффективное усвоение большого объема учебной информации;</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развитие творческих способностей и нестандартности мышления;</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 xml:space="preserve">развитие коммуникативно-эмоциональной сферы личности </w:t>
      </w:r>
      <w:proofErr w:type="gramStart"/>
      <w:r w:rsidRPr="00C9298B">
        <w:rPr>
          <w:rFonts w:ascii="Times New Roman" w:hAnsi="Times New Roman"/>
          <w:sz w:val="24"/>
          <w:szCs w:val="24"/>
        </w:rPr>
        <w:t>обучающегося</w:t>
      </w:r>
      <w:proofErr w:type="gramEnd"/>
      <w:r w:rsidRPr="00C9298B">
        <w:rPr>
          <w:rFonts w:ascii="Times New Roman" w:hAnsi="Times New Roman"/>
          <w:sz w:val="24"/>
          <w:szCs w:val="24"/>
        </w:rPr>
        <w:t>;</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раскрытие личностно-индивидуальных возможностей каждого учащегося и определение  условий для их проявления и развития;</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развитие навыков самостоятельного умственного труда;</w:t>
      </w:r>
    </w:p>
    <w:p w:rsidR="00DA35A0" w:rsidRPr="00C9298B" w:rsidRDefault="00DA35A0" w:rsidP="00DA35A0">
      <w:pPr>
        <w:pStyle w:val="a3"/>
        <w:numPr>
          <w:ilvl w:val="0"/>
          <w:numId w:val="1"/>
        </w:numPr>
        <w:spacing w:after="0" w:line="240" w:lineRule="auto"/>
        <w:jc w:val="both"/>
        <w:rPr>
          <w:rFonts w:ascii="Times New Roman" w:hAnsi="Times New Roman"/>
          <w:sz w:val="24"/>
          <w:szCs w:val="24"/>
        </w:rPr>
      </w:pPr>
      <w:r w:rsidRPr="00C9298B">
        <w:rPr>
          <w:rFonts w:ascii="Times New Roman" w:hAnsi="Times New Roman"/>
          <w:sz w:val="24"/>
          <w:szCs w:val="24"/>
        </w:rPr>
        <w:t>развитие универсальных навыков.</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 xml:space="preserve">           Активные методы обучения в первую очередь следует применять для повышения учебной мотивации.</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 xml:space="preserve">           Активные методы обучения следует также применять </w:t>
      </w:r>
      <w:proofErr w:type="gramStart"/>
      <w:r w:rsidRPr="00C9298B">
        <w:rPr>
          <w:rFonts w:ascii="Times New Roman" w:hAnsi="Times New Roman"/>
          <w:sz w:val="24"/>
          <w:szCs w:val="24"/>
        </w:rPr>
        <w:t>для</w:t>
      </w:r>
      <w:proofErr w:type="gramEnd"/>
      <w:r w:rsidRPr="00C9298B">
        <w:rPr>
          <w:rFonts w:ascii="Times New Roman" w:hAnsi="Times New Roman"/>
          <w:sz w:val="24"/>
          <w:szCs w:val="24"/>
        </w:rPr>
        <w:t xml:space="preserve">: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активизации познавательной активности учащихся;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развития способности к самостоятельному обучению;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выработки навыков работы в коллективе;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коррекции самооценки учащихся; </w:t>
      </w:r>
    </w:p>
    <w:p w:rsidR="00DA35A0" w:rsidRPr="00C9298B" w:rsidRDefault="00DA35A0" w:rsidP="00DA35A0">
      <w:pPr>
        <w:spacing w:after="0" w:line="240" w:lineRule="auto"/>
        <w:ind w:firstLine="709"/>
        <w:jc w:val="both"/>
        <w:rPr>
          <w:rFonts w:ascii="Times New Roman" w:hAnsi="Times New Roman"/>
          <w:sz w:val="24"/>
          <w:szCs w:val="24"/>
        </w:rPr>
      </w:pPr>
      <w:proofErr w:type="gramStart"/>
      <w:r w:rsidRPr="00C9298B">
        <w:rPr>
          <w:rFonts w:ascii="Times New Roman" w:hAnsi="Times New Roman"/>
          <w:sz w:val="24"/>
          <w:szCs w:val="24"/>
        </w:rPr>
        <w:t xml:space="preserve">-формирования и развития коммуникативных навыков (навыков общения со сверстниками, и  </w:t>
      </w:r>
      <w:proofErr w:type="gramEnd"/>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с учителями).</w:t>
      </w:r>
    </w:p>
    <w:p w:rsidR="00DA35A0" w:rsidRPr="00C9298B" w:rsidRDefault="00DA35A0" w:rsidP="00DA35A0">
      <w:pPr>
        <w:spacing w:after="0" w:line="240" w:lineRule="auto"/>
        <w:jc w:val="both"/>
        <w:rPr>
          <w:rFonts w:ascii="Times New Roman" w:hAnsi="Times New Roman"/>
          <w:sz w:val="24"/>
          <w:szCs w:val="24"/>
        </w:rPr>
      </w:pPr>
      <w:r w:rsidRPr="00C9298B">
        <w:rPr>
          <w:rFonts w:ascii="Times New Roman" w:hAnsi="Times New Roman"/>
          <w:sz w:val="24"/>
          <w:szCs w:val="24"/>
        </w:rPr>
        <w:t xml:space="preserve">Активные методы обучения можно применять для достижения следующих дидактических целей: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эффективное предъявление большого по объему теоретического материала;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развитие навыков активного слушания;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отработка изучаемого материала;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развитие навыков принятия решения; </w:t>
      </w:r>
    </w:p>
    <w:p w:rsidR="00DA35A0" w:rsidRPr="00C9298B" w:rsidRDefault="00DA35A0" w:rsidP="00DA35A0">
      <w:pPr>
        <w:spacing w:after="0" w:line="240" w:lineRule="auto"/>
        <w:ind w:firstLine="709"/>
        <w:jc w:val="both"/>
        <w:rPr>
          <w:rFonts w:ascii="Times New Roman" w:hAnsi="Times New Roman"/>
          <w:sz w:val="24"/>
          <w:szCs w:val="24"/>
        </w:rPr>
      </w:pPr>
      <w:r w:rsidRPr="00C9298B">
        <w:rPr>
          <w:rFonts w:ascii="Times New Roman" w:hAnsi="Times New Roman"/>
          <w:sz w:val="24"/>
          <w:szCs w:val="24"/>
        </w:rPr>
        <w:t xml:space="preserve">- эффективная проверка знаний, умений и навыков по теме. </w:t>
      </w:r>
    </w:p>
    <w:p w:rsidR="00DA35A0" w:rsidRPr="00C9298B" w:rsidRDefault="00DA35A0" w:rsidP="00DA35A0">
      <w:pPr>
        <w:spacing w:after="0" w:line="240" w:lineRule="auto"/>
        <w:ind w:left="720"/>
        <w:jc w:val="both"/>
        <w:rPr>
          <w:rFonts w:ascii="Times New Roman" w:hAnsi="Times New Roman"/>
          <w:sz w:val="24"/>
          <w:szCs w:val="24"/>
        </w:rPr>
      </w:pPr>
      <w:r w:rsidRPr="00C9298B">
        <w:rPr>
          <w:rFonts w:ascii="Times New Roman" w:hAnsi="Times New Roman"/>
          <w:sz w:val="24"/>
          <w:szCs w:val="24"/>
        </w:rPr>
        <w:t>Использование активных методов приводит к изменению системы контроля.</w:t>
      </w:r>
    </w:p>
    <w:p w:rsidR="00DA35A0" w:rsidRPr="00C9298B" w:rsidRDefault="00DA35A0" w:rsidP="00470E4A">
      <w:pPr>
        <w:spacing w:after="0" w:line="240" w:lineRule="auto"/>
        <w:ind w:firstLine="709"/>
        <w:jc w:val="both"/>
        <w:rPr>
          <w:rFonts w:ascii="Times New Roman" w:hAnsi="Times New Roman"/>
          <w:sz w:val="24"/>
          <w:szCs w:val="24"/>
        </w:rPr>
      </w:pPr>
      <w:r w:rsidRPr="00C9298B">
        <w:rPr>
          <w:rFonts w:ascii="Times New Roman" w:hAnsi="Times New Roman"/>
          <w:sz w:val="24"/>
          <w:szCs w:val="24"/>
        </w:rPr>
        <w:t>Системное и целенаправленное применение активных методов в образовательном процессе позволяет обеспечить эффективность образовательного процесса и гарантированное достижение запланированных целей о</w:t>
      </w:r>
      <w:r w:rsidR="00470E4A">
        <w:rPr>
          <w:rFonts w:ascii="Times New Roman" w:hAnsi="Times New Roman"/>
          <w:sz w:val="24"/>
          <w:szCs w:val="24"/>
        </w:rPr>
        <w:t>бучения, воспитания и развития.</w:t>
      </w:r>
    </w:p>
    <w:p w:rsidR="00305C82" w:rsidRDefault="00305C82"/>
    <w:sectPr w:rsidR="00305C82" w:rsidSect="00DA35A0">
      <w:footerReference w:type="default" r:id="rId8"/>
      <w:pgSz w:w="11906" w:h="16838"/>
      <w:pgMar w:top="1258" w:right="1106" w:bottom="142"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4D" w:rsidRDefault="00EA744D">
      <w:r>
        <w:separator/>
      </w:r>
    </w:p>
  </w:endnote>
  <w:endnote w:type="continuationSeparator" w:id="0">
    <w:p w:rsidR="00EA744D" w:rsidRDefault="00EA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5A0" w:rsidRDefault="00DA35A0">
    <w:pPr>
      <w:pStyle w:val="a4"/>
      <w:jc w:val="right"/>
    </w:pPr>
    <w:r>
      <w:fldChar w:fldCharType="begin"/>
    </w:r>
    <w:r>
      <w:instrText xml:space="preserve"> PAGE   \* MERGEFORMAT </w:instrText>
    </w:r>
    <w:r>
      <w:fldChar w:fldCharType="separate"/>
    </w:r>
    <w:r w:rsidR="005B54D8">
      <w:rPr>
        <w:noProof/>
      </w:rPr>
      <w:t>1</w:t>
    </w:r>
    <w:r>
      <w:fldChar w:fldCharType="end"/>
    </w:r>
  </w:p>
  <w:p w:rsidR="00DA35A0" w:rsidRDefault="00DA35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4D" w:rsidRDefault="00EA744D">
      <w:r>
        <w:separator/>
      </w:r>
    </w:p>
  </w:footnote>
  <w:footnote w:type="continuationSeparator" w:id="0">
    <w:p w:rsidR="00EA744D" w:rsidRDefault="00EA7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8313A"/>
    <w:multiLevelType w:val="hybridMultilevel"/>
    <w:tmpl w:val="8D6A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C23009"/>
    <w:multiLevelType w:val="hybridMultilevel"/>
    <w:tmpl w:val="017E96AA"/>
    <w:lvl w:ilvl="0" w:tplc="73A645FA">
      <w:start w:val="1"/>
      <w:numFmt w:val="bullet"/>
      <w:lvlText w:val=""/>
      <w:lvlJc w:val="left"/>
      <w:pPr>
        <w:tabs>
          <w:tab w:val="num" w:pos="720"/>
        </w:tabs>
        <w:ind w:left="720" w:hanging="360"/>
      </w:pPr>
      <w:rPr>
        <w:rFonts w:ascii="Wingdings" w:hAnsi="Wingdings" w:hint="default"/>
      </w:rPr>
    </w:lvl>
    <w:lvl w:ilvl="1" w:tplc="003677DC" w:tentative="1">
      <w:start w:val="1"/>
      <w:numFmt w:val="bullet"/>
      <w:lvlText w:val=""/>
      <w:lvlJc w:val="left"/>
      <w:pPr>
        <w:tabs>
          <w:tab w:val="num" w:pos="1440"/>
        </w:tabs>
        <w:ind w:left="1440" w:hanging="360"/>
      </w:pPr>
      <w:rPr>
        <w:rFonts w:ascii="Wingdings" w:hAnsi="Wingdings" w:hint="default"/>
      </w:rPr>
    </w:lvl>
    <w:lvl w:ilvl="2" w:tplc="96A2567A" w:tentative="1">
      <w:start w:val="1"/>
      <w:numFmt w:val="bullet"/>
      <w:lvlText w:val=""/>
      <w:lvlJc w:val="left"/>
      <w:pPr>
        <w:tabs>
          <w:tab w:val="num" w:pos="2160"/>
        </w:tabs>
        <w:ind w:left="2160" w:hanging="360"/>
      </w:pPr>
      <w:rPr>
        <w:rFonts w:ascii="Wingdings" w:hAnsi="Wingdings" w:hint="default"/>
      </w:rPr>
    </w:lvl>
    <w:lvl w:ilvl="3" w:tplc="091A7204" w:tentative="1">
      <w:start w:val="1"/>
      <w:numFmt w:val="bullet"/>
      <w:lvlText w:val=""/>
      <w:lvlJc w:val="left"/>
      <w:pPr>
        <w:tabs>
          <w:tab w:val="num" w:pos="2880"/>
        </w:tabs>
        <w:ind w:left="2880" w:hanging="360"/>
      </w:pPr>
      <w:rPr>
        <w:rFonts w:ascii="Wingdings" w:hAnsi="Wingdings" w:hint="default"/>
      </w:rPr>
    </w:lvl>
    <w:lvl w:ilvl="4" w:tplc="8C1688B8" w:tentative="1">
      <w:start w:val="1"/>
      <w:numFmt w:val="bullet"/>
      <w:lvlText w:val=""/>
      <w:lvlJc w:val="left"/>
      <w:pPr>
        <w:tabs>
          <w:tab w:val="num" w:pos="3600"/>
        </w:tabs>
        <w:ind w:left="3600" w:hanging="360"/>
      </w:pPr>
      <w:rPr>
        <w:rFonts w:ascii="Wingdings" w:hAnsi="Wingdings" w:hint="default"/>
      </w:rPr>
    </w:lvl>
    <w:lvl w:ilvl="5" w:tplc="A3347C0A" w:tentative="1">
      <w:start w:val="1"/>
      <w:numFmt w:val="bullet"/>
      <w:lvlText w:val=""/>
      <w:lvlJc w:val="left"/>
      <w:pPr>
        <w:tabs>
          <w:tab w:val="num" w:pos="4320"/>
        </w:tabs>
        <w:ind w:left="4320" w:hanging="360"/>
      </w:pPr>
      <w:rPr>
        <w:rFonts w:ascii="Wingdings" w:hAnsi="Wingdings" w:hint="default"/>
      </w:rPr>
    </w:lvl>
    <w:lvl w:ilvl="6" w:tplc="2D2E929E" w:tentative="1">
      <w:start w:val="1"/>
      <w:numFmt w:val="bullet"/>
      <w:lvlText w:val=""/>
      <w:lvlJc w:val="left"/>
      <w:pPr>
        <w:tabs>
          <w:tab w:val="num" w:pos="5040"/>
        </w:tabs>
        <w:ind w:left="5040" w:hanging="360"/>
      </w:pPr>
      <w:rPr>
        <w:rFonts w:ascii="Wingdings" w:hAnsi="Wingdings" w:hint="default"/>
      </w:rPr>
    </w:lvl>
    <w:lvl w:ilvl="7" w:tplc="3E8848E2" w:tentative="1">
      <w:start w:val="1"/>
      <w:numFmt w:val="bullet"/>
      <w:lvlText w:val=""/>
      <w:lvlJc w:val="left"/>
      <w:pPr>
        <w:tabs>
          <w:tab w:val="num" w:pos="5760"/>
        </w:tabs>
        <w:ind w:left="5760" w:hanging="360"/>
      </w:pPr>
      <w:rPr>
        <w:rFonts w:ascii="Wingdings" w:hAnsi="Wingdings" w:hint="default"/>
      </w:rPr>
    </w:lvl>
    <w:lvl w:ilvl="8" w:tplc="91A27D92" w:tentative="1">
      <w:start w:val="1"/>
      <w:numFmt w:val="bullet"/>
      <w:lvlText w:val=""/>
      <w:lvlJc w:val="left"/>
      <w:pPr>
        <w:tabs>
          <w:tab w:val="num" w:pos="6480"/>
        </w:tabs>
        <w:ind w:left="6480" w:hanging="360"/>
      </w:pPr>
      <w:rPr>
        <w:rFonts w:ascii="Wingdings" w:hAnsi="Wingdings" w:hint="default"/>
      </w:rPr>
    </w:lvl>
  </w:abstractNum>
  <w:abstractNum w:abstractNumId="2">
    <w:nsid w:val="78DB3629"/>
    <w:multiLevelType w:val="hybridMultilevel"/>
    <w:tmpl w:val="C8366750"/>
    <w:lvl w:ilvl="0" w:tplc="B6485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A0"/>
    <w:rsid w:val="00305C82"/>
    <w:rsid w:val="00470E4A"/>
    <w:rsid w:val="00532C75"/>
    <w:rsid w:val="005B54D8"/>
    <w:rsid w:val="008A5E87"/>
    <w:rsid w:val="009E6FB9"/>
    <w:rsid w:val="00B24234"/>
    <w:rsid w:val="00B85482"/>
    <w:rsid w:val="00D437CC"/>
    <w:rsid w:val="00DA35A0"/>
    <w:rsid w:val="00EA744D"/>
    <w:rsid w:val="00ED1C7E"/>
    <w:rsid w:val="00EE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5A0"/>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DA35A0"/>
    <w:pPr>
      <w:ind w:left="720"/>
      <w:contextualSpacing/>
    </w:pPr>
  </w:style>
  <w:style w:type="paragraph" w:styleId="a4">
    <w:name w:val="footer"/>
    <w:basedOn w:val="a"/>
    <w:link w:val="a5"/>
    <w:unhideWhenUsed/>
    <w:rsid w:val="00DA35A0"/>
    <w:pPr>
      <w:tabs>
        <w:tab w:val="center" w:pos="4677"/>
        <w:tab w:val="right" w:pos="9355"/>
      </w:tabs>
    </w:pPr>
  </w:style>
  <w:style w:type="character" w:customStyle="1" w:styleId="a5">
    <w:name w:val="Нижний колонтитул Знак"/>
    <w:basedOn w:val="a0"/>
    <w:link w:val="a4"/>
    <w:rsid w:val="00DA35A0"/>
    <w:rPr>
      <w:rFonts w:ascii="Calibri" w:hAnsi="Calibri"/>
      <w:sz w:val="22"/>
      <w:szCs w:val="22"/>
      <w:lang w:val="ru-RU" w:eastAsia="ru-RU" w:bidi="ar-SA"/>
    </w:rPr>
  </w:style>
  <w:style w:type="character" w:styleId="a6">
    <w:name w:val="Hyperlink"/>
    <w:basedOn w:val="a0"/>
    <w:unhideWhenUsed/>
    <w:rsid w:val="00DA35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5A0"/>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DA35A0"/>
    <w:pPr>
      <w:ind w:left="720"/>
      <w:contextualSpacing/>
    </w:pPr>
  </w:style>
  <w:style w:type="paragraph" w:styleId="a4">
    <w:name w:val="footer"/>
    <w:basedOn w:val="a"/>
    <w:link w:val="a5"/>
    <w:unhideWhenUsed/>
    <w:rsid w:val="00DA35A0"/>
    <w:pPr>
      <w:tabs>
        <w:tab w:val="center" w:pos="4677"/>
        <w:tab w:val="right" w:pos="9355"/>
      </w:tabs>
    </w:pPr>
  </w:style>
  <w:style w:type="character" w:customStyle="1" w:styleId="a5">
    <w:name w:val="Нижний колонтитул Знак"/>
    <w:basedOn w:val="a0"/>
    <w:link w:val="a4"/>
    <w:rsid w:val="00DA35A0"/>
    <w:rPr>
      <w:rFonts w:ascii="Calibri" w:hAnsi="Calibri"/>
      <w:sz w:val="22"/>
      <w:szCs w:val="22"/>
      <w:lang w:val="ru-RU" w:eastAsia="ru-RU" w:bidi="ar-SA"/>
    </w:rPr>
  </w:style>
  <w:style w:type="character" w:styleId="a6">
    <w:name w:val="Hyperlink"/>
    <w:basedOn w:val="a0"/>
    <w:unhideWhenUsed/>
    <w:rsid w:val="00DA3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2448</Words>
  <Characters>13955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Новые образовательные технологии в условиях ФГОС</vt:lpstr>
    </vt:vector>
  </TitlesOfParts>
  <Company>Microsoft</Company>
  <LinksUpToDate>false</LinksUpToDate>
  <CharactersWithSpaces>16371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образовательные технологии в условиях ФГОС</dc:title>
  <dc:creator>Admin</dc:creator>
  <cp:lastModifiedBy>Фирсова Ирина</cp:lastModifiedBy>
  <cp:revision>2</cp:revision>
  <dcterms:created xsi:type="dcterms:W3CDTF">2018-03-19T16:01:00Z</dcterms:created>
  <dcterms:modified xsi:type="dcterms:W3CDTF">2018-03-19T16:01:00Z</dcterms:modified>
</cp:coreProperties>
</file>