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1E" w:rsidRPr="005A391E" w:rsidRDefault="005A391E" w:rsidP="005A3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A391E">
        <w:rPr>
          <w:b/>
          <w:bCs/>
          <w:color w:val="000000"/>
          <w:sz w:val="32"/>
          <w:szCs w:val="32"/>
        </w:rPr>
        <w:t>«Театрализованная деятельность как средство развития творческих и социально-коммуникативных способностей дошкольников»</w:t>
      </w:r>
    </w:p>
    <w:p w:rsidR="005A391E" w:rsidRPr="00697EED" w:rsidRDefault="005A391E" w:rsidP="005A3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Иванова Т. И.</w:t>
      </w:r>
    </w:p>
    <w:p w:rsidR="005A391E" w:rsidRDefault="005A391E" w:rsidP="005A39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Воспитатель высшей квалификационной категории ГБДОУ «Детский сад комбинированного вида № 50» </w:t>
      </w:r>
      <w:proofErr w:type="spellStart"/>
      <w:r>
        <w:rPr>
          <w:i/>
          <w:iCs/>
          <w:color w:val="000000"/>
        </w:rPr>
        <w:t>Колпинского</w:t>
      </w:r>
      <w:proofErr w:type="spellEnd"/>
      <w:r>
        <w:rPr>
          <w:i/>
          <w:iCs/>
          <w:color w:val="000000"/>
        </w:rPr>
        <w:t xml:space="preserve"> района Санкт-Петербурга.</w:t>
      </w:r>
    </w:p>
    <w:p w:rsidR="005A391E" w:rsidRDefault="005A391E" w:rsidP="005A391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</w:t>
      </w:r>
      <w:r>
        <w:rPr>
          <w:color w:val="000000"/>
        </w:rPr>
        <w:t>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5A391E" w:rsidRDefault="005A391E" w:rsidP="005A391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(Б. М. Теплов)</w:t>
      </w:r>
    </w:p>
    <w:p w:rsidR="005A391E" w:rsidRPr="005A391E" w:rsidRDefault="005A391E" w:rsidP="005A39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91E">
        <w:rPr>
          <w:color w:val="000000"/>
          <w:sz w:val="28"/>
          <w:szCs w:val="28"/>
        </w:rPr>
        <w:t>Для современного этапа развития системы дошкольного образования характерны поиск и разработка новых технологий обучения и воспитания детей. При этом в рамках реализации Федерального государственного образовательного стандарта дошкольного образования в качестве приоритетного используется </w:t>
      </w:r>
      <w:proofErr w:type="spellStart"/>
      <w:r w:rsidRPr="005A391E">
        <w:rPr>
          <w:color w:val="000000"/>
          <w:sz w:val="28"/>
          <w:szCs w:val="28"/>
        </w:rPr>
        <w:t>деятельностный</w:t>
      </w:r>
      <w:proofErr w:type="spellEnd"/>
      <w:r w:rsidRPr="005A391E">
        <w:rPr>
          <w:color w:val="000000"/>
          <w:sz w:val="28"/>
          <w:szCs w:val="28"/>
        </w:rPr>
        <w:t> подход к личности ребенка. Художественно-эстетическое воспитание занимает одно из ведущих мест в содержании воспитательного процесса нашего дошкольного образовательного учреждения и является его приоритетным направлением. Одним из видов детской деятельности, широко используемой в процессе воспитания и всестороннего развития детей является театрализованная. По данным Н.В. </w:t>
      </w:r>
      <w:proofErr w:type="spellStart"/>
      <w:r w:rsidRPr="005A391E">
        <w:rPr>
          <w:color w:val="000000"/>
          <w:sz w:val="28"/>
          <w:szCs w:val="28"/>
        </w:rPr>
        <w:t>Самоукиной</w:t>
      </w:r>
      <w:proofErr w:type="spellEnd"/>
      <w:r w:rsidRPr="005A391E">
        <w:rPr>
          <w:color w:val="000000"/>
          <w:sz w:val="28"/>
          <w:szCs w:val="28"/>
        </w:rPr>
        <w:t>, в период психологической адаптации ребенка к школе у 67-69% первоклассников возникают страхи, срывы, заторможенность, а у других, наоборот, развязность и суетливость. У детей часто отсутствуют навыки произвольного поведения, недостаточно развиты память и внимание.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фантазирование, сочинительство. Теоретическую основу исследования составляют труды современных отечественных педагогов (Антипина Е.А., </w:t>
      </w:r>
      <w:proofErr w:type="spellStart"/>
      <w:r w:rsidRPr="005A391E">
        <w:rPr>
          <w:color w:val="000000"/>
          <w:sz w:val="28"/>
          <w:szCs w:val="28"/>
        </w:rPr>
        <w:t>Доронова</w:t>
      </w:r>
      <w:proofErr w:type="spellEnd"/>
      <w:r w:rsidRPr="005A391E">
        <w:rPr>
          <w:color w:val="000000"/>
          <w:sz w:val="28"/>
          <w:szCs w:val="28"/>
        </w:rPr>
        <w:t> Т.Н., Карпинская Н.С., Чурилова Э.Г., </w:t>
      </w:r>
      <w:proofErr w:type="spellStart"/>
      <w:r w:rsidRPr="005A391E">
        <w:rPr>
          <w:color w:val="000000"/>
          <w:sz w:val="28"/>
          <w:szCs w:val="28"/>
        </w:rPr>
        <w:t>Куцакова</w:t>
      </w:r>
      <w:proofErr w:type="spellEnd"/>
      <w:r w:rsidRPr="005A391E">
        <w:rPr>
          <w:color w:val="000000"/>
          <w:sz w:val="28"/>
          <w:szCs w:val="28"/>
        </w:rPr>
        <w:t> Л.В., Мерзлякова С.И., Петрова Т.И. и др.) в области театральной деятельности.  </w:t>
      </w:r>
    </w:p>
    <w:p w:rsidR="005A391E" w:rsidRPr="005A391E" w:rsidRDefault="005A391E" w:rsidP="005A3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91E">
        <w:rPr>
          <w:color w:val="000000"/>
          <w:sz w:val="28"/>
          <w:szCs w:val="28"/>
        </w:rPr>
        <w:t>Наблюдая изо дня в день как общаются дети в детском саду, и анализируя различные взаимоотношения – дружеские и конфликтные, я пришла к выводу, что дети у которых наблюдается зажатость речевого аппарата, невыразительность, монотонность речи, отсутствие смысловых пауз и логического ударения, проглатывания начала и конца слов, мало общаются со сверстниками и не принимаются ими из-за неумения организовать общение быть интересным окружающим, чувствует себя отвергнутым, уязвлённым.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А это может привести к резкому понижению самооценки, возрастанию робости в контактах, замкнутости. Важно вовремя уделить этим проблемам пристальное внимание и помочь ребенку наладить отношения с окружающим, чтобы этот фактор не стал тормозом на пути развития личности.  </w:t>
      </w:r>
    </w:p>
    <w:p w:rsidR="005A391E" w:rsidRPr="005A391E" w:rsidRDefault="005A391E" w:rsidP="005A3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91E">
        <w:rPr>
          <w:color w:val="000000"/>
          <w:sz w:val="28"/>
          <w:szCs w:val="28"/>
        </w:rPr>
        <w:lastRenderedPageBreak/>
        <w:t>Изучив методическую литературу, я сделала вывод, что театрализованная деятельность позволяет решать многие педагогические задачи, касающиеся формирования социально-коммуникативных навыков ребенка.  И, кроме того, положительно влияет на интеллектуальное и художественно-эстетическое развитие. К тому же,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деятельность прививает ребенку устойчивый интерес к родной культуре, литературе, театру. 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 образом, театрализованные занятия помогают всесторонне развивать ребенка. </w:t>
      </w:r>
    </w:p>
    <w:p w:rsidR="005A391E" w:rsidRPr="005A391E" w:rsidRDefault="005A391E" w:rsidP="005A3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91E">
        <w:rPr>
          <w:color w:val="000000"/>
          <w:sz w:val="28"/>
          <w:szCs w:val="28"/>
        </w:rPr>
        <w:t>Поэтому именно театрализованная деятельность позволяет решать многие педагогические задачи, касающиеся формирования выразительности речи ребёнка, интеллектуального и художественно – эстетического воспитания. Она – неисчерпаемый источник развития чувств, переживаний и эмоциональных открытий, способ приобщения к духовному богатству. </w:t>
      </w:r>
    </w:p>
    <w:p w:rsidR="005A391E" w:rsidRPr="005A391E" w:rsidRDefault="005A391E" w:rsidP="005A3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91E">
        <w:rPr>
          <w:color w:val="000000"/>
          <w:sz w:val="28"/>
          <w:szCs w:val="28"/>
        </w:rPr>
        <w:t>Таким образом, проанализировав методическую литературу, определила для работы методическую тему: «Театрализованная деятельность как средство развития творческих и коммуникативных способностей дошкольников</w:t>
      </w:r>
      <w:r>
        <w:rPr>
          <w:color w:val="000000"/>
          <w:sz w:val="28"/>
          <w:szCs w:val="28"/>
        </w:rPr>
        <w:t>»</w:t>
      </w:r>
      <w:bookmarkStart w:id="0" w:name="_GoBack"/>
      <w:bookmarkEnd w:id="0"/>
      <w:r w:rsidRPr="005A391E">
        <w:rPr>
          <w:color w:val="000000"/>
          <w:sz w:val="28"/>
          <w:szCs w:val="28"/>
        </w:rPr>
        <w:t>. Работа по данной теме поможет решить проблемы, стоящими перед моими воспитанниками, а именно: трудности в социализации, межличностном общении, в умении регулировать собственное эмоциональное состояние, в прочтении коротких стихов. </w:t>
      </w:r>
    </w:p>
    <w:p w:rsidR="005A391E" w:rsidRPr="005A391E" w:rsidRDefault="005A391E" w:rsidP="005A391E">
      <w:pPr>
        <w:spacing w:line="360" w:lineRule="auto"/>
        <w:rPr>
          <w:sz w:val="28"/>
          <w:szCs w:val="28"/>
        </w:rPr>
      </w:pPr>
    </w:p>
    <w:p w:rsidR="005A391E" w:rsidRPr="005A391E" w:rsidRDefault="005A391E" w:rsidP="005A391E">
      <w:pPr>
        <w:spacing w:line="360" w:lineRule="auto"/>
        <w:rPr>
          <w:sz w:val="28"/>
          <w:szCs w:val="28"/>
        </w:rPr>
      </w:pPr>
    </w:p>
    <w:p w:rsidR="00412E36" w:rsidRPr="005A391E" w:rsidRDefault="00412E36" w:rsidP="00151E9E">
      <w:pPr>
        <w:rPr>
          <w:sz w:val="28"/>
          <w:szCs w:val="28"/>
        </w:rPr>
      </w:pPr>
    </w:p>
    <w:sectPr w:rsidR="00412E36" w:rsidRPr="005A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9E"/>
    <w:rsid w:val="00151E9E"/>
    <w:rsid w:val="00412E36"/>
    <w:rsid w:val="005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52BA-C568-4BE2-B522-C10091A3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1E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9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alezanc</dc:creator>
  <cp:keywords/>
  <dc:description/>
  <cp:lastModifiedBy>alezanc</cp:lastModifiedBy>
  <cp:revision>3</cp:revision>
  <dcterms:created xsi:type="dcterms:W3CDTF">2017-12-29T18:31:00Z</dcterms:created>
  <dcterms:modified xsi:type="dcterms:W3CDTF">2018-03-15T16:47:00Z</dcterms:modified>
</cp:coreProperties>
</file>