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4C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№3 «Детская академия»</w:t>
      </w: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449" w:rsidRDefault="0016044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на педагогическую конференцию</w:t>
      </w:r>
    </w:p>
    <w:p w:rsidR="006C744C" w:rsidRDefault="00FF1759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C744C">
        <w:rPr>
          <w:rFonts w:ascii="Times New Roman" w:hAnsi="Times New Roman" w:cs="Times New Roman"/>
          <w:b/>
          <w:sz w:val="28"/>
          <w:szCs w:val="28"/>
        </w:rPr>
        <w:t>Роль физической культуры в образовании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C744C">
        <w:rPr>
          <w:rFonts w:ascii="Times New Roman" w:hAnsi="Times New Roman" w:cs="Times New Roman"/>
          <w:b/>
          <w:sz w:val="28"/>
          <w:szCs w:val="28"/>
        </w:rPr>
        <w:t>.</w:t>
      </w: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160449" w:rsidP="001604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</w:t>
      </w:r>
      <w:r w:rsidR="006C744C">
        <w:rPr>
          <w:rFonts w:ascii="Times New Roman" w:hAnsi="Times New Roman" w:cs="Times New Roman"/>
          <w:b/>
          <w:sz w:val="28"/>
          <w:szCs w:val="28"/>
        </w:rPr>
        <w:t>оспитатель:</w:t>
      </w:r>
    </w:p>
    <w:p w:rsidR="00160449" w:rsidRDefault="00FF1759" w:rsidP="0016044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Колесникова М.В.</w:t>
      </w: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44C" w:rsidRDefault="00160449" w:rsidP="001604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Бийск 2018г</w:t>
      </w:r>
    </w:p>
    <w:p w:rsidR="006C744C" w:rsidRPr="006C744C" w:rsidRDefault="006C744C" w:rsidP="006C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4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Роль физической культуры в </w:t>
      </w:r>
      <w:r w:rsidR="00FF1759">
        <w:rPr>
          <w:rFonts w:ascii="Times New Roman" w:hAnsi="Times New Roman" w:cs="Times New Roman"/>
          <w:b/>
          <w:sz w:val="28"/>
          <w:szCs w:val="28"/>
        </w:rPr>
        <w:t>дошкольном образовании.</w:t>
      </w:r>
      <w:bookmarkStart w:id="0" w:name="_GoBack"/>
      <w:bookmarkEnd w:id="0"/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Образование детей в области физической культуры всегда было неотъемлемой частью общего дошкольного образования.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В современных условиях педагогическому коллективу следует ориентироваться не только на подготовку ребенка к будущей жизни, но и на обеспечении полноценного физического рос</w:t>
      </w:r>
      <w:r>
        <w:rPr>
          <w:rFonts w:ascii="Times New Roman" w:hAnsi="Times New Roman" w:cs="Times New Roman"/>
          <w:sz w:val="28"/>
          <w:szCs w:val="28"/>
        </w:rPr>
        <w:t>та и развития детей.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 xml:space="preserve">Значительное увеличение интеллектуальной и </w:t>
      </w:r>
      <w:proofErr w:type="gramStart"/>
      <w:r w:rsidRPr="006C744C">
        <w:rPr>
          <w:rFonts w:ascii="Times New Roman" w:hAnsi="Times New Roman" w:cs="Times New Roman"/>
          <w:sz w:val="28"/>
          <w:szCs w:val="28"/>
        </w:rPr>
        <w:t>психо-эмоциональной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нагрузки приводит не только к падению у детей интереса к обучению, но и к резкому ухудшению их здоровья. Ребенок, имеющий отклонения в состоянии здоровья, не может в полной мере реализовать ни интеллектуальный, ни творческий потенциал.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Быстрому восстановлению умственной работоспособности способствует физические упражнения, так как концентрированное возбуждение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744C">
        <w:rPr>
          <w:rFonts w:ascii="Times New Roman" w:hAnsi="Times New Roman" w:cs="Times New Roman"/>
          <w:sz w:val="28"/>
          <w:szCs w:val="28"/>
        </w:rPr>
        <w:t>в нервных центрах,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связанных с работой мышц, ведет к активному торможению центров, имеющих значительную нагрузку в процессе умственной деятельности.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Двигательный режим, обеспечивает активный отдых,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удовлетворяющий естественную потребность в движении, важнейший оздоровительный и профилактический фактор общего режима дня.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Положительное влияние оптимального объема двигательной активности в режиме дня проявляются у детей в работе всех органов и физиологических систем, в повышении адаптационных возможностях организма.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Еще в IX веке великий ученый востока Абу Али Ибн Сина (</w:t>
      </w:r>
      <w:proofErr w:type="spellStart"/>
      <w:r w:rsidRPr="006C744C">
        <w:rPr>
          <w:rFonts w:ascii="Times New Roman" w:hAnsi="Times New Roman" w:cs="Times New Roman"/>
          <w:sz w:val="28"/>
          <w:szCs w:val="28"/>
        </w:rPr>
        <w:t>Авицен</w:t>
      </w:r>
      <w:proofErr w:type="spellEnd"/>
      <w:r w:rsidRPr="006C744C">
        <w:rPr>
          <w:rFonts w:ascii="Times New Roman" w:hAnsi="Times New Roman" w:cs="Times New Roman"/>
          <w:sz w:val="28"/>
          <w:szCs w:val="28"/>
        </w:rPr>
        <w:t>)писал,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что главное в режиме сохранения здоровья- занятия физическими упражнениями; умственно и своевременно занимающийся, не нуждается ни в каком лечении, бросивший заниматься физическими упражнениями часто чахнет, сила его организма слабеет в следствии отказа от движений.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Исследования показали, что возможности физических упражнений неизмеримо шире, чем только укрепление здоровья. гармоничное развитие его тела и двигательных способностей. Процесс условия любого сложно двигательного действия неразрывно связан с активной умственной работой.</w:t>
      </w:r>
    </w:p>
    <w:p w:rsidR="006C744C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t>Ни один предмет не обладает такими возможностями для реализации меж предметных связей, как физическое воспитание. поскольку ребенок познает мир через движения Многообразие физических упражнений,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с помощью методических приемов позволяют педагогу формировать у детей знания и умения, касающиеся не только физической культуры, но и смежных предметов.</w:t>
      </w:r>
    </w:p>
    <w:p w:rsidR="00F668CD" w:rsidRPr="006C744C" w:rsidRDefault="006C744C" w:rsidP="006C744C">
      <w:pPr>
        <w:jc w:val="both"/>
        <w:rPr>
          <w:rFonts w:ascii="Times New Roman" w:hAnsi="Times New Roman" w:cs="Times New Roman"/>
          <w:sz w:val="28"/>
          <w:szCs w:val="28"/>
        </w:rPr>
      </w:pPr>
      <w:r w:rsidRPr="006C744C">
        <w:rPr>
          <w:rFonts w:ascii="Times New Roman" w:hAnsi="Times New Roman" w:cs="Times New Roman"/>
          <w:sz w:val="28"/>
          <w:szCs w:val="28"/>
        </w:rPr>
        <w:lastRenderedPageBreak/>
        <w:t>Уровень развития двигательной сферы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ребенка можно исследовать для определения общего развития. Двигательная неловкость, нарушение координации движений могут служить показателями серьезных отклонений. Поэтому овладение какими-либо движениями, действиями, соответствие двигательных умений минимальным возрастным нормам- необходимая характеристика развития ребенка. Другая, экспрессивная,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44C">
        <w:rPr>
          <w:rFonts w:ascii="Times New Roman" w:hAnsi="Times New Roman" w:cs="Times New Roman"/>
          <w:sz w:val="28"/>
          <w:szCs w:val="28"/>
        </w:rPr>
        <w:t>выразительная двигательная сфера проявляется в том, что движения ребенка выражают его эмоциональное состояние, переживание по поводу различных событий. в мимике, в позе, в отдельных жестах находят свое отражение как наиболее присущее ребенку внутреннее состояние (спокойствие, печаль, подавленность, радость, так и способность адекватно или не адекватно реагировать на окружающее. Понимание педагогов позволяет увидеть переживания ребенка, особенности их проявлений, проникнуть в глубину эмоциональной сферы.</w:t>
      </w:r>
    </w:p>
    <w:sectPr w:rsidR="00F668CD" w:rsidRPr="006C7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4C"/>
    <w:rsid w:val="00160449"/>
    <w:rsid w:val="006C744C"/>
    <w:rsid w:val="00F668CD"/>
    <w:rsid w:val="00F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D36C"/>
  <w15:chartTrackingRefBased/>
  <w15:docId w15:val="{E329B087-7968-4EB2-B321-D8EB1F51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99F90-281F-4172-9C9B-4DB3A3B4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2018-03-13T18:17:00Z</dcterms:created>
  <dcterms:modified xsi:type="dcterms:W3CDTF">2018-03-14T16:54:00Z</dcterms:modified>
</cp:coreProperties>
</file>