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МБДОУ №3 «Детская академия»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0">
        <w:rPr>
          <w:rFonts w:ascii="Times New Roman" w:hAnsi="Times New Roman" w:cs="Times New Roman"/>
          <w:b/>
          <w:sz w:val="28"/>
          <w:szCs w:val="28"/>
        </w:rPr>
        <w:t>Доклад на педагогическую конференцию</w:t>
      </w:r>
    </w:p>
    <w:p w:rsidR="00465580" w:rsidRPr="00465580" w:rsidRDefault="00465580" w:rsidP="00465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Влияние игр на развитие детей дошкольного возраста</w:t>
      </w:r>
      <w:r w:rsidRPr="00465580">
        <w:rPr>
          <w:rFonts w:ascii="Times New Roman" w:hAnsi="Times New Roman" w:cs="Times New Roman"/>
          <w:b/>
          <w:sz w:val="28"/>
          <w:szCs w:val="28"/>
        </w:rPr>
        <w:t>.</w:t>
      </w:r>
    </w:p>
    <w:p w:rsidR="00465580" w:rsidRPr="00465580" w:rsidRDefault="00465580" w:rsidP="00465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3D0F14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465580" w:rsidRPr="00465580" w:rsidRDefault="003D0F14" w:rsidP="003D0F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Каньшина О.И.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F14" w:rsidRDefault="00465580" w:rsidP="003D0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г. Бийск 2018г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lastRenderedPageBreak/>
        <w:t xml:space="preserve">Дети дошкольного возраста большую часть времени проводят за играми. Порой взрослым кажется, </w:t>
      </w:r>
      <w:proofErr w:type="gramStart"/>
      <w:r w:rsidRPr="0046558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65580">
        <w:rPr>
          <w:rFonts w:ascii="Times New Roman" w:hAnsi="Times New Roman" w:cs="Times New Roman"/>
          <w:sz w:val="28"/>
          <w:szCs w:val="28"/>
        </w:rPr>
        <w:t xml:space="preserve">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Развивающее воздействие игры на ребёнка невозможно без участия взрослого. Чем младше ребёнок, тем большее включение в процесс игры требуется от родителей. 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более старшем возрасте родители могут выступать в качестве сторонних наблюдателей, помощников и консультантов. В любом случае взрослый человек выступает в качестве проводника в мир игры.</w:t>
      </w:r>
    </w:p>
    <w:p w:rsidR="00465580" w:rsidRPr="003D0F14" w:rsidRDefault="00465580" w:rsidP="003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14">
        <w:rPr>
          <w:rFonts w:ascii="Times New Roman" w:hAnsi="Times New Roman" w:cs="Times New Roman"/>
          <w:b/>
          <w:sz w:val="28"/>
          <w:szCs w:val="28"/>
        </w:rPr>
        <w:t>Влияние игры на развитие ребёнка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3D0F14">
        <w:rPr>
          <w:rFonts w:ascii="Times New Roman" w:hAnsi="Times New Roman" w:cs="Times New Roman"/>
          <w:b/>
          <w:sz w:val="28"/>
          <w:szCs w:val="28"/>
        </w:rPr>
        <w:t>Развитие познавательной сферы</w:t>
      </w:r>
      <w:r w:rsidRPr="00465580">
        <w:rPr>
          <w:rFonts w:ascii="Times New Roman" w:hAnsi="Times New Roman" w:cs="Times New Roman"/>
          <w:sz w:val="28"/>
          <w:szCs w:val="28"/>
        </w:rPr>
        <w:t>. 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3D0F1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465580">
        <w:rPr>
          <w:rFonts w:ascii="Times New Roman" w:hAnsi="Times New Roman" w:cs="Times New Roman"/>
          <w:sz w:val="28"/>
          <w:szCs w:val="28"/>
        </w:rPr>
        <w:t>. 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пинают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и воображения. 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понарошку, но играя, действительно видит в листиках – деньги, в </w:t>
      </w:r>
      <w:r w:rsidRPr="00465580">
        <w:rPr>
          <w:rFonts w:ascii="Times New Roman" w:hAnsi="Times New Roman" w:cs="Times New Roman"/>
          <w:sz w:val="28"/>
          <w:szCs w:val="28"/>
        </w:rPr>
        <w:lastRenderedPageBreak/>
        <w:t>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886E9A">
        <w:rPr>
          <w:rFonts w:ascii="Times New Roman" w:hAnsi="Times New Roman" w:cs="Times New Roman"/>
          <w:b/>
          <w:sz w:val="28"/>
          <w:szCs w:val="28"/>
        </w:rPr>
        <w:t>Развитие речи и коммуникативных навыков.</w:t>
      </w:r>
      <w:r w:rsidRPr="00465580">
        <w:rPr>
          <w:rFonts w:ascii="Times New Roman" w:hAnsi="Times New Roman" w:cs="Times New Roman"/>
          <w:sz w:val="28"/>
          <w:szCs w:val="28"/>
        </w:rPr>
        <w:t xml:space="preserve"> 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Развитие мотивационной сферы. 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886E9A">
        <w:rPr>
          <w:rFonts w:ascii="Times New Roman" w:hAnsi="Times New Roman" w:cs="Times New Roman"/>
          <w:b/>
          <w:sz w:val="28"/>
          <w:szCs w:val="28"/>
        </w:rPr>
        <w:t>Развитие нравственных качеств.</w:t>
      </w:r>
      <w:r w:rsidRPr="00465580">
        <w:rPr>
          <w:rFonts w:ascii="Times New Roman" w:hAnsi="Times New Roman" w:cs="Times New Roman"/>
          <w:sz w:val="28"/>
          <w:szCs w:val="28"/>
        </w:rPr>
        <w:t xml:space="preserve"> 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886E9A">
        <w:rPr>
          <w:rFonts w:ascii="Times New Roman" w:hAnsi="Times New Roman" w:cs="Times New Roman"/>
          <w:b/>
          <w:sz w:val="28"/>
          <w:szCs w:val="28"/>
        </w:rPr>
        <w:t>Развитие и коррекция эмоциональной сферы.</w:t>
      </w:r>
      <w:r w:rsidRPr="00465580">
        <w:rPr>
          <w:rFonts w:ascii="Times New Roman" w:hAnsi="Times New Roman" w:cs="Times New Roman"/>
          <w:sz w:val="28"/>
          <w:szCs w:val="28"/>
        </w:rPr>
        <w:t xml:space="preserve"> 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465580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Читаем также: Как мы портим детям игру: 6 типичных ошибок</w:t>
      </w:r>
    </w:p>
    <w:p w:rsidR="00D13C8F" w:rsidRPr="00465580" w:rsidRDefault="00465580" w:rsidP="0046558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настоящая спонтанная детская игра вытесняется обучением в игровой форме или компьютерными играми. Нужно понимать, но ни та, ни другая деятельность не является, в сущности, той игрой, </w:t>
      </w:r>
      <w:r w:rsidRPr="00465580">
        <w:rPr>
          <w:rFonts w:ascii="Times New Roman" w:hAnsi="Times New Roman" w:cs="Times New Roman"/>
          <w:sz w:val="28"/>
          <w:szCs w:val="28"/>
        </w:rPr>
        <w:lastRenderedPageBreak/>
        <w:t>которая так много даёт для развития ребёнка. Конечно, настоящие и «качественные» детские игры не всегда удобны для взрослых, ведь это шалаши из подушек и одеял, конструкторные города по всей квартире и беспорядок. Однако ограничивать ребёнка в его фантазии и играх не стоит, ведь правильно говорят, что всему своё время, а детство – это время игры. Ребёнок, которому дали вволю наиграться, будет лучше готов к переходу на новую ступеньку своего развития.</w:t>
      </w:r>
      <w:bookmarkStart w:id="0" w:name="_GoBack"/>
      <w:bookmarkEnd w:id="0"/>
    </w:p>
    <w:sectPr w:rsidR="00D13C8F" w:rsidRPr="0046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0"/>
    <w:rsid w:val="003D0F14"/>
    <w:rsid w:val="00465580"/>
    <w:rsid w:val="00886E9A"/>
    <w:rsid w:val="00D1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7F73"/>
  <w15:chartTrackingRefBased/>
  <w15:docId w15:val="{8397786F-BEA3-4D8B-8074-6D550259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2018-03-13T19:55:00Z</dcterms:created>
  <dcterms:modified xsi:type="dcterms:W3CDTF">2018-03-13T20:40:00Z</dcterms:modified>
</cp:coreProperties>
</file>