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детский сад № 85</w:t>
      </w:r>
      <w:r w:rsidRPr="00D824C1">
        <w:rPr>
          <w:rFonts w:ascii="Calibri" w:eastAsia="Calibri" w:hAnsi="Calibri" w:cs="Times New Roman"/>
          <w:b/>
          <w:sz w:val="28"/>
          <w:szCs w:val="28"/>
        </w:rPr>
        <w:br/>
        <w:t>«Центр развития ребенка»</w:t>
      </w:r>
      <w:r w:rsidRPr="00D824C1">
        <w:rPr>
          <w:rFonts w:ascii="Calibri" w:eastAsia="Calibri" w:hAnsi="Calibri" w:cs="Times New Roman"/>
          <w:b/>
          <w:sz w:val="28"/>
          <w:szCs w:val="28"/>
        </w:rPr>
        <w:br/>
        <w:t>г. Владикавказа</w:t>
      </w:r>
    </w:p>
    <w:p w:rsid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Тема: </w:t>
      </w:r>
      <w:bookmarkStart w:id="0" w:name="_GoBack"/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>«Проектирование образовательного процесса</w:t>
      </w: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в дошкольной образовательной организации </w:t>
      </w: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>на основе принципов Стандарта»</w:t>
      </w: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 xml:space="preserve">«Формирование логического мышления детей </w:t>
      </w: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b/>
          <w:color w:val="FF0000"/>
          <w:sz w:val="28"/>
          <w:szCs w:val="28"/>
        </w:rPr>
      </w:pPr>
      <w:r w:rsidRPr="00D824C1">
        <w:rPr>
          <w:rFonts w:ascii="Calibri" w:eastAsia="Calibri" w:hAnsi="Calibri" w:cs="Times New Roman"/>
          <w:b/>
          <w:color w:val="FF0000"/>
          <w:sz w:val="28"/>
          <w:szCs w:val="28"/>
        </w:rPr>
        <w:t>старшего дошкольного возраста»</w:t>
      </w:r>
    </w:p>
    <w:bookmarkEnd w:id="0"/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sz w:val="28"/>
          <w:szCs w:val="28"/>
        </w:rPr>
      </w:pPr>
    </w:p>
    <w:p w:rsidR="00D824C1" w:rsidRDefault="00D824C1" w:rsidP="00D824C1">
      <w:pPr>
        <w:spacing w:line="360" w:lineRule="auto"/>
        <w:ind w:left="-426"/>
        <w:jc w:val="right"/>
        <w:rPr>
          <w:rFonts w:ascii="Calibri" w:eastAsia="Calibri" w:hAnsi="Calibri" w:cs="Times New Roman"/>
          <w:sz w:val="28"/>
          <w:szCs w:val="28"/>
        </w:rPr>
      </w:pPr>
    </w:p>
    <w:p w:rsidR="00D824C1" w:rsidRDefault="00D824C1" w:rsidP="00D824C1">
      <w:pPr>
        <w:spacing w:line="360" w:lineRule="auto"/>
        <w:ind w:left="-426"/>
        <w:jc w:val="right"/>
        <w:rPr>
          <w:rFonts w:ascii="Calibri" w:eastAsia="Calibri" w:hAnsi="Calibri" w:cs="Times New Roman"/>
          <w:sz w:val="28"/>
          <w:szCs w:val="28"/>
        </w:rPr>
      </w:pPr>
    </w:p>
    <w:p w:rsidR="00D824C1" w:rsidRDefault="00D824C1" w:rsidP="00D824C1">
      <w:pPr>
        <w:spacing w:line="360" w:lineRule="auto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spacing w:line="360" w:lineRule="auto"/>
        <w:ind w:left="-426"/>
        <w:jc w:val="right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Подготовила:</w:t>
      </w:r>
    </w:p>
    <w:p w:rsidR="00D824C1" w:rsidRPr="00D824C1" w:rsidRDefault="00D824C1" w:rsidP="00D824C1">
      <w:pPr>
        <w:spacing w:line="360" w:lineRule="auto"/>
        <w:ind w:left="-426"/>
        <w:jc w:val="right"/>
        <w:rPr>
          <w:rFonts w:ascii="Calibri" w:eastAsia="Calibri" w:hAnsi="Calibri" w:cs="Times New Roman"/>
          <w:sz w:val="28"/>
          <w:szCs w:val="28"/>
        </w:rPr>
      </w:pPr>
      <w:proofErr w:type="spellStart"/>
      <w:r w:rsidRPr="00D824C1">
        <w:rPr>
          <w:rFonts w:ascii="Calibri" w:eastAsia="Calibri" w:hAnsi="Calibri" w:cs="Times New Roman"/>
          <w:sz w:val="28"/>
          <w:szCs w:val="28"/>
        </w:rPr>
        <w:t>Мерзликина</w:t>
      </w:r>
      <w:proofErr w:type="spellEnd"/>
      <w:r w:rsidRPr="00D824C1">
        <w:rPr>
          <w:rFonts w:ascii="Calibri" w:eastAsia="Calibri" w:hAnsi="Calibri" w:cs="Times New Roman"/>
          <w:sz w:val="28"/>
          <w:szCs w:val="28"/>
        </w:rPr>
        <w:t xml:space="preserve"> М.М.</w:t>
      </w:r>
    </w:p>
    <w:p w:rsidR="00D824C1" w:rsidRPr="00D824C1" w:rsidRDefault="00D824C1" w:rsidP="00D824C1">
      <w:pPr>
        <w:spacing w:line="360" w:lineRule="auto"/>
        <w:ind w:left="-426"/>
        <w:jc w:val="right"/>
        <w:rPr>
          <w:rFonts w:ascii="Calibri" w:eastAsia="Calibri" w:hAnsi="Calibri" w:cs="Times New Roman"/>
          <w:sz w:val="28"/>
          <w:szCs w:val="28"/>
        </w:rPr>
      </w:pPr>
    </w:p>
    <w:p w:rsid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spacing w:line="360" w:lineRule="auto"/>
        <w:ind w:left="-426"/>
        <w:jc w:val="center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Владикавказ 2016г.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lastRenderedPageBreak/>
        <w:t>Актуальность проекта: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Формирование логического мышления процесс длительный и весьма трудоемкий. Но зачем логика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 к следующему этапу. Навыки,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умения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приобретенные в дошкольный период, будут служить фундаментом для получения знаний и развития способностей в более старшем возрасте – школе. И важнейшим среди этих навыков является навык логического мышления, способность «действовать в уме».  Ребенку, не овладевшему приемами логического мышления, труднее будет даваться учеба – решение задач, выполнение упражнений потребуют больших затрат времени и сил.</w:t>
      </w:r>
      <w:r w:rsidRPr="00D824C1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Цель проекта:</w:t>
      </w: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Формирование логического мышления, как основы интеллектуального развития дошкольников. 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 xml:space="preserve">        Задачи: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Расширять кругозор детей;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Учить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самостоятельно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рассуждать, делать выводы;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Сопоставлять, сравнивать, анализировать;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Развивать связную речь;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Развивать коммуникативные способности детей.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Развивать наглядно – образную, словесно – логическую и эмоциональную  память;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Научить ориентироваться в тетради, аккуратно и чётко вести записи; </w:t>
      </w:r>
    </w:p>
    <w:p w:rsidR="00D824C1" w:rsidRPr="00D824C1" w:rsidRDefault="00D824C1" w:rsidP="00D824C1">
      <w:pPr>
        <w:numPr>
          <w:ilvl w:val="0"/>
          <w:numId w:val="1"/>
        </w:num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Научить слушать и выполнять работу самостоятельно.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 xml:space="preserve">Количество участников проекта: </w:t>
      </w: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коллективный. 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Продолжительность проекта:</w:t>
      </w: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краткосрочный.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</w:rPr>
      </w:pPr>
      <w:r w:rsidRPr="00D824C1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Основные теоретические позиции проектного обучения: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В центре внимания – ребенок.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Образовательный проце</w:t>
      </w:r>
      <w:proofErr w:type="gram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сс стр</w:t>
      </w:r>
      <w:proofErr w:type="gram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оится в логике деятельности, имеющей личностный смысл для ребенка, что повышает его мотивацию к познанию.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Индивидуальный темп работы над проектом обеспечивает выход каждого ребенка на свой уровень развития.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Глубоко осознанное усвоение базовых знаний обеспечивается за счет универсального использования этих знаний в разных ситуациях, в самостоятельной деятельности.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План реализации проекта: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1.Выбор темы проекта, его типа, количества участников.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2.Постановка проблемы.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3.Постановка цели.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4.Обдумывание шагов по достижению цели, форм и методов работы, распределение ролей.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5.Самостоятельная работа участников проекта.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Самостоятельная деятельность детей в рамках проекта поощряется и поддерживается педагогами и родителями в игровой и бытовой деятельности в свободное время.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Информация о проекте распространяется через оформление проекта, отчёты о проделанной работе и представление на педсоветах.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Проект, включает 3 этапа – подготовительный, практический и итоговый.</w:t>
      </w:r>
    </w:p>
    <w:p w:rsidR="00D824C1" w:rsidRPr="00D824C1" w:rsidRDefault="00D824C1" w:rsidP="00D824C1">
      <w:pPr>
        <w:numPr>
          <w:ilvl w:val="0"/>
          <w:numId w:val="2"/>
        </w:numPr>
        <w:contextualSpacing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Подготовительный этап: 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а) изучение психолого – педагогической литературы, составление перспективного плана работы по проекту;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б) мониторинг и анкетирование родителей</w:t>
      </w:r>
      <w:proofErr w:type="gram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.</w:t>
      </w:r>
      <w:proofErr w:type="gramEnd"/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2.Практический этап: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а) создание полноценной развивающей среды;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lastRenderedPageBreak/>
        <w:t>б) организация взаимодействия со специалистами ДОУ и родителями;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в) непосредственная образовательная деятельность с детьми;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г) совместно организованная деятельность с детьми. 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3. Итоговый этап: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а) мониторинг;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б) анкетирование родителей;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в) творческий отчет о проделанной работе для педагогов и родителей.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План-график проекта: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Цели: расширить знания детей; умение находить заданные предметы в окружающей действительности, в предметах ближайшего окружения, в природе.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-Познакомить с геометрическими фигурами, телами, цифрами, разнообразными линиями.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Совместная организованная деятельность.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Дидактические игры.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Познавательное развитие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Наблюдения.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Отгадывание загадок.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Придумывание загадок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Беседы.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- Рассматривание картин и иллюстраций.</w:t>
      </w:r>
    </w:p>
    <w:p w:rsidR="00D824C1" w:rsidRPr="00D824C1" w:rsidRDefault="00D824C1" w:rsidP="00D824C1">
      <w:pPr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В реализации проекта</w:t>
      </w:r>
      <w:r w:rsidRPr="00D824C1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«Формирование логического мышления детей старшего дошкольного возраста» принимают участие:</w:t>
      </w: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-  </w:t>
      </w:r>
      <w:r w:rsidRPr="00D824C1">
        <w:rPr>
          <w:rFonts w:ascii="Calibri" w:eastAsia="Calibri" w:hAnsi="Calibri" w:cs="Times New Roman"/>
          <w:bCs/>
          <w:sz w:val="28"/>
          <w:szCs w:val="28"/>
        </w:rPr>
        <w:t>дети старшего дошкольного возраста</w:t>
      </w: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 родители воспитанников</w:t>
      </w:r>
    </w:p>
    <w:p w:rsidR="00D824C1" w:rsidRPr="00D824C1" w:rsidRDefault="00D824C1" w:rsidP="00D824C1">
      <w:pPr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педагогический коллектив ДОУ</w:t>
      </w:r>
    </w:p>
    <w:p w:rsidR="00D824C1" w:rsidRPr="00D824C1" w:rsidRDefault="00D824C1" w:rsidP="00D824C1">
      <w:pPr>
        <w:ind w:left="-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Организация взаимодействия с детьми.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Формы организации детской деятельности: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непосредственная образовательная деятельность;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творческая деятельность в подгруппе;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- индивидуально-творческая деятельность; 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- игровой тренинг. 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Методы: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- </w:t>
      </w:r>
      <w:proofErr w:type="spellStart"/>
      <w:r w:rsidRPr="00D824C1">
        <w:rPr>
          <w:rFonts w:ascii="Calibri" w:eastAsia="Calibri" w:hAnsi="Calibri" w:cs="Times New Roman"/>
          <w:bCs/>
          <w:sz w:val="28"/>
          <w:szCs w:val="28"/>
        </w:rPr>
        <w:t>деятельностный</w:t>
      </w:r>
      <w:proofErr w:type="spellEnd"/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; 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проблемно поисковый;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словесный;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иллюстративно-наглядный;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игровой.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Средства: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схемы, чертежи, модели;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развивающие игры;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>- дидактические игры;</w:t>
      </w:r>
    </w:p>
    <w:p w:rsidR="00D824C1" w:rsidRPr="00D824C1" w:rsidRDefault="00D824C1" w:rsidP="00D824C1">
      <w:pPr>
        <w:ind w:left="-567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- наглядный и стимульный материал. </w:t>
      </w:r>
    </w:p>
    <w:p w:rsidR="00D824C1" w:rsidRPr="00D824C1" w:rsidRDefault="00D824C1" w:rsidP="00D824C1">
      <w:pPr>
        <w:tabs>
          <w:tab w:val="center" w:pos="4394"/>
        </w:tabs>
        <w:ind w:left="-567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Организация работы с родителями.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Методы изучения семьи: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наблюдение за ребенком;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беседа с ребенком;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беседа с родителями;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анкетирование.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lastRenderedPageBreak/>
        <w:t>Формы работы с семьей: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- дни открытых дверей; 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педагогические беседы с родителями;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открытые занятия с детьми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 xml:space="preserve"> ;</w:t>
      </w:r>
      <w:proofErr w:type="gramEnd"/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конкурсы и выставки;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тематические недели в детском саду;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мастер-классы для родителей;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праздники и развлечения;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рекомендации для родителей будущих воспитанников.</w:t>
      </w:r>
    </w:p>
    <w:p w:rsidR="00D824C1" w:rsidRPr="00D824C1" w:rsidRDefault="00D824C1" w:rsidP="00D824C1">
      <w:pPr>
        <w:tabs>
          <w:tab w:val="center" w:pos="4394"/>
        </w:tabs>
        <w:ind w:left="-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Организация взаимодействия со специалистами ДОУ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учитель-логопед;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педаго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г-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психолог; 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- музыкальный руководитель; 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- воспитатель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по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ИЗО;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- воспитатель осетинского языка; 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воспитатель по ФК.</w:t>
      </w:r>
    </w:p>
    <w:p w:rsidR="00D824C1" w:rsidRPr="00D824C1" w:rsidRDefault="00D824C1" w:rsidP="00D824C1">
      <w:pPr>
        <w:tabs>
          <w:tab w:val="center" w:pos="4394"/>
        </w:tabs>
        <w:ind w:left="-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Формы работы с педагогическим коллективом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мастер-класс, семинар;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консультации;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тренинги;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-обобщение и обмен опытом работы;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методические рекомендации;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- деловые игры, круглые столы.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Данный проект разработан в соответствии с ФГОС и предполагает достижение результата по средствам интеграции всех образовательных областей.</w:t>
      </w:r>
    </w:p>
    <w:p w:rsidR="00D824C1" w:rsidRPr="00D824C1" w:rsidRDefault="00D824C1" w:rsidP="00D824C1">
      <w:pPr>
        <w:tabs>
          <w:tab w:val="center" w:pos="4394"/>
        </w:tabs>
        <w:ind w:left="-567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lastRenderedPageBreak/>
        <w:t>В рамках разработанного проекта мною были подобраны игры на развитие внимания, памяти, восприятия, мышления.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Игры и упражнения, способствующие развитию внимания.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i/>
          <w:iCs/>
          <w:sz w:val="28"/>
          <w:szCs w:val="28"/>
        </w:rPr>
        <w:t xml:space="preserve">«Да и </w:t>
      </w:r>
      <w:proofErr w:type="gramStart"/>
      <w:r w:rsidRPr="00D824C1">
        <w:rPr>
          <w:rFonts w:ascii="Calibri" w:eastAsia="Calibri" w:hAnsi="Calibri" w:cs="Times New Roman"/>
          <w:i/>
          <w:iCs/>
          <w:sz w:val="28"/>
          <w:szCs w:val="28"/>
        </w:rPr>
        <w:t>нет</w:t>
      </w:r>
      <w:proofErr w:type="gramEnd"/>
      <w:r w:rsidRPr="00D824C1">
        <w:rPr>
          <w:rFonts w:ascii="Calibri" w:eastAsia="Calibri" w:hAnsi="Calibri" w:cs="Times New Roman"/>
          <w:i/>
          <w:iCs/>
          <w:sz w:val="28"/>
          <w:szCs w:val="28"/>
        </w:rPr>
        <w:t xml:space="preserve"> не говорите, черный с белым не носите».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i/>
          <w:iCs/>
          <w:sz w:val="28"/>
          <w:szCs w:val="28"/>
        </w:rPr>
        <w:t>Игры – головоломки.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Загадки.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«Найди отличия».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«Найди два одинаковых предмета».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«Буди внимателен».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i/>
          <w:iCs/>
          <w:sz w:val="28"/>
          <w:szCs w:val="28"/>
        </w:rPr>
        <w:t xml:space="preserve">     Выполнение гимнастических упражнений по словесной команде.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«Волшебное слово».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Взрослый показывает упражнения, а ребенок их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повторяет только в том случае если взрослый говорит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: «Пожалуйста».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i/>
          <w:iCs/>
          <w:sz w:val="28"/>
          <w:szCs w:val="28"/>
        </w:rPr>
        <w:t>«Где что было?»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Ребенок запоминает предметы, лежащие на столе; затем он отворачивается. Взрослый передвигает предметы; а ребенок указывает, что изменилось.</w:t>
      </w:r>
    </w:p>
    <w:p w:rsidR="00D824C1" w:rsidRPr="00D824C1" w:rsidRDefault="00D824C1" w:rsidP="00D824C1">
      <w:pPr>
        <w:ind w:left="720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Игры и упражнения для развития памяти.</w:t>
      </w:r>
      <w:r w:rsidRPr="00D824C1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«Запомни предметы».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Учить запоминать и воспроизводить информацию.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«Пирамида».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Развивать кратковременную механическую память. Взрослый называет ребенку сначала одно слово, ребенок должен сразу же его повторить; затем два слова, ребенок повторяет их; три слова, ребенок повторяет и т.д.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lastRenderedPageBreak/>
        <w:t>«Что ты видел в отпуске»?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Взрослый задает ребенку вопрос о происходящих в отпуске событиях.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«Нарисуй такой же».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Ребенок рисует на листе бумаги какой-либо предмет; затем лист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переворачивается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и ребенок должен повторить свой рисунок. 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«Я положил в мешок».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Взрослый на глазах ребенка кладет в мешок разные предметы; ребенок должен вспомнить, что лежит в мешке.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«Короткий рассказ».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Взрослый читает короткий рассказ; ребенок должен его повторить.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«Башня».</w:t>
      </w:r>
    </w:p>
    <w:p w:rsidR="00D824C1" w:rsidRPr="00D824C1" w:rsidRDefault="00D824C1" w:rsidP="00D824C1">
      <w:pPr>
        <w:numPr>
          <w:ilvl w:val="0"/>
          <w:numId w:val="3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 Ребенку показывают схематическое изображение башни, состоящее из множества геометрических фигур; ребенок должен запомнить эти фигуры и назвать их.</w:t>
      </w: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Упражнения и игры для развития восприятия.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«Перевертыши».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Превратить круг, треугольник, квадрат, прямоугольник в любой рисунок.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«Как пройти к зайке»,  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«Куда пойдешь, что найдешь».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Ориентация в пространстве по плану-схеме.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«Найди отличия».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Учить находить отличия у похожих предметов.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«Построй по росту».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Построить предметы в ряд соответственно их высоте.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«О чем я говорю».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lastRenderedPageBreak/>
        <w:t xml:space="preserve">     Взрослый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описывает</w:t>
      </w:r>
      <w:proofErr w:type="gramEnd"/>
      <w:r w:rsidRPr="00D824C1">
        <w:rPr>
          <w:rFonts w:ascii="Calibri" w:eastAsia="Calibri" w:hAnsi="Calibri" w:cs="Times New Roman"/>
          <w:sz w:val="28"/>
          <w:szCs w:val="28"/>
        </w:rPr>
        <w:t xml:space="preserve"> какой либо предмет, а ребенок должен угадать, о каком предмете идет речь. Затем ребенок описывает предмет, а взрослый узнает.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«Угадай предмет».</w:t>
      </w:r>
    </w:p>
    <w:p w:rsidR="00D824C1" w:rsidRPr="00D824C1" w:rsidRDefault="00D824C1" w:rsidP="00D824C1">
      <w:pPr>
        <w:numPr>
          <w:ilvl w:val="0"/>
          <w:numId w:val="4"/>
        </w:num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Взрослый рисует пунктирными  линиями или точками очертание предмета, ребенок должен узнать предмет.   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t>Игры и упражнения для развития мышления.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«Разложи картинки».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Учить выделять последовательность событий.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«Найди лишний предмет», «Найди в ряду </w:t>
      </w:r>
      <w:proofErr w:type="gramStart"/>
      <w:r w:rsidRPr="00D824C1">
        <w:rPr>
          <w:rFonts w:ascii="Calibri" w:eastAsia="Calibri" w:hAnsi="Calibri" w:cs="Times New Roman"/>
          <w:sz w:val="28"/>
          <w:szCs w:val="28"/>
        </w:rPr>
        <w:t>лишнюю</w:t>
      </w:r>
      <w:proofErr w:type="gramEnd"/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фигуру».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Учить классифицировать предметы по признакам и назначению.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«Антонимы».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Ребенку называют слово, а он должен назвать противоположное по смыслу.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Например:          тяжелый – легкий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                            сильный – слабый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                                 твердый – мягкий………..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«Лото», «Домино», мозаика, конструкторы.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>Загадки.</w:t>
      </w: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bCs/>
          <w:sz w:val="28"/>
          <w:szCs w:val="28"/>
        </w:rPr>
        <w:lastRenderedPageBreak/>
        <w:t>Заключение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sz w:val="28"/>
          <w:szCs w:val="28"/>
        </w:rPr>
        <w:t xml:space="preserve"> </w:t>
      </w:r>
      <w:r w:rsidRPr="00D824C1">
        <w:rPr>
          <w:rFonts w:ascii="Calibri" w:eastAsia="Calibri" w:hAnsi="Calibri" w:cs="Times New Roman"/>
          <w:sz w:val="28"/>
          <w:szCs w:val="28"/>
        </w:rPr>
        <w:tab/>
      </w:r>
      <w:r w:rsidRPr="00D824C1">
        <w:rPr>
          <w:rFonts w:ascii="Calibri" w:eastAsia="Calibri" w:hAnsi="Calibri" w:cs="Times New Roman"/>
          <w:bCs/>
          <w:sz w:val="28"/>
          <w:szCs w:val="28"/>
        </w:rPr>
        <w:t xml:space="preserve">Перспективность проекта заключается в том, что он является актуальным для современного детского сада не только сегодня, но и в будущем, поскольку обществу нужны творческие,  неординарно мыслящие личности, а закладка «фундамента» происходит в дошкольном возрасте.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sz w:val="28"/>
          <w:szCs w:val="28"/>
        </w:rPr>
        <w:tab/>
        <w:t>Опыт показывает, что реализация взаимодействия в рамках проекта дает  большой заряд положительных эмоций, помогает детям закрепить и расширить знания об окружающем мире, у детей возрастает самоконтроль и самостоятельность в их деятельности, расширяется кругозор, происходит интеллектуальное и эмоционально-личностное развитие  ребенка. У родителей сформируется стойкий интерес к творчеству, совместно с детьми.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«Начала, заложенные в детстве человека,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Похожи на </w:t>
      </w:r>
      <w:proofErr w:type="gramStart"/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вырезанные</w:t>
      </w:r>
      <w:proofErr w:type="gramEnd"/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 на коре молодого дерева буквы,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Растущие</w:t>
      </w:r>
      <w:proofErr w:type="gramEnd"/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 вместе с ним,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Cs/>
          <w:i/>
          <w:iCs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>Составляющие неотъемлемую часть его »</w:t>
      </w:r>
      <w:r w:rsidRPr="00D824C1">
        <w:rPr>
          <w:rFonts w:ascii="Calibri" w:eastAsia="Calibri" w:hAnsi="Calibri" w:cs="Times New Roman"/>
          <w:sz w:val="28"/>
          <w:szCs w:val="28"/>
        </w:rPr>
        <w:t xml:space="preserve">            </w:t>
      </w: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Виктор Гюго 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Cs/>
          <w:i/>
          <w:iCs/>
        </w:rPr>
      </w:pPr>
      <w:r w:rsidRPr="00D824C1">
        <w:rPr>
          <w:rFonts w:ascii="Calibri" w:eastAsia="Calibri" w:hAnsi="Calibri" w:cs="Times New Roman"/>
          <w:bCs/>
          <w:i/>
          <w:iCs/>
        </w:rPr>
        <w:t xml:space="preserve"> 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b/>
          <w:color w:val="000000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b/>
          <w:color w:val="000000"/>
          <w:sz w:val="28"/>
          <w:szCs w:val="28"/>
        </w:rPr>
        <w:lastRenderedPageBreak/>
        <w:t>Список литературы: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Ярославль, «Академия развития», 1996г.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Воронова В.Я. «Творческие игры для дошкольников».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proofErr w:type="spell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Венгер</w:t>
      </w:r>
      <w:proofErr w:type="spell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Л.А., </w:t>
      </w:r>
      <w:proofErr w:type="spell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Яченко</w:t>
      </w:r>
      <w:proofErr w:type="spell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О.М., Говорова Р.И., </w:t>
      </w:r>
      <w:proofErr w:type="spell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Цеханская</w:t>
      </w:r>
      <w:proofErr w:type="spell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Р.И. «Игры и упражнения по развитию умственных способностей у детей дошкольного возраста». М., «Просвещение», 1998г.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Глаголева В.Г. «Логическая азбука для детей 4-6 лет». С.-Пб</w:t>
      </w:r>
      <w:proofErr w:type="gram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., «</w:t>
      </w:r>
      <w:proofErr w:type="gram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Детство-пресс», 1998г.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proofErr w:type="spell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Ехевич</w:t>
      </w:r>
      <w:proofErr w:type="spell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Н. «Развивающие игры для детей». М., 1990г.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  <w:r w:rsidRPr="00D824C1">
        <w:rPr>
          <w:rFonts w:ascii="Calibri" w:eastAsia="Calibri" w:hAnsi="Calibri" w:cs="Times New Roman"/>
          <w:color w:val="000000"/>
          <w:sz w:val="28"/>
          <w:szCs w:val="28"/>
        </w:rPr>
        <w:t>Усова А.</w:t>
      </w:r>
      <w:proofErr w:type="gramStart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>П</w:t>
      </w:r>
      <w:proofErr w:type="gramEnd"/>
      <w:r w:rsidRPr="00D824C1">
        <w:rPr>
          <w:rFonts w:ascii="Calibri" w:eastAsia="Calibri" w:hAnsi="Calibri" w:cs="Times New Roman"/>
          <w:color w:val="000000"/>
          <w:sz w:val="28"/>
          <w:szCs w:val="28"/>
        </w:rPr>
        <w:t xml:space="preserve"> «Роль игры в развитии детей». М., «Просвещение», 1976г.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D824C1">
        <w:rPr>
          <w:rFonts w:ascii="Calibri" w:eastAsia="Calibri" w:hAnsi="Calibri" w:cs="Times New Roman"/>
          <w:bCs/>
          <w:i/>
          <w:iCs/>
          <w:sz w:val="28"/>
          <w:szCs w:val="28"/>
        </w:rPr>
        <w:t xml:space="preserve">                </w:t>
      </w: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ind w:left="360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D824C1" w:rsidRPr="00D824C1" w:rsidRDefault="00D824C1" w:rsidP="00D824C1">
      <w:pPr>
        <w:shd w:val="clear" w:color="auto" w:fill="FFFFFF"/>
        <w:tabs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4C1" w:rsidRPr="00D824C1" w:rsidRDefault="00D824C1" w:rsidP="00D824C1">
      <w:pPr>
        <w:jc w:val="both"/>
        <w:rPr>
          <w:rFonts w:ascii="Calibri" w:eastAsia="Calibri" w:hAnsi="Calibri" w:cs="Times New Roman"/>
        </w:rPr>
      </w:pP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rPr>
          <w:rFonts w:ascii="Calibri" w:eastAsia="Calibri" w:hAnsi="Calibri" w:cs="Times New Roman"/>
          <w:sz w:val="28"/>
          <w:szCs w:val="28"/>
        </w:rPr>
      </w:pPr>
    </w:p>
    <w:p w:rsidR="00D824C1" w:rsidRPr="00D824C1" w:rsidRDefault="00D824C1" w:rsidP="00D824C1">
      <w:pPr>
        <w:ind w:left="-426"/>
        <w:jc w:val="center"/>
        <w:rPr>
          <w:rFonts w:ascii="Calibri" w:eastAsia="Calibri" w:hAnsi="Calibri" w:cs="Times New Roman"/>
          <w:sz w:val="28"/>
          <w:szCs w:val="28"/>
        </w:rPr>
      </w:pPr>
    </w:p>
    <w:p w:rsidR="00825A7B" w:rsidRDefault="00825A7B"/>
    <w:sectPr w:rsidR="00825A7B" w:rsidSect="00C4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F0EFE"/>
    <w:multiLevelType w:val="hybridMultilevel"/>
    <w:tmpl w:val="B62AEC72"/>
    <w:lvl w:ilvl="0" w:tplc="575847B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58023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FA44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073E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058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1654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73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D4181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2C5B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5B677D"/>
    <w:multiLevelType w:val="hybridMultilevel"/>
    <w:tmpl w:val="C9A8C67E"/>
    <w:lvl w:ilvl="0" w:tplc="4F062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245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C69C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E98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731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4AC3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9C4A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24C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4E0F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482F9E"/>
    <w:multiLevelType w:val="hybridMultilevel"/>
    <w:tmpl w:val="4AC267C4"/>
    <w:lvl w:ilvl="0" w:tplc="654215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86E94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E63D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E72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0B2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C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C8818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08E1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8020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8F2481"/>
    <w:multiLevelType w:val="hybridMultilevel"/>
    <w:tmpl w:val="5E7E7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63"/>
    <w:rsid w:val="002C1363"/>
    <w:rsid w:val="005940B2"/>
    <w:rsid w:val="00825A7B"/>
    <w:rsid w:val="00D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2018-02-27T15:21:00Z</dcterms:created>
  <dcterms:modified xsi:type="dcterms:W3CDTF">2018-02-27T15:38:00Z</dcterms:modified>
</cp:coreProperties>
</file>