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AA" w:rsidRDefault="00C46A87" w:rsidP="00685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применения интерактивных технологий в образовательном процессе </w:t>
      </w:r>
      <w:bookmarkStart w:id="0" w:name="_GoBack"/>
      <w:bookmarkEnd w:id="0"/>
      <w:r w:rsidR="00ED3144">
        <w:rPr>
          <w:rFonts w:ascii="Times New Roman" w:hAnsi="Times New Roman" w:cs="Times New Roman"/>
          <w:b/>
          <w:sz w:val="28"/>
          <w:szCs w:val="28"/>
        </w:rPr>
        <w:t>СПО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инновационных интерактивных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проблемно-ситуационное обучение с использованием кейсов. Кейс представляет собой описание конкретной реальной ситуации, предназначенное для анализа и обобщения, выработки вариантов решения этой ситуации. При использовании кейс-метода 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профессиональных 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происходит в результате активной творческой деятельности с использованием полученных знаний и умений, преломления их в практическую плоскость решения конкретной проблемы.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Преимуществом кейсов при освоении профессиональных модулей является возможность оптимально сочетать теорию и практику, что является особенно важным при подготовке специалиста. Метод кейсов способствует развитию умения анализировать реальные ситуации, оценивать альтернативы, выбирать оптимальный вариант и планировать его осуществление. 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работы с кейсом в учебном процессе сравнительно проста и включает в себя следующие этапы: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самостоятельная работа обучаемых с материалами кейса (идентификация проблемы, формулирование ключевых альтернатив, предложение решения или рекомендуемого действия);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малых группах по согласованию видения ключевой проблемы и её решения;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и экспертиза результатов малых групп на общей дискуссии (в рамках учебной группы).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Кейс-стадии: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шаг: Сформулируйте одну конкретную проблему и запишите её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шаг: Выявите и запишите основные причины её возникновения (причины формулируются со слов «не», «нет»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2 шаг представляют ситуацию «минус». Далее её надо перевести в ситуацию «плюс».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шаг: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переформулируется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цель.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шаг: Причины становятся задачами.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шаг: Для каждой задачи определяется комплекс мероприятий шагов по её решению, для каждого шага назначаются ответственные, которые подбирают команду для реализации мероприятий.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шаг: Ответственные определяют необходимые материальные ресурсы и время выполнения мероприятия.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шаг: Для каждого блока задач определяется конкретный продукт и критерии эффективности решения этой задачи.</w:t>
      </w:r>
    </w:p>
    <w:p w:rsidR="00685B3C" w:rsidRDefault="00685B3C" w:rsidP="00685B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функций между обучающимися и преподавателем.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"/>
        <w:gridCol w:w="4491"/>
        <w:gridCol w:w="4071"/>
      </w:tblGrid>
      <w:tr w:rsidR="00685B3C" w:rsidTr="00685B3C">
        <w:tc>
          <w:tcPr>
            <w:tcW w:w="704" w:type="dxa"/>
          </w:tcPr>
          <w:p w:rsidR="00685B3C" w:rsidRDefault="00685B3C" w:rsidP="00685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</w:tcPr>
          <w:p w:rsidR="00685B3C" w:rsidRDefault="00685B3C" w:rsidP="00685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преподавателя</w:t>
            </w:r>
          </w:p>
        </w:tc>
        <w:tc>
          <w:tcPr>
            <w:tcW w:w="4105" w:type="dxa"/>
          </w:tcPr>
          <w:p w:rsidR="00685B3C" w:rsidRDefault="00685B3C" w:rsidP="00685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обучающегося</w:t>
            </w:r>
          </w:p>
        </w:tc>
      </w:tr>
      <w:tr w:rsidR="00685B3C" w:rsidTr="00685B3C">
        <w:tc>
          <w:tcPr>
            <w:tcW w:w="704" w:type="dxa"/>
          </w:tcPr>
          <w:p w:rsidR="00685B3C" w:rsidRDefault="00685B3C" w:rsidP="00685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85B3C" w:rsidRDefault="00685B3C" w:rsidP="00685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Подбирает (разрабатывает кейс. Определяет основные и дополнительные источники для подготовки обучающихся. Разрабатывает сценарий занятия.</w:t>
            </w:r>
          </w:p>
        </w:tc>
        <w:tc>
          <w:tcPr>
            <w:tcW w:w="4105" w:type="dxa"/>
          </w:tcPr>
          <w:p w:rsidR="00685B3C" w:rsidRDefault="00685B3C" w:rsidP="00685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Получает кейс и список рекомендованной литературы. Индивидуально готовится к занятию.</w:t>
            </w:r>
          </w:p>
        </w:tc>
      </w:tr>
      <w:tr w:rsidR="00685B3C" w:rsidTr="00685B3C">
        <w:tc>
          <w:tcPr>
            <w:tcW w:w="704" w:type="dxa"/>
          </w:tcPr>
          <w:p w:rsidR="00685B3C" w:rsidRDefault="00685B3C" w:rsidP="00685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85B3C" w:rsidRDefault="00685B3C" w:rsidP="00685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предварительное обсуждение кейса. </w:t>
            </w:r>
          </w:p>
          <w:p w:rsidR="00685B3C" w:rsidRDefault="00685B3C" w:rsidP="00685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Делит группу на подгруппы.</w:t>
            </w:r>
          </w:p>
          <w:p w:rsidR="00685B3C" w:rsidRDefault="00685B3C" w:rsidP="00685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 обсуждением кейса в подгруппах, обеспечивает обучающихся дополнительной информацией.</w:t>
            </w:r>
          </w:p>
        </w:tc>
        <w:tc>
          <w:tcPr>
            <w:tcW w:w="4105" w:type="dxa"/>
          </w:tcPr>
          <w:p w:rsidR="00685B3C" w:rsidRDefault="00685B3C" w:rsidP="00685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Задаёт вопросы, углубляющие понимание кейса и проблемы. </w:t>
            </w:r>
          </w:p>
          <w:p w:rsidR="00685B3C" w:rsidRDefault="00685B3C" w:rsidP="00685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Разрабатывает варианты решений, принимает во внимание мнение других участников.</w:t>
            </w:r>
          </w:p>
          <w:p w:rsidR="00685B3C" w:rsidRDefault="00685B3C" w:rsidP="00685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Принимает или участвует в принятии решения.</w:t>
            </w:r>
          </w:p>
        </w:tc>
      </w:tr>
      <w:tr w:rsidR="00685B3C" w:rsidTr="00685B3C">
        <w:tc>
          <w:tcPr>
            <w:tcW w:w="704" w:type="dxa"/>
          </w:tcPr>
          <w:p w:rsidR="00685B3C" w:rsidRDefault="00685B3C" w:rsidP="00685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85B3C" w:rsidRDefault="00685B3C" w:rsidP="00685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 работу обучающихся.</w:t>
            </w:r>
          </w:p>
          <w:p w:rsidR="00685B3C" w:rsidRDefault="00685B3C" w:rsidP="00685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 эффективность принятых решений.</w:t>
            </w:r>
          </w:p>
        </w:tc>
        <w:tc>
          <w:tcPr>
            <w:tcW w:w="4105" w:type="dxa"/>
          </w:tcPr>
          <w:p w:rsidR="00685B3C" w:rsidRDefault="00685B3C" w:rsidP="00685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отчёт по занятию в заданной форме.</w:t>
            </w:r>
          </w:p>
        </w:tc>
      </w:tr>
    </w:tbl>
    <w:p w:rsidR="00685B3C" w:rsidRDefault="00685B3C" w:rsidP="00685B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подход направлен за пределы учебной аудитории, выходит в сферу профессиональных решений проблем, формирует интерес и профильную мотивацию, а учебный процесс становится инструментом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включения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обучение.</w:t>
      </w:r>
    </w:p>
    <w:p w:rsidR="00685B3C" w:rsidRDefault="00685B3C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контроля результатов обучения, позволяющие проверять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у обучающихся должны быть практико-ориентированными. В связи с этим представляет интерес использование кейс-технологий при освоении обучающимися профессиональных модулей в системе СПО.</w:t>
      </w:r>
    </w:p>
    <w:p w:rsidR="00685B3C" w:rsidRDefault="00ED0751" w:rsidP="00685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занятиях мы применяем кейс-технологии как на обобщающих уроках по дисциплинам общепрофессионального цикла, так и междисциплинарных курсов. Например, МДК 03.01 Управление структурным подразделением торговой организации.</w:t>
      </w:r>
    </w:p>
    <w:p w:rsidR="003250A4" w:rsidRDefault="003250A4" w:rsidP="003250A4">
      <w:pPr>
        <w:spacing w:before="120" w:after="120" w:line="240" w:lineRule="auto"/>
        <w:ind w:firstLine="284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Специальность 38.02.05 Товароведение и экспертиза качества потребительских товаров </w:t>
      </w:r>
    </w:p>
    <w:p w:rsidR="003250A4" w:rsidRDefault="003250A4" w:rsidP="003250A4">
      <w:pPr>
        <w:spacing w:line="240" w:lineRule="auto"/>
        <w:ind w:left="142" w:firstLine="709"/>
        <w:rPr>
          <w:rFonts w:ascii="Times New Roman" w:hAnsi="Times New Roman"/>
          <w:b/>
          <w:sz w:val="24"/>
        </w:rPr>
      </w:pPr>
    </w:p>
    <w:p w:rsidR="003250A4" w:rsidRDefault="003250A4" w:rsidP="003250A4">
      <w:pPr>
        <w:spacing w:line="240" w:lineRule="auto"/>
        <w:ind w:left="142"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Задание 1.</w:t>
      </w:r>
    </w:p>
    <w:p w:rsidR="003250A4" w:rsidRDefault="003250A4" w:rsidP="003250A4">
      <w:pPr>
        <w:spacing w:line="240" w:lineRule="auto"/>
        <w:ind w:left="14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Коды проверяемых </w:t>
      </w:r>
      <w:proofErr w:type="spellStart"/>
      <w:proofErr w:type="gramStart"/>
      <w:r>
        <w:rPr>
          <w:rFonts w:ascii="Times New Roman" w:hAnsi="Times New Roman"/>
          <w:sz w:val="24"/>
        </w:rPr>
        <w:t>компетенций:ПК</w:t>
      </w:r>
      <w:proofErr w:type="spellEnd"/>
      <w:proofErr w:type="gramEnd"/>
      <w:r>
        <w:rPr>
          <w:rFonts w:ascii="Times New Roman" w:hAnsi="Times New Roman"/>
          <w:sz w:val="24"/>
        </w:rPr>
        <w:t xml:space="preserve"> 3.1, ПК 3.2, ПК 3.3, ПК 3.4, ПК 3.5.</w:t>
      </w:r>
    </w:p>
    <w:p w:rsidR="003250A4" w:rsidRDefault="003250A4" w:rsidP="003250A4">
      <w:pPr>
        <w:spacing w:line="240" w:lineRule="auto"/>
        <w:ind w:left="14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ОК 1, ОК 3, ОК 4, ОК 5, ОК 6, ОК 8.</w:t>
      </w:r>
    </w:p>
    <w:p w:rsidR="003250A4" w:rsidRDefault="003250A4" w:rsidP="003250A4">
      <w:pPr>
        <w:spacing w:line="240" w:lineRule="auto"/>
        <w:ind w:left="14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Инструкция.</w:t>
      </w:r>
    </w:p>
    <w:p w:rsidR="003250A4" w:rsidRDefault="003250A4" w:rsidP="003250A4">
      <w:pPr>
        <w:spacing w:line="240" w:lineRule="auto"/>
        <w:ind w:left="14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Внимательно прочитайте задание.</w:t>
      </w:r>
    </w:p>
    <w:p w:rsidR="003250A4" w:rsidRDefault="003250A4" w:rsidP="003250A4">
      <w:pPr>
        <w:spacing w:line="240" w:lineRule="auto"/>
        <w:ind w:left="14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можете воспользоваться компьютером, подключённым к Интернет, тетрадью для практических работ, калькулятором</w:t>
      </w:r>
    </w:p>
    <w:p w:rsidR="003250A4" w:rsidRDefault="003250A4" w:rsidP="003250A4">
      <w:pPr>
        <w:spacing w:line="240" w:lineRule="auto"/>
        <w:ind w:left="14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 выполнения </w:t>
      </w:r>
      <w:proofErr w:type="gramStart"/>
      <w:r>
        <w:rPr>
          <w:rFonts w:ascii="Times New Roman" w:hAnsi="Times New Roman"/>
          <w:sz w:val="24"/>
        </w:rPr>
        <w:t>задания  -</w:t>
      </w:r>
      <w:proofErr w:type="gramEnd"/>
      <w:r>
        <w:rPr>
          <w:rFonts w:ascii="Times New Roman" w:hAnsi="Times New Roman"/>
          <w:sz w:val="24"/>
        </w:rPr>
        <w:t xml:space="preserve"> 180 мин.</w:t>
      </w:r>
    </w:p>
    <w:p w:rsidR="003250A4" w:rsidRDefault="003250A4" w:rsidP="003250A4">
      <w:pPr>
        <w:spacing w:line="240" w:lineRule="auto"/>
        <w:ind w:left="142" w:firstLine="709"/>
        <w:rPr>
          <w:rFonts w:ascii="Times New Roman" w:hAnsi="Times New Roman"/>
          <w:sz w:val="24"/>
        </w:rPr>
      </w:pPr>
    </w:p>
    <w:p w:rsidR="003250A4" w:rsidRPr="00F23D1A" w:rsidRDefault="003250A4" w:rsidP="003250A4">
      <w:pPr>
        <w:spacing w:line="240" w:lineRule="auto"/>
        <w:ind w:left="142" w:firstLine="709"/>
        <w:rPr>
          <w:rFonts w:ascii="Times New Roman" w:hAnsi="Times New Roman"/>
          <w:b/>
          <w:i/>
          <w:sz w:val="24"/>
        </w:rPr>
      </w:pPr>
      <w:r w:rsidRPr="00F23D1A">
        <w:rPr>
          <w:rFonts w:ascii="Times New Roman" w:hAnsi="Times New Roman"/>
          <w:b/>
          <w:i/>
          <w:sz w:val="24"/>
        </w:rPr>
        <w:t>Текст задания</w:t>
      </w:r>
    </w:p>
    <w:p w:rsidR="003250A4" w:rsidRDefault="003250A4" w:rsidP="003250A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 работаете менеджером по организации труда магазина розничной торговли. Численность работников магазина на 01.01.2015г. составляет – 30человек. </w:t>
      </w:r>
      <w:proofErr w:type="gramStart"/>
      <w:r>
        <w:rPr>
          <w:rFonts w:ascii="Times New Roman" w:hAnsi="Times New Roman"/>
          <w:sz w:val="24"/>
        </w:rPr>
        <w:t>Согласно  действующему</w:t>
      </w:r>
      <w:proofErr w:type="gramEnd"/>
      <w:r>
        <w:rPr>
          <w:rFonts w:ascii="Times New Roman" w:hAnsi="Times New Roman"/>
          <w:sz w:val="24"/>
        </w:rPr>
        <w:t xml:space="preserve"> премиальному положению за выполнение плана по объёму продаж им выплачивается премия в размере 20% от оклада. В результате свода товарно-денежных отчётов магазина, имеются следующие данные о торговых операциях за прошедший год: </w:t>
      </w:r>
    </w:p>
    <w:p w:rsidR="003250A4" w:rsidRDefault="003250A4" w:rsidP="003250A4">
      <w:pPr>
        <w:spacing w:line="240" w:lineRule="auto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6164"/>
        <w:gridCol w:w="2222"/>
      </w:tblGrid>
      <w:tr w:rsidR="003250A4" w:rsidTr="008E2375">
        <w:tc>
          <w:tcPr>
            <w:tcW w:w="6662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Выручка от продажи товаров за наличный расчёт</w:t>
            </w:r>
          </w:p>
        </w:tc>
        <w:tc>
          <w:tcPr>
            <w:tcW w:w="2410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З0278 </w:t>
            </w:r>
            <w:proofErr w:type="spellStart"/>
            <w:r>
              <w:rPr>
                <w:rFonts w:ascii="Times New Roman" w:hAnsi="Times New Roman"/>
                <w:sz w:val="24"/>
              </w:rPr>
              <w:t>тыс.р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250A4" w:rsidTr="008E2375">
        <w:tc>
          <w:tcPr>
            <w:tcW w:w="6662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Продано по безналичному расчёту</w:t>
            </w:r>
          </w:p>
        </w:tc>
        <w:tc>
          <w:tcPr>
            <w:tcW w:w="2410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115 </w:t>
            </w:r>
            <w:proofErr w:type="spellStart"/>
            <w:r>
              <w:rPr>
                <w:rFonts w:ascii="Times New Roman" w:hAnsi="Times New Roman"/>
                <w:sz w:val="24"/>
              </w:rPr>
              <w:t>тыс.р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250A4" w:rsidTr="008E2375">
        <w:tc>
          <w:tcPr>
            <w:tcW w:w="6662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3 .Продано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населению в кредит</w:t>
            </w:r>
          </w:p>
          <w:p w:rsidR="003250A4" w:rsidRDefault="003250A4" w:rsidP="008E2375">
            <w:pPr>
              <w:ind w:firstLine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полная стоимость</w:t>
            </w:r>
          </w:p>
          <w:p w:rsidR="003250A4" w:rsidRDefault="003250A4" w:rsidP="008E2375">
            <w:pPr>
              <w:ind w:firstLine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уплачено наличными</w:t>
            </w:r>
          </w:p>
        </w:tc>
        <w:tc>
          <w:tcPr>
            <w:tcW w:w="2410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403 </w:t>
            </w:r>
            <w:proofErr w:type="spellStart"/>
            <w:r>
              <w:rPr>
                <w:rFonts w:ascii="Times New Roman" w:hAnsi="Times New Roman"/>
                <w:sz w:val="24"/>
              </w:rPr>
              <w:t>тыс.р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145 </w:t>
            </w:r>
            <w:proofErr w:type="spellStart"/>
            <w:r>
              <w:rPr>
                <w:rFonts w:ascii="Times New Roman" w:hAnsi="Times New Roman"/>
                <w:sz w:val="24"/>
              </w:rPr>
              <w:t>тыс.р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250A4" w:rsidTr="008E2375">
        <w:tc>
          <w:tcPr>
            <w:tcW w:w="6662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Списано недоброкачественных товаров</w:t>
            </w:r>
          </w:p>
        </w:tc>
        <w:tc>
          <w:tcPr>
            <w:tcW w:w="2410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 </w:t>
            </w:r>
            <w:proofErr w:type="spellStart"/>
            <w:r>
              <w:rPr>
                <w:rFonts w:ascii="Times New Roman" w:hAnsi="Times New Roman"/>
                <w:sz w:val="24"/>
              </w:rPr>
              <w:t>тыс.р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250A4" w:rsidTr="008E2375">
        <w:tc>
          <w:tcPr>
            <w:tcW w:w="6662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Выплата зарплаты работникам магазина из выручки</w:t>
            </w:r>
          </w:p>
        </w:tc>
        <w:tc>
          <w:tcPr>
            <w:tcW w:w="2410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126 </w:t>
            </w:r>
            <w:proofErr w:type="spellStart"/>
            <w:r>
              <w:rPr>
                <w:rFonts w:ascii="Times New Roman" w:hAnsi="Times New Roman"/>
                <w:sz w:val="24"/>
              </w:rPr>
              <w:t>тыс.р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250A4" w:rsidTr="008E2375">
        <w:tc>
          <w:tcPr>
            <w:tcW w:w="6662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Акты на уценку товаров</w:t>
            </w:r>
          </w:p>
        </w:tc>
        <w:tc>
          <w:tcPr>
            <w:tcW w:w="2410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sz w:val="24"/>
              </w:rPr>
              <w:t>тыс.р</w:t>
            </w:r>
            <w:proofErr w:type="spellEnd"/>
          </w:p>
        </w:tc>
      </w:tr>
    </w:tbl>
    <w:p w:rsidR="003250A4" w:rsidRDefault="003250A4" w:rsidP="003250A4">
      <w:pPr>
        <w:spacing w:line="240" w:lineRule="auto"/>
        <w:rPr>
          <w:rFonts w:ascii="Times New Roman" w:hAnsi="Times New Roman"/>
          <w:sz w:val="24"/>
        </w:rPr>
      </w:pPr>
    </w:p>
    <w:p w:rsidR="003250A4" w:rsidRPr="003A1B47" w:rsidRDefault="003250A4" w:rsidP="003250A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Pr="003A1B47">
        <w:rPr>
          <w:rFonts w:ascii="Times New Roman" w:hAnsi="Times New Roman"/>
          <w:b/>
          <w:sz w:val="24"/>
        </w:rPr>
        <w:t>1. Определите сумму розничного товарооборота, используя исходную информацию.</w:t>
      </w:r>
    </w:p>
    <w:p w:rsidR="003250A4" w:rsidRPr="003A1B47" w:rsidRDefault="003250A4" w:rsidP="003250A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Pr="003A1B47">
        <w:rPr>
          <w:rFonts w:ascii="Times New Roman" w:hAnsi="Times New Roman"/>
          <w:b/>
          <w:sz w:val="24"/>
        </w:rPr>
        <w:t>2. Рассчитайте план розничного товарооборота на планируемый год.</w:t>
      </w:r>
    </w:p>
    <w:p w:rsidR="003250A4" w:rsidRDefault="003250A4" w:rsidP="003250A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планируемом году площадь торгового зала будет увеличена на 5%, оборот на 1кв.м торговой площади – на 8%. Численность работников увеличится на 3%, предполагается повысить производительность труда на 6%. (Результаты расчётов представьте в таблице).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2"/>
        <w:gridCol w:w="1748"/>
        <w:gridCol w:w="1795"/>
        <w:gridCol w:w="2080"/>
      </w:tblGrid>
      <w:tr w:rsidR="003250A4" w:rsidTr="003250A4">
        <w:tc>
          <w:tcPr>
            <w:tcW w:w="3722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748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Прошедший год</w:t>
            </w:r>
          </w:p>
        </w:tc>
        <w:tc>
          <w:tcPr>
            <w:tcW w:w="1795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год</w:t>
            </w:r>
          </w:p>
        </w:tc>
        <w:tc>
          <w:tcPr>
            <w:tcW w:w="2080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год в % к прошедшему</w:t>
            </w:r>
          </w:p>
        </w:tc>
      </w:tr>
      <w:tr w:rsidR="003250A4" w:rsidTr="003250A4">
        <w:tc>
          <w:tcPr>
            <w:tcW w:w="3722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Товарооборот (</w:t>
            </w:r>
            <w:proofErr w:type="spellStart"/>
            <w:r>
              <w:rPr>
                <w:rFonts w:ascii="Times New Roman" w:hAnsi="Times New Roman"/>
                <w:sz w:val="24"/>
              </w:rPr>
              <w:t>тыс.р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748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3250A4">
        <w:tc>
          <w:tcPr>
            <w:tcW w:w="3722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торгового зала (</w:t>
            </w: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48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179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3250A4">
        <w:tc>
          <w:tcPr>
            <w:tcW w:w="3722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Товарооборот на 1 </w:t>
            </w:r>
            <w:proofErr w:type="spellStart"/>
            <w:r>
              <w:rPr>
                <w:rFonts w:ascii="Times New Roman" w:hAnsi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торговой площади</w:t>
            </w:r>
          </w:p>
        </w:tc>
        <w:tc>
          <w:tcPr>
            <w:tcW w:w="1748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3250A4">
        <w:tc>
          <w:tcPr>
            <w:tcW w:w="3722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работников (чел.)</w:t>
            </w:r>
          </w:p>
        </w:tc>
        <w:tc>
          <w:tcPr>
            <w:tcW w:w="1748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79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3250A4">
        <w:tc>
          <w:tcPr>
            <w:tcW w:w="3722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Производительность труда(</w:t>
            </w:r>
            <w:proofErr w:type="spellStart"/>
            <w:r>
              <w:rPr>
                <w:rFonts w:ascii="Times New Roman" w:hAnsi="Times New Roman"/>
                <w:sz w:val="24"/>
              </w:rPr>
              <w:t>тыс.р</w:t>
            </w:r>
            <w:proofErr w:type="spellEnd"/>
            <w:r>
              <w:rPr>
                <w:rFonts w:ascii="Times New Roman" w:hAnsi="Times New Roman"/>
                <w:sz w:val="24"/>
              </w:rPr>
              <w:t>./чел)</w:t>
            </w:r>
          </w:p>
        </w:tc>
        <w:tc>
          <w:tcPr>
            <w:tcW w:w="1748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80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250A4" w:rsidRDefault="003250A4" w:rsidP="003250A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1.3. Составьте сводный план показателей по труду и фонду заработной платы. </w:t>
      </w:r>
      <w:r w:rsidRPr="00F11BE3">
        <w:rPr>
          <w:rFonts w:ascii="Times New Roman" w:hAnsi="Times New Roman"/>
          <w:sz w:val="24"/>
        </w:rPr>
        <w:t>(Ре</w:t>
      </w:r>
      <w:r>
        <w:rPr>
          <w:rFonts w:ascii="Times New Roman" w:hAnsi="Times New Roman"/>
          <w:sz w:val="24"/>
        </w:rPr>
        <w:t xml:space="preserve">зультаты расчётов представьте в таблице) </w:t>
      </w:r>
    </w:p>
    <w:p w:rsidR="003250A4" w:rsidRDefault="003250A4" w:rsidP="003250A4">
      <w:pPr>
        <w:spacing w:line="240" w:lineRule="auto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43"/>
        <w:gridCol w:w="1306"/>
        <w:gridCol w:w="1045"/>
        <w:gridCol w:w="1375"/>
        <w:gridCol w:w="1568"/>
        <w:gridCol w:w="1949"/>
      </w:tblGrid>
      <w:tr w:rsidR="003250A4" w:rsidTr="008E2375">
        <w:tc>
          <w:tcPr>
            <w:tcW w:w="195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943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Численность работников </w:t>
            </w:r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чел.</w:t>
            </w:r>
          </w:p>
        </w:tc>
        <w:tc>
          <w:tcPr>
            <w:tcW w:w="130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Месячный оклад</w:t>
            </w:r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104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Премия</w:t>
            </w:r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137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фонд заработной платы </w:t>
            </w:r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1568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Фонд дополнительной заработной платы 15%, </w:t>
            </w:r>
            <w:proofErr w:type="spellStart"/>
            <w:r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1949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 заработной платы на планируемый год,</w:t>
            </w:r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</w:tr>
      <w:tr w:rsidR="003250A4" w:rsidTr="008E2375">
        <w:tc>
          <w:tcPr>
            <w:tcW w:w="195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943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8E2375">
        <w:tc>
          <w:tcPr>
            <w:tcW w:w="195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w="943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8E2375">
        <w:tc>
          <w:tcPr>
            <w:tcW w:w="195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Менеджер</w:t>
            </w:r>
          </w:p>
        </w:tc>
        <w:tc>
          <w:tcPr>
            <w:tcW w:w="943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8E2375">
        <w:tc>
          <w:tcPr>
            <w:tcW w:w="195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Административно-</w:t>
            </w:r>
            <w:proofErr w:type="spellStart"/>
            <w:r>
              <w:rPr>
                <w:rFonts w:ascii="Times New Roman" w:hAnsi="Times New Roman"/>
                <w:sz w:val="24"/>
              </w:rPr>
              <w:t>управленч</w:t>
            </w:r>
            <w:proofErr w:type="spellEnd"/>
            <w:r>
              <w:rPr>
                <w:rFonts w:ascii="Times New Roman" w:hAnsi="Times New Roman"/>
                <w:sz w:val="24"/>
              </w:rPr>
              <w:t>. персонал</w:t>
            </w:r>
          </w:p>
        </w:tc>
        <w:tc>
          <w:tcPr>
            <w:tcW w:w="943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0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8E2375">
        <w:tc>
          <w:tcPr>
            <w:tcW w:w="195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Продавцы</w:t>
            </w:r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(расценка по зарплате 5,4% от товарооборота)</w:t>
            </w:r>
          </w:p>
        </w:tc>
        <w:tc>
          <w:tcPr>
            <w:tcW w:w="943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8E2375">
        <w:tc>
          <w:tcPr>
            <w:tcW w:w="195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Грузчик</w:t>
            </w:r>
          </w:p>
        </w:tc>
        <w:tc>
          <w:tcPr>
            <w:tcW w:w="943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0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8E2375">
        <w:tc>
          <w:tcPr>
            <w:tcW w:w="195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Уборщик помещения</w:t>
            </w:r>
          </w:p>
        </w:tc>
        <w:tc>
          <w:tcPr>
            <w:tcW w:w="943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0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8E2375">
        <w:tc>
          <w:tcPr>
            <w:tcW w:w="195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943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30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8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250A4" w:rsidRDefault="003250A4" w:rsidP="003250A4">
      <w:pPr>
        <w:spacing w:line="240" w:lineRule="auto"/>
        <w:rPr>
          <w:rFonts w:ascii="Times New Roman" w:hAnsi="Times New Roman"/>
          <w:sz w:val="24"/>
        </w:rPr>
      </w:pPr>
    </w:p>
    <w:p w:rsidR="003250A4" w:rsidRDefault="003250A4" w:rsidP="003250A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1.3.1 Проверьте обоснованность составления плана по труду и заработной плате.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7"/>
        <w:gridCol w:w="2311"/>
        <w:gridCol w:w="2156"/>
        <w:gridCol w:w="1731"/>
      </w:tblGrid>
      <w:tr w:rsidR="003250A4" w:rsidTr="000C6170">
        <w:tc>
          <w:tcPr>
            <w:tcW w:w="3147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2311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Отчётный год</w:t>
            </w:r>
          </w:p>
        </w:tc>
        <w:tc>
          <w:tcPr>
            <w:tcW w:w="2156" w:type="dxa"/>
          </w:tcPr>
          <w:p w:rsidR="003250A4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год</w:t>
            </w:r>
          </w:p>
        </w:tc>
        <w:tc>
          <w:tcPr>
            <w:tcW w:w="173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 роста, отклонение</w:t>
            </w:r>
          </w:p>
        </w:tc>
      </w:tr>
      <w:tr w:rsidR="003250A4" w:rsidTr="000C6170">
        <w:tc>
          <w:tcPr>
            <w:tcW w:w="3147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Объём оборота, 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</w:p>
        </w:tc>
        <w:tc>
          <w:tcPr>
            <w:tcW w:w="231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3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0C6170">
        <w:tc>
          <w:tcPr>
            <w:tcW w:w="3147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Численность работников всего</w:t>
            </w:r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продавцов</w:t>
            </w:r>
          </w:p>
        </w:tc>
        <w:tc>
          <w:tcPr>
            <w:tcW w:w="231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3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0C6170">
        <w:tc>
          <w:tcPr>
            <w:tcW w:w="3147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Фонд заработной платы</w:t>
            </w:r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сумма 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продавцов, 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в % к обороту</w:t>
            </w:r>
          </w:p>
        </w:tc>
        <w:tc>
          <w:tcPr>
            <w:tcW w:w="231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3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0C6170">
        <w:tc>
          <w:tcPr>
            <w:tcW w:w="3147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Средняя заработная плата одного работника, </w:t>
            </w:r>
            <w:proofErr w:type="spellStart"/>
            <w:r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продавцов</w:t>
            </w:r>
          </w:p>
        </w:tc>
        <w:tc>
          <w:tcPr>
            <w:tcW w:w="231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3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0C6170">
        <w:tc>
          <w:tcPr>
            <w:tcW w:w="3147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Средняя выработка на одного работника, 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</w:p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продавцов</w:t>
            </w:r>
          </w:p>
        </w:tc>
        <w:tc>
          <w:tcPr>
            <w:tcW w:w="231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56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31" w:type="dxa"/>
          </w:tcPr>
          <w:p w:rsidR="003250A4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C6170" w:rsidRDefault="000C6170" w:rsidP="003250A4">
      <w:pPr>
        <w:spacing w:line="240" w:lineRule="auto"/>
        <w:rPr>
          <w:rFonts w:ascii="Times New Roman" w:hAnsi="Times New Roman"/>
          <w:b/>
          <w:sz w:val="24"/>
        </w:rPr>
      </w:pPr>
    </w:p>
    <w:p w:rsidR="003250A4" w:rsidRDefault="003250A4" w:rsidP="003250A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Разработайте должностную инструкцию для кассира торгового зала.</w:t>
      </w:r>
    </w:p>
    <w:p w:rsidR="000C6170" w:rsidRDefault="000C6170" w:rsidP="003250A4">
      <w:pPr>
        <w:spacing w:line="240" w:lineRule="auto"/>
        <w:rPr>
          <w:rFonts w:ascii="Times New Roman" w:hAnsi="Times New Roman"/>
          <w:b/>
          <w:sz w:val="24"/>
        </w:rPr>
      </w:pPr>
    </w:p>
    <w:p w:rsidR="000C6170" w:rsidRDefault="000C6170" w:rsidP="003250A4">
      <w:pPr>
        <w:spacing w:line="240" w:lineRule="auto"/>
        <w:rPr>
          <w:rFonts w:ascii="Times New Roman" w:hAnsi="Times New Roman"/>
          <w:b/>
          <w:sz w:val="24"/>
        </w:rPr>
      </w:pPr>
    </w:p>
    <w:p w:rsidR="000C6170" w:rsidRDefault="000C6170" w:rsidP="003250A4">
      <w:pPr>
        <w:spacing w:line="240" w:lineRule="auto"/>
        <w:rPr>
          <w:rFonts w:ascii="Times New Roman" w:hAnsi="Times New Roman"/>
          <w:b/>
          <w:sz w:val="24"/>
        </w:rPr>
      </w:pPr>
    </w:p>
    <w:p w:rsidR="003250A4" w:rsidRDefault="003250A4" w:rsidP="003250A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 w:rsidRPr="001A3CA6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 В процессе контроля выполнения работ Вами выявлены случаи низких результатов работы отдельных сотрудников магазина. Проанализировав описание характера проблем, определите их причины и внесите предложения по улучшению результатов работы.</w:t>
      </w:r>
    </w:p>
    <w:p w:rsidR="003250A4" w:rsidRDefault="003250A4" w:rsidP="003250A4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8"/>
        <w:gridCol w:w="2221"/>
        <w:gridCol w:w="3136"/>
      </w:tblGrid>
      <w:tr w:rsidR="003250A4" w:rsidTr="008E2375">
        <w:tc>
          <w:tcPr>
            <w:tcW w:w="4361" w:type="dxa"/>
          </w:tcPr>
          <w:p w:rsidR="003250A4" w:rsidRPr="001E2BB7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характера проблемы</w:t>
            </w:r>
          </w:p>
        </w:tc>
        <w:tc>
          <w:tcPr>
            <w:tcW w:w="2397" w:type="dxa"/>
          </w:tcPr>
          <w:p w:rsidR="003250A4" w:rsidRPr="001E2BB7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 w:rsidRPr="001E2BB7">
              <w:rPr>
                <w:rFonts w:ascii="Times New Roman" w:hAnsi="Times New Roman"/>
                <w:sz w:val="24"/>
              </w:rPr>
              <w:t>Причина</w:t>
            </w:r>
          </w:p>
        </w:tc>
        <w:tc>
          <w:tcPr>
            <w:tcW w:w="3379" w:type="dxa"/>
          </w:tcPr>
          <w:p w:rsidR="003250A4" w:rsidRPr="001E2BB7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по улучшению результатов работы</w:t>
            </w:r>
          </w:p>
        </w:tc>
      </w:tr>
      <w:tr w:rsidR="003250A4" w:rsidTr="008E2375">
        <w:tc>
          <w:tcPr>
            <w:tcW w:w="4361" w:type="dxa"/>
          </w:tcPr>
          <w:p w:rsidR="003250A4" w:rsidRPr="001E2BB7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не способен достичь ожидаемых показателей, поскольку не обладает необходимым уровнем знаний или способностей для надлежащего выполнения работы</w:t>
            </w:r>
          </w:p>
        </w:tc>
        <w:tc>
          <w:tcPr>
            <w:tcW w:w="2397" w:type="dxa"/>
          </w:tcPr>
          <w:p w:rsidR="003250A4" w:rsidRPr="001E2BB7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3250A4" w:rsidRPr="001E2BB7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8E2375">
        <w:tc>
          <w:tcPr>
            <w:tcW w:w="4361" w:type="dxa"/>
          </w:tcPr>
          <w:p w:rsidR="003250A4" w:rsidRPr="001E2BB7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Сотрудник не способен достичь ожидаемых показателей, поскольку не обладает чётким пониманием своих служебных обязанностей </w:t>
            </w:r>
          </w:p>
        </w:tc>
        <w:tc>
          <w:tcPr>
            <w:tcW w:w="2397" w:type="dxa"/>
          </w:tcPr>
          <w:p w:rsidR="003250A4" w:rsidRPr="001E2BB7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3250A4" w:rsidRPr="001E2BB7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8E2375">
        <w:tc>
          <w:tcPr>
            <w:tcW w:w="4361" w:type="dxa"/>
          </w:tcPr>
          <w:p w:rsidR="003250A4" w:rsidRPr="001E2BB7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не способен достичь ожидаемых показателей, поскольку не обладает ясным пониманием системы отчётности</w:t>
            </w:r>
          </w:p>
        </w:tc>
        <w:tc>
          <w:tcPr>
            <w:tcW w:w="2397" w:type="dxa"/>
          </w:tcPr>
          <w:p w:rsidR="003250A4" w:rsidRPr="001E2BB7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3250A4" w:rsidRPr="001E2BB7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  <w:tr w:rsidR="003250A4" w:rsidTr="008E2375">
        <w:tc>
          <w:tcPr>
            <w:tcW w:w="4361" w:type="dxa"/>
          </w:tcPr>
          <w:p w:rsidR="003250A4" w:rsidRPr="001E2BB7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Настроение сотрудника мешает его способности эффективно выполнять служебные обязанности</w:t>
            </w:r>
          </w:p>
        </w:tc>
        <w:tc>
          <w:tcPr>
            <w:tcW w:w="2397" w:type="dxa"/>
          </w:tcPr>
          <w:p w:rsidR="003250A4" w:rsidRPr="001E2BB7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79" w:type="dxa"/>
          </w:tcPr>
          <w:p w:rsidR="003250A4" w:rsidRPr="001E2BB7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3250A4" w:rsidRDefault="003250A4" w:rsidP="003250A4">
      <w:pPr>
        <w:spacing w:line="240" w:lineRule="auto"/>
        <w:rPr>
          <w:rFonts w:ascii="Times New Roman" w:hAnsi="Times New Roman"/>
          <w:b/>
          <w:sz w:val="24"/>
        </w:rPr>
      </w:pPr>
    </w:p>
    <w:p w:rsidR="003250A4" w:rsidRDefault="003250A4" w:rsidP="003250A4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1.6. Разработайте программу мотивации для сотрудников магазина, используя современные подходы (например, оценочную форму показателей работы)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6817"/>
        <w:gridCol w:w="1569"/>
      </w:tblGrid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Оцениваемые показатели работы</w:t>
            </w:r>
          </w:p>
        </w:tc>
        <w:tc>
          <w:tcPr>
            <w:tcW w:w="1569" w:type="dxa"/>
          </w:tcPr>
          <w:p w:rsidR="003250A4" w:rsidRPr="00B772F2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(1 –5)</w:t>
            </w: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Качество работы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rPr>
                <w:rFonts w:ascii="Times New Roman" w:hAnsi="Times New Roman"/>
                <w:sz w:val="24"/>
              </w:rPr>
            </w:pPr>
            <w:r w:rsidRPr="00B772F2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2.Производительность труда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3.Безопасность труда и эксплуатации оборудования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4.Работа с документацией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5.Сотрудничество с коллегами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6.Профессиональные знания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7.Трудовая дисциплина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3250A4" w:rsidTr="003250A4">
        <w:tc>
          <w:tcPr>
            <w:tcW w:w="6817" w:type="dxa"/>
          </w:tcPr>
          <w:p w:rsidR="003250A4" w:rsidRPr="00B772F2" w:rsidRDefault="003250A4" w:rsidP="008E23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1569" w:type="dxa"/>
          </w:tcPr>
          <w:p w:rsidR="003250A4" w:rsidRDefault="003250A4" w:rsidP="008E2375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250A4" w:rsidRPr="00685B3C" w:rsidRDefault="003250A4" w:rsidP="003250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50A4" w:rsidRPr="00685B3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47" w:rsidRDefault="00407647" w:rsidP="000C6170">
      <w:pPr>
        <w:spacing w:after="0" w:line="240" w:lineRule="auto"/>
      </w:pPr>
      <w:r>
        <w:separator/>
      </w:r>
    </w:p>
  </w:endnote>
  <w:endnote w:type="continuationSeparator" w:id="0">
    <w:p w:rsidR="00407647" w:rsidRDefault="00407647" w:rsidP="000C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66168"/>
      <w:docPartObj>
        <w:docPartGallery w:val="Page Numbers (Bottom of Page)"/>
        <w:docPartUnique/>
      </w:docPartObj>
    </w:sdtPr>
    <w:sdtEndPr/>
    <w:sdtContent>
      <w:p w:rsidR="000C6170" w:rsidRDefault="000C61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A87">
          <w:rPr>
            <w:noProof/>
          </w:rPr>
          <w:t>6</w:t>
        </w:r>
        <w:r>
          <w:fldChar w:fldCharType="end"/>
        </w:r>
      </w:p>
    </w:sdtContent>
  </w:sdt>
  <w:p w:rsidR="000C6170" w:rsidRDefault="000C61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47" w:rsidRDefault="00407647" w:rsidP="000C6170">
      <w:pPr>
        <w:spacing w:after="0" w:line="240" w:lineRule="auto"/>
      </w:pPr>
      <w:r>
        <w:separator/>
      </w:r>
    </w:p>
  </w:footnote>
  <w:footnote w:type="continuationSeparator" w:id="0">
    <w:p w:rsidR="00407647" w:rsidRDefault="00407647" w:rsidP="000C6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CF"/>
    <w:rsid w:val="000C6170"/>
    <w:rsid w:val="003250A4"/>
    <w:rsid w:val="00407647"/>
    <w:rsid w:val="005F44AA"/>
    <w:rsid w:val="00685B3C"/>
    <w:rsid w:val="00B35001"/>
    <w:rsid w:val="00BF4EE4"/>
    <w:rsid w:val="00C46A87"/>
    <w:rsid w:val="00ED0751"/>
    <w:rsid w:val="00ED3144"/>
    <w:rsid w:val="00F6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844CD-1913-497F-B9B9-3E4256D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170"/>
  </w:style>
  <w:style w:type="paragraph" w:styleId="a6">
    <w:name w:val="footer"/>
    <w:basedOn w:val="a"/>
    <w:link w:val="a7"/>
    <w:uiPriority w:val="99"/>
    <w:unhideWhenUsed/>
    <w:rsid w:val="000C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1181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Ходеева</dc:creator>
  <cp:keywords/>
  <dc:description/>
  <cp:lastModifiedBy>Татьяна Ходеева</cp:lastModifiedBy>
  <cp:revision>7</cp:revision>
  <dcterms:created xsi:type="dcterms:W3CDTF">2017-12-08T17:17:00Z</dcterms:created>
  <dcterms:modified xsi:type="dcterms:W3CDTF">2017-12-11T19:58:00Z</dcterms:modified>
</cp:coreProperties>
</file>