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D6E" w:rsidRDefault="00055D6E" w:rsidP="00B423B9">
      <w:pPr>
        <w:jc w:val="center"/>
        <w:rPr>
          <w:rFonts w:ascii="Times New Roman" w:hAnsi="Times New Roman" w:cs="Times New Roman"/>
          <w:sz w:val="28"/>
          <w:szCs w:val="28"/>
        </w:rPr>
      </w:pPr>
    </w:p>
    <w:p w:rsidR="00055D6E" w:rsidRDefault="00055D6E" w:rsidP="00B423B9">
      <w:pPr>
        <w:jc w:val="center"/>
        <w:rPr>
          <w:rFonts w:ascii="Times New Roman" w:hAnsi="Times New Roman" w:cs="Times New Roman"/>
          <w:sz w:val="28"/>
          <w:szCs w:val="28"/>
        </w:rPr>
      </w:pPr>
    </w:p>
    <w:p w:rsidR="00055D6E" w:rsidRDefault="00055D6E" w:rsidP="00B423B9">
      <w:pPr>
        <w:jc w:val="center"/>
        <w:rPr>
          <w:rFonts w:ascii="Times New Roman" w:hAnsi="Times New Roman" w:cs="Times New Roman"/>
          <w:sz w:val="28"/>
          <w:szCs w:val="28"/>
        </w:rPr>
      </w:pPr>
    </w:p>
    <w:p w:rsidR="00055D6E" w:rsidRDefault="00055D6E" w:rsidP="00B423B9">
      <w:pPr>
        <w:jc w:val="center"/>
        <w:rPr>
          <w:rFonts w:ascii="Times New Roman" w:hAnsi="Times New Roman" w:cs="Times New Roman"/>
          <w:sz w:val="28"/>
          <w:szCs w:val="28"/>
        </w:rPr>
      </w:pPr>
    </w:p>
    <w:p w:rsidR="00055D6E" w:rsidRDefault="00055D6E" w:rsidP="00B423B9">
      <w:pPr>
        <w:jc w:val="center"/>
        <w:rPr>
          <w:rFonts w:ascii="Times New Roman" w:hAnsi="Times New Roman" w:cs="Times New Roman"/>
          <w:sz w:val="28"/>
          <w:szCs w:val="28"/>
        </w:rPr>
      </w:pPr>
    </w:p>
    <w:p w:rsidR="00055D6E" w:rsidRDefault="00055D6E" w:rsidP="00B423B9">
      <w:pPr>
        <w:jc w:val="center"/>
        <w:rPr>
          <w:rFonts w:ascii="Times New Roman" w:hAnsi="Times New Roman" w:cs="Times New Roman"/>
          <w:sz w:val="28"/>
          <w:szCs w:val="28"/>
        </w:rPr>
      </w:pPr>
    </w:p>
    <w:p w:rsidR="00055D6E" w:rsidRDefault="00055D6E" w:rsidP="00B423B9">
      <w:pPr>
        <w:jc w:val="center"/>
        <w:rPr>
          <w:rFonts w:ascii="Times New Roman" w:hAnsi="Times New Roman" w:cs="Times New Roman"/>
          <w:sz w:val="28"/>
          <w:szCs w:val="28"/>
        </w:rPr>
      </w:pPr>
    </w:p>
    <w:p w:rsidR="00055D6E" w:rsidRDefault="00055D6E" w:rsidP="00B423B9">
      <w:pPr>
        <w:jc w:val="center"/>
        <w:rPr>
          <w:rFonts w:ascii="Times New Roman" w:hAnsi="Times New Roman" w:cs="Times New Roman"/>
          <w:sz w:val="28"/>
          <w:szCs w:val="28"/>
        </w:rPr>
      </w:pPr>
    </w:p>
    <w:p w:rsidR="00055D6E" w:rsidRDefault="00055D6E" w:rsidP="00B423B9">
      <w:pPr>
        <w:jc w:val="center"/>
        <w:rPr>
          <w:rFonts w:ascii="Times New Roman" w:hAnsi="Times New Roman" w:cs="Times New Roman"/>
          <w:sz w:val="28"/>
          <w:szCs w:val="28"/>
        </w:rPr>
      </w:pPr>
    </w:p>
    <w:p w:rsidR="00B423B9" w:rsidRPr="003E7736" w:rsidRDefault="00FB0280" w:rsidP="00B423B9">
      <w:pPr>
        <w:jc w:val="center"/>
        <w:rPr>
          <w:rFonts w:ascii="Times New Roman" w:hAnsi="Times New Roman" w:cs="Times New Roman"/>
          <w:sz w:val="28"/>
          <w:szCs w:val="28"/>
          <w:lang w:val="en-US"/>
        </w:rPr>
      </w:pPr>
      <w:r w:rsidRPr="00FB0280">
        <w:rPr>
          <w:rFonts w:ascii="Times New Roman" w:hAnsi="Times New Roman" w:cs="Times New Roman"/>
          <w:sz w:val="28"/>
          <w:szCs w:val="28"/>
        </w:rPr>
        <w:t>Консультация для воспитателей</w:t>
      </w:r>
      <w:bookmarkStart w:id="0" w:name="_GoBack"/>
      <w:bookmarkEnd w:id="0"/>
    </w:p>
    <w:p w:rsidR="00FB0280" w:rsidRDefault="00B423B9" w:rsidP="00B423B9">
      <w:pPr>
        <w:jc w:val="center"/>
        <w:rPr>
          <w:rFonts w:ascii="Times New Roman" w:hAnsi="Times New Roman" w:cs="Times New Roman"/>
          <w:sz w:val="32"/>
          <w:szCs w:val="32"/>
        </w:rPr>
      </w:pPr>
      <w:r>
        <w:rPr>
          <w:rFonts w:ascii="Times New Roman" w:hAnsi="Times New Roman" w:cs="Times New Roman"/>
          <w:sz w:val="28"/>
          <w:szCs w:val="28"/>
        </w:rPr>
        <w:t>Т</w:t>
      </w:r>
      <w:r w:rsidR="00FB0280" w:rsidRPr="00FB0280">
        <w:rPr>
          <w:rFonts w:ascii="Times New Roman" w:hAnsi="Times New Roman" w:cs="Times New Roman"/>
          <w:sz w:val="28"/>
          <w:szCs w:val="28"/>
        </w:rPr>
        <w:t>ем</w:t>
      </w:r>
      <w:r>
        <w:rPr>
          <w:rFonts w:ascii="Times New Roman" w:hAnsi="Times New Roman" w:cs="Times New Roman"/>
          <w:sz w:val="28"/>
          <w:szCs w:val="28"/>
        </w:rPr>
        <w:t>а</w:t>
      </w:r>
      <w:r w:rsidR="00FB0280" w:rsidRPr="00FB0280">
        <w:rPr>
          <w:rFonts w:ascii="Times New Roman" w:hAnsi="Times New Roman" w:cs="Times New Roman"/>
          <w:sz w:val="28"/>
          <w:szCs w:val="28"/>
        </w:rPr>
        <w:t>:</w:t>
      </w:r>
      <w:r>
        <w:rPr>
          <w:rFonts w:ascii="Times New Roman" w:hAnsi="Times New Roman" w:cs="Times New Roman"/>
          <w:sz w:val="28"/>
          <w:szCs w:val="28"/>
        </w:rPr>
        <w:t xml:space="preserve"> </w:t>
      </w:r>
      <w:r w:rsidR="00FB0280" w:rsidRPr="00FB0280">
        <w:rPr>
          <w:rFonts w:ascii="Times New Roman" w:hAnsi="Times New Roman" w:cs="Times New Roman"/>
          <w:sz w:val="32"/>
          <w:szCs w:val="32"/>
        </w:rPr>
        <w:t>«</w:t>
      </w:r>
      <w:r>
        <w:rPr>
          <w:rFonts w:ascii="Times New Roman" w:hAnsi="Times New Roman" w:cs="Times New Roman"/>
          <w:sz w:val="32"/>
          <w:szCs w:val="32"/>
        </w:rPr>
        <w:t>Р</w:t>
      </w:r>
      <w:r w:rsidR="00FB0280" w:rsidRPr="00FB0280">
        <w:rPr>
          <w:rFonts w:ascii="Times New Roman" w:hAnsi="Times New Roman" w:cs="Times New Roman"/>
          <w:sz w:val="32"/>
          <w:szCs w:val="32"/>
        </w:rPr>
        <w:t>азвити</w:t>
      </w:r>
      <w:r>
        <w:rPr>
          <w:rFonts w:ascii="Times New Roman" w:hAnsi="Times New Roman" w:cs="Times New Roman"/>
          <w:sz w:val="32"/>
          <w:szCs w:val="32"/>
        </w:rPr>
        <w:t>е</w:t>
      </w:r>
      <w:r w:rsidR="00FB0280" w:rsidRPr="00FB0280">
        <w:rPr>
          <w:rFonts w:ascii="Times New Roman" w:hAnsi="Times New Roman" w:cs="Times New Roman"/>
          <w:sz w:val="32"/>
          <w:szCs w:val="32"/>
        </w:rPr>
        <w:t xml:space="preserve"> мелкой моторики у детей старшего дошкольного возраста </w:t>
      </w:r>
      <w:r w:rsidR="003E7736">
        <w:rPr>
          <w:rFonts w:ascii="Times New Roman" w:hAnsi="Times New Roman" w:cs="Times New Roman"/>
          <w:sz w:val="32"/>
          <w:szCs w:val="32"/>
        </w:rPr>
        <w:t xml:space="preserve">в процессе </w:t>
      </w:r>
      <w:r w:rsidR="00FB0280" w:rsidRPr="00FB0280">
        <w:rPr>
          <w:rFonts w:ascii="Times New Roman" w:hAnsi="Times New Roman" w:cs="Times New Roman"/>
          <w:sz w:val="32"/>
          <w:szCs w:val="32"/>
        </w:rPr>
        <w:t>ручно</w:t>
      </w:r>
      <w:r w:rsidR="003E7736">
        <w:rPr>
          <w:rFonts w:ascii="Times New Roman" w:hAnsi="Times New Roman" w:cs="Times New Roman"/>
          <w:sz w:val="32"/>
          <w:szCs w:val="32"/>
        </w:rPr>
        <w:t xml:space="preserve">го </w:t>
      </w:r>
      <w:r w:rsidR="00FB0280" w:rsidRPr="00FB0280">
        <w:rPr>
          <w:rFonts w:ascii="Times New Roman" w:hAnsi="Times New Roman" w:cs="Times New Roman"/>
          <w:sz w:val="32"/>
          <w:szCs w:val="32"/>
        </w:rPr>
        <w:t>труд</w:t>
      </w:r>
      <w:r w:rsidR="003E7736">
        <w:rPr>
          <w:rFonts w:ascii="Times New Roman" w:hAnsi="Times New Roman" w:cs="Times New Roman"/>
          <w:sz w:val="32"/>
          <w:szCs w:val="32"/>
        </w:rPr>
        <w:t>а</w:t>
      </w:r>
      <w:r w:rsidR="00FB0280" w:rsidRPr="00FB0280">
        <w:rPr>
          <w:rFonts w:ascii="Times New Roman" w:hAnsi="Times New Roman" w:cs="Times New Roman"/>
          <w:sz w:val="32"/>
          <w:szCs w:val="32"/>
        </w:rPr>
        <w:t>»</w:t>
      </w:r>
    </w:p>
    <w:p w:rsidR="00055D6E" w:rsidRDefault="00055D6E" w:rsidP="00B423B9">
      <w:pPr>
        <w:jc w:val="center"/>
        <w:rPr>
          <w:rFonts w:ascii="Times New Roman" w:hAnsi="Times New Roman" w:cs="Times New Roman"/>
          <w:sz w:val="32"/>
          <w:szCs w:val="32"/>
        </w:rPr>
      </w:pPr>
    </w:p>
    <w:p w:rsidR="00055D6E" w:rsidRDefault="00055D6E" w:rsidP="00B423B9">
      <w:pPr>
        <w:jc w:val="center"/>
        <w:rPr>
          <w:rFonts w:ascii="Times New Roman" w:hAnsi="Times New Roman" w:cs="Times New Roman"/>
          <w:sz w:val="32"/>
          <w:szCs w:val="32"/>
        </w:rPr>
      </w:pPr>
    </w:p>
    <w:p w:rsidR="00055D6E" w:rsidRDefault="00055D6E" w:rsidP="00B423B9">
      <w:pPr>
        <w:jc w:val="center"/>
        <w:rPr>
          <w:rFonts w:ascii="Times New Roman" w:hAnsi="Times New Roman" w:cs="Times New Roman"/>
          <w:sz w:val="32"/>
          <w:szCs w:val="32"/>
        </w:rPr>
      </w:pPr>
    </w:p>
    <w:p w:rsidR="00055D6E" w:rsidRDefault="00055D6E" w:rsidP="00B423B9">
      <w:pPr>
        <w:jc w:val="center"/>
        <w:rPr>
          <w:rFonts w:ascii="Times New Roman" w:hAnsi="Times New Roman" w:cs="Times New Roman"/>
          <w:sz w:val="32"/>
          <w:szCs w:val="32"/>
        </w:rPr>
      </w:pPr>
    </w:p>
    <w:p w:rsidR="00055D6E" w:rsidRDefault="00055D6E" w:rsidP="00B423B9">
      <w:pPr>
        <w:jc w:val="center"/>
        <w:rPr>
          <w:rFonts w:ascii="Times New Roman" w:hAnsi="Times New Roman" w:cs="Times New Roman"/>
          <w:sz w:val="32"/>
          <w:szCs w:val="32"/>
        </w:rPr>
      </w:pPr>
    </w:p>
    <w:p w:rsidR="00055D6E" w:rsidRDefault="00055D6E" w:rsidP="00055D6E">
      <w:pPr>
        <w:spacing w:after="0"/>
        <w:jc w:val="right"/>
        <w:rPr>
          <w:rFonts w:ascii="Times New Roman" w:hAnsi="Times New Roman" w:cs="Times New Roman"/>
          <w:sz w:val="32"/>
          <w:szCs w:val="32"/>
        </w:rPr>
      </w:pPr>
      <w:r>
        <w:rPr>
          <w:rFonts w:ascii="Times New Roman" w:hAnsi="Times New Roman" w:cs="Times New Roman"/>
          <w:sz w:val="32"/>
          <w:szCs w:val="32"/>
        </w:rPr>
        <w:t>Выполнила:</w:t>
      </w:r>
    </w:p>
    <w:p w:rsidR="00055D6E" w:rsidRDefault="00055D6E" w:rsidP="00055D6E">
      <w:pPr>
        <w:spacing w:after="0"/>
        <w:jc w:val="right"/>
        <w:rPr>
          <w:rFonts w:ascii="Times New Roman" w:hAnsi="Times New Roman" w:cs="Times New Roman"/>
          <w:sz w:val="32"/>
          <w:szCs w:val="32"/>
        </w:rPr>
      </w:pPr>
      <w:r>
        <w:rPr>
          <w:rFonts w:ascii="Times New Roman" w:hAnsi="Times New Roman" w:cs="Times New Roman"/>
          <w:sz w:val="32"/>
          <w:szCs w:val="32"/>
        </w:rPr>
        <w:t>Воспитатель МБДОУ Центр развития ребёнка-</w:t>
      </w:r>
    </w:p>
    <w:p w:rsidR="00055D6E" w:rsidRDefault="00055D6E" w:rsidP="00055D6E">
      <w:pPr>
        <w:spacing w:after="0"/>
        <w:jc w:val="right"/>
        <w:rPr>
          <w:rFonts w:ascii="Times New Roman" w:hAnsi="Times New Roman" w:cs="Times New Roman"/>
          <w:sz w:val="32"/>
          <w:szCs w:val="32"/>
        </w:rPr>
      </w:pPr>
      <w:r>
        <w:rPr>
          <w:rFonts w:ascii="Times New Roman" w:hAnsi="Times New Roman" w:cs="Times New Roman"/>
          <w:sz w:val="32"/>
          <w:szCs w:val="32"/>
        </w:rPr>
        <w:t>детский сад № 58</w:t>
      </w:r>
    </w:p>
    <w:p w:rsidR="00055D6E" w:rsidRDefault="00055D6E" w:rsidP="00055D6E">
      <w:pPr>
        <w:spacing w:after="0"/>
        <w:jc w:val="right"/>
        <w:rPr>
          <w:rFonts w:ascii="Times New Roman" w:hAnsi="Times New Roman" w:cs="Times New Roman"/>
          <w:sz w:val="32"/>
          <w:szCs w:val="32"/>
        </w:rPr>
      </w:pPr>
      <w:r>
        <w:rPr>
          <w:rFonts w:ascii="Times New Roman" w:hAnsi="Times New Roman" w:cs="Times New Roman"/>
          <w:sz w:val="32"/>
          <w:szCs w:val="32"/>
        </w:rPr>
        <w:t xml:space="preserve">Безрукова М.А. </w:t>
      </w:r>
    </w:p>
    <w:p w:rsidR="00055D6E" w:rsidRDefault="00055D6E" w:rsidP="00B423B9">
      <w:pPr>
        <w:jc w:val="center"/>
        <w:rPr>
          <w:rFonts w:ascii="Times New Roman" w:hAnsi="Times New Roman" w:cs="Times New Roman"/>
          <w:sz w:val="32"/>
          <w:szCs w:val="32"/>
        </w:rPr>
      </w:pPr>
    </w:p>
    <w:p w:rsidR="00055D6E" w:rsidRDefault="00055D6E" w:rsidP="00B423B9">
      <w:pPr>
        <w:jc w:val="center"/>
        <w:rPr>
          <w:rFonts w:ascii="Times New Roman" w:hAnsi="Times New Roman" w:cs="Times New Roman"/>
          <w:sz w:val="32"/>
          <w:szCs w:val="32"/>
        </w:rPr>
      </w:pPr>
    </w:p>
    <w:p w:rsidR="00055D6E" w:rsidRDefault="00055D6E" w:rsidP="00B423B9">
      <w:pPr>
        <w:jc w:val="center"/>
        <w:rPr>
          <w:rFonts w:ascii="Times New Roman" w:hAnsi="Times New Roman" w:cs="Times New Roman"/>
          <w:sz w:val="32"/>
          <w:szCs w:val="32"/>
        </w:rPr>
      </w:pPr>
    </w:p>
    <w:p w:rsidR="00055D6E" w:rsidRDefault="00055D6E" w:rsidP="00B423B9">
      <w:pPr>
        <w:jc w:val="center"/>
        <w:rPr>
          <w:rFonts w:ascii="Times New Roman" w:hAnsi="Times New Roman" w:cs="Times New Roman"/>
          <w:sz w:val="32"/>
          <w:szCs w:val="32"/>
        </w:rPr>
      </w:pPr>
    </w:p>
    <w:p w:rsidR="00055D6E" w:rsidRDefault="00055D6E" w:rsidP="00B423B9">
      <w:pPr>
        <w:jc w:val="center"/>
        <w:rPr>
          <w:rFonts w:ascii="Times New Roman" w:hAnsi="Times New Roman" w:cs="Times New Roman"/>
          <w:sz w:val="32"/>
          <w:szCs w:val="32"/>
        </w:rPr>
      </w:pPr>
    </w:p>
    <w:p w:rsidR="00055D6E" w:rsidRDefault="00055D6E" w:rsidP="00B423B9">
      <w:pPr>
        <w:jc w:val="center"/>
        <w:rPr>
          <w:rFonts w:ascii="Times New Roman" w:hAnsi="Times New Roman" w:cs="Times New Roman"/>
          <w:sz w:val="32"/>
          <w:szCs w:val="32"/>
        </w:rPr>
      </w:pPr>
      <w:r>
        <w:rPr>
          <w:rFonts w:ascii="Times New Roman" w:hAnsi="Times New Roman" w:cs="Times New Roman"/>
          <w:sz w:val="32"/>
          <w:szCs w:val="32"/>
        </w:rPr>
        <w:t>2014</w:t>
      </w:r>
    </w:p>
    <w:p w:rsidR="00FB0280" w:rsidRPr="00D4765D" w:rsidRDefault="00FB0280" w:rsidP="00FB0280">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b/>
          <w:bCs/>
          <w:color w:val="000000"/>
          <w:sz w:val="28"/>
          <w:szCs w:val="28"/>
          <w:lang w:eastAsia="ru-RU"/>
        </w:rPr>
        <w:lastRenderedPageBreak/>
        <w:t>Содержание:</w:t>
      </w:r>
    </w:p>
    <w:p w:rsidR="00FB0280" w:rsidRPr="00D4765D" w:rsidRDefault="00FB0280" w:rsidP="00FB0280">
      <w:pPr>
        <w:numPr>
          <w:ilvl w:val="0"/>
          <w:numId w:val="1"/>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Введение</w:t>
      </w:r>
    </w:p>
    <w:p w:rsidR="00FB0280" w:rsidRPr="00D4765D" w:rsidRDefault="00FB0280" w:rsidP="00FB0280">
      <w:pPr>
        <w:numPr>
          <w:ilvl w:val="0"/>
          <w:numId w:val="1"/>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Теоретические основы</w:t>
      </w:r>
    </w:p>
    <w:p w:rsidR="00FB0280" w:rsidRPr="00D4765D" w:rsidRDefault="00FB0280" w:rsidP="00FB0280">
      <w:pPr>
        <w:numPr>
          <w:ilvl w:val="1"/>
          <w:numId w:val="1"/>
        </w:numPr>
        <w:shd w:val="clear" w:color="auto" w:fill="FFFFFF"/>
        <w:spacing w:before="100" w:beforeAutospacing="1" w:after="100" w:afterAutospacing="1" w:line="240" w:lineRule="auto"/>
        <w:ind w:left="900" w:right="210"/>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Что такое мелкая моторика и почему она так важна для детей</w:t>
      </w:r>
    </w:p>
    <w:p w:rsidR="00FB0280" w:rsidRDefault="00FB0280" w:rsidP="00FB0280">
      <w:pPr>
        <w:numPr>
          <w:ilvl w:val="1"/>
          <w:numId w:val="1"/>
        </w:numPr>
        <w:shd w:val="clear" w:color="auto" w:fill="FFFFFF"/>
        <w:spacing w:before="100" w:beforeAutospacing="1" w:after="100" w:afterAutospacing="1" w:line="240" w:lineRule="auto"/>
        <w:ind w:left="900" w:right="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Особенности развития мелкой моторики у детей старшего дошкольного возраста</w:t>
      </w:r>
    </w:p>
    <w:p w:rsidR="00ED370C" w:rsidRPr="00D4765D" w:rsidRDefault="00ED370C" w:rsidP="00FB0280">
      <w:pPr>
        <w:numPr>
          <w:ilvl w:val="1"/>
          <w:numId w:val="1"/>
        </w:numPr>
        <w:shd w:val="clear" w:color="auto" w:fill="FFFFFF"/>
        <w:spacing w:before="100" w:beforeAutospacing="1" w:after="100" w:afterAutospacing="1" w:line="240" w:lineRule="auto"/>
        <w:ind w:left="900" w:right="2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 развивает ручной труд.</w:t>
      </w:r>
    </w:p>
    <w:p w:rsidR="00FB0280" w:rsidRPr="00D4765D" w:rsidRDefault="00FB0280" w:rsidP="00FB0280">
      <w:pPr>
        <w:numPr>
          <w:ilvl w:val="0"/>
          <w:numId w:val="1"/>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Описание собственного опыта работы</w:t>
      </w:r>
    </w:p>
    <w:p w:rsidR="00FB0280" w:rsidRPr="00D4765D" w:rsidRDefault="00FB0280" w:rsidP="00013DDD">
      <w:pPr>
        <w:numPr>
          <w:ilvl w:val="0"/>
          <w:numId w:val="1"/>
        </w:numPr>
        <w:shd w:val="clear" w:color="auto" w:fill="FFFFFF"/>
        <w:spacing w:before="100" w:beforeAutospacing="1" w:after="100" w:afterAutospacing="1" w:line="240" w:lineRule="auto"/>
        <w:ind w:left="0" w:right="105" w:firstLine="90"/>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Заключение</w:t>
      </w:r>
    </w:p>
    <w:p w:rsidR="00FB0280" w:rsidRDefault="00FB0280" w:rsidP="00FB0280">
      <w:pPr>
        <w:numPr>
          <w:ilvl w:val="0"/>
          <w:numId w:val="1"/>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Используемая литература</w:t>
      </w:r>
    </w:p>
    <w:p w:rsidR="00ED370C" w:rsidRPr="00ED370C" w:rsidRDefault="00ED370C" w:rsidP="00013DDD">
      <w:pPr>
        <w:shd w:val="clear" w:color="auto" w:fill="FFFFFF"/>
        <w:spacing w:before="100" w:beforeAutospacing="1" w:after="100" w:afterAutospacing="1" w:line="240" w:lineRule="auto"/>
        <w:ind w:right="105"/>
        <w:jc w:val="both"/>
        <w:rPr>
          <w:rFonts w:ascii="Times New Roman" w:eastAsia="Times New Roman" w:hAnsi="Times New Roman" w:cs="Times New Roman"/>
          <w:b/>
          <w:color w:val="000000"/>
          <w:sz w:val="28"/>
          <w:szCs w:val="28"/>
          <w:lang w:eastAsia="ru-RU"/>
        </w:rPr>
      </w:pPr>
      <w:r w:rsidRPr="00ED370C">
        <w:rPr>
          <w:rFonts w:ascii="Times New Roman" w:eastAsia="Times New Roman" w:hAnsi="Times New Roman" w:cs="Times New Roman"/>
          <w:b/>
          <w:color w:val="000000"/>
          <w:sz w:val="28"/>
          <w:szCs w:val="28"/>
          <w:lang w:eastAsia="ru-RU"/>
        </w:rPr>
        <w:t>Введение.</w:t>
      </w:r>
    </w:p>
    <w:p w:rsidR="00013DDD" w:rsidRDefault="00013DDD" w:rsidP="00013DDD">
      <w:p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765D">
        <w:rPr>
          <w:rFonts w:ascii="Times New Roman" w:eastAsia="Times New Roman" w:hAnsi="Times New Roman" w:cs="Times New Roman"/>
          <w:color w:val="000000"/>
          <w:sz w:val="28"/>
          <w:szCs w:val="28"/>
          <w:lang w:eastAsia="ru-RU"/>
        </w:rPr>
        <w:t>«Истоки способностей и дарований детей находятся на кончиках пальцев», - писал В. А. Сухомлинский</w:t>
      </w:r>
    </w:p>
    <w:p w:rsidR="00013DDD" w:rsidRDefault="00FB0280" w:rsidP="00013DDD">
      <w:p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35B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013DDD">
        <w:rPr>
          <w:rFonts w:ascii="Times New Roman" w:eastAsia="Times New Roman" w:hAnsi="Times New Roman" w:cs="Times New Roman"/>
          <w:color w:val="000000"/>
          <w:sz w:val="28"/>
          <w:szCs w:val="28"/>
          <w:lang w:eastAsia="ru-RU"/>
        </w:rPr>
        <w:t>В</w:t>
      </w:r>
      <w:r w:rsidR="00013DDD" w:rsidRPr="00D4765D">
        <w:rPr>
          <w:rFonts w:ascii="Times New Roman" w:eastAsia="Times New Roman" w:hAnsi="Times New Roman" w:cs="Times New Roman"/>
          <w:color w:val="000000"/>
          <w:sz w:val="28"/>
          <w:szCs w:val="28"/>
          <w:lang w:eastAsia="ru-RU"/>
        </w:rPr>
        <w:t xml:space="preserve"> дошкольном возрасте работа по развитию мелкой моторики и координации движений руки должна стать важной частью развития детской речи, формирования навыков самообслуживания </w:t>
      </w:r>
      <w:r w:rsidR="00013DDD">
        <w:rPr>
          <w:rFonts w:ascii="Times New Roman" w:eastAsia="Times New Roman" w:hAnsi="Times New Roman" w:cs="Times New Roman"/>
          <w:color w:val="000000"/>
          <w:sz w:val="28"/>
          <w:szCs w:val="28"/>
          <w:lang w:eastAsia="ru-RU"/>
        </w:rPr>
        <w:t xml:space="preserve"> </w:t>
      </w:r>
      <w:r w:rsidR="00013DDD" w:rsidRPr="00D4765D">
        <w:rPr>
          <w:rFonts w:ascii="Times New Roman" w:eastAsia="Times New Roman" w:hAnsi="Times New Roman" w:cs="Times New Roman"/>
          <w:color w:val="000000"/>
          <w:sz w:val="28"/>
          <w:szCs w:val="28"/>
          <w:lang w:eastAsia="ru-RU"/>
        </w:rPr>
        <w:t>и подготовки к письму</w:t>
      </w:r>
      <w:r w:rsidR="00013DDD">
        <w:rPr>
          <w:rFonts w:ascii="Times New Roman" w:eastAsia="Times New Roman" w:hAnsi="Times New Roman" w:cs="Times New Roman"/>
          <w:color w:val="000000"/>
          <w:sz w:val="28"/>
          <w:szCs w:val="28"/>
          <w:lang w:eastAsia="ru-RU"/>
        </w:rPr>
        <w:t>.</w:t>
      </w:r>
    </w:p>
    <w:p w:rsidR="00035BFC" w:rsidRDefault="00FB0280" w:rsidP="00013DDD">
      <w:p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35B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w:t>
      </w:r>
      <w:r w:rsidRPr="00D4765D">
        <w:rPr>
          <w:rFonts w:ascii="Times New Roman" w:eastAsia="Times New Roman" w:hAnsi="Times New Roman" w:cs="Times New Roman"/>
          <w:color w:val="000000"/>
          <w:sz w:val="28"/>
          <w:szCs w:val="28"/>
          <w:lang w:eastAsia="ru-RU"/>
        </w:rPr>
        <w:t>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w:t>
      </w:r>
      <w:r w:rsidR="00013DDD">
        <w:rPr>
          <w:rFonts w:ascii="Times New Roman" w:eastAsia="Times New Roman" w:hAnsi="Times New Roman" w:cs="Times New Roman"/>
          <w:color w:val="000000"/>
          <w:sz w:val="28"/>
          <w:szCs w:val="28"/>
          <w:lang w:eastAsia="ru-RU"/>
        </w:rPr>
        <w:t xml:space="preserve">ся </w:t>
      </w:r>
      <w:r w:rsidRPr="00D4765D">
        <w:rPr>
          <w:rFonts w:ascii="Times New Roman" w:eastAsia="Times New Roman" w:hAnsi="Times New Roman" w:cs="Times New Roman"/>
          <w:color w:val="000000"/>
          <w:sz w:val="28"/>
          <w:szCs w:val="28"/>
          <w:lang w:eastAsia="ru-RU"/>
        </w:rPr>
        <w:t xml:space="preserve"> детали конструктора, работать </w:t>
      </w:r>
      <w:r w:rsidR="00013DDD">
        <w:rPr>
          <w:rFonts w:ascii="Times New Roman" w:eastAsia="Times New Roman" w:hAnsi="Times New Roman" w:cs="Times New Roman"/>
          <w:color w:val="000000"/>
          <w:sz w:val="28"/>
          <w:szCs w:val="28"/>
          <w:lang w:eastAsia="ru-RU"/>
        </w:rPr>
        <w:t>с паз</w:t>
      </w:r>
      <w:r w:rsidR="00035BFC">
        <w:rPr>
          <w:rFonts w:ascii="Times New Roman" w:eastAsia="Times New Roman" w:hAnsi="Times New Roman" w:cs="Times New Roman"/>
          <w:color w:val="000000"/>
          <w:sz w:val="28"/>
          <w:szCs w:val="28"/>
          <w:lang w:eastAsia="ru-RU"/>
        </w:rPr>
        <w:t>з</w:t>
      </w:r>
      <w:r w:rsidRPr="00D4765D">
        <w:rPr>
          <w:rFonts w:ascii="Times New Roman" w:eastAsia="Times New Roman" w:hAnsi="Times New Roman" w:cs="Times New Roman"/>
          <w:color w:val="000000"/>
          <w:sz w:val="28"/>
          <w:szCs w:val="28"/>
          <w:lang w:eastAsia="ru-RU"/>
        </w:rPr>
        <w:t>лами, счетными палочками, мозаикой. Они отказываются от любимых другими детьми</w:t>
      </w:r>
      <w:r w:rsidR="00013DDD">
        <w:rPr>
          <w:rFonts w:ascii="Times New Roman" w:eastAsia="Times New Roman" w:hAnsi="Times New Roman" w:cs="Times New Roman"/>
          <w:color w:val="000000"/>
          <w:sz w:val="28"/>
          <w:szCs w:val="28"/>
          <w:lang w:eastAsia="ru-RU"/>
        </w:rPr>
        <w:t xml:space="preserve"> занятий аппл</w:t>
      </w:r>
      <w:r w:rsidR="00035BFC">
        <w:rPr>
          <w:rFonts w:ascii="Times New Roman" w:eastAsia="Times New Roman" w:hAnsi="Times New Roman" w:cs="Times New Roman"/>
          <w:color w:val="000000"/>
          <w:sz w:val="28"/>
          <w:szCs w:val="28"/>
          <w:lang w:eastAsia="ru-RU"/>
        </w:rPr>
        <w:t>икацией, лепкой, конструированием</w:t>
      </w:r>
      <w:r w:rsidRPr="00D4765D">
        <w:rPr>
          <w:rFonts w:ascii="Times New Roman" w:eastAsia="Times New Roman" w:hAnsi="Times New Roman" w:cs="Times New Roman"/>
          <w:color w:val="000000"/>
          <w:sz w:val="28"/>
          <w:szCs w:val="28"/>
          <w:lang w:eastAsia="ru-RU"/>
        </w:rPr>
        <w:t>, не успевают за ребятами на занятиях.</w:t>
      </w:r>
      <w:r w:rsidRPr="00D4765D">
        <w:rPr>
          <w:rFonts w:ascii="Times New Roman" w:eastAsia="Times New Roman" w:hAnsi="Times New Roman" w:cs="Times New Roman"/>
          <w:color w:val="000000"/>
          <w:sz w:val="28"/>
          <w:szCs w:val="28"/>
          <w:lang w:eastAsia="ru-RU"/>
        </w:rPr>
        <w:br/>
      </w:r>
      <w:r w:rsidR="00035BFC">
        <w:rPr>
          <w:rFonts w:ascii="Times New Roman" w:eastAsia="Times New Roman" w:hAnsi="Times New Roman" w:cs="Times New Roman"/>
          <w:color w:val="000000"/>
          <w:sz w:val="28"/>
          <w:szCs w:val="28"/>
          <w:lang w:eastAsia="ru-RU"/>
        </w:rPr>
        <w:t xml:space="preserve">      </w:t>
      </w:r>
      <w:r w:rsidRPr="00D4765D">
        <w:rPr>
          <w:rFonts w:ascii="Times New Roman" w:eastAsia="Times New Roman" w:hAnsi="Times New Roman" w:cs="Times New Roman"/>
          <w:color w:val="000000"/>
          <w:sz w:val="28"/>
          <w:szCs w:val="28"/>
          <w:lang w:eastAsia="ru-RU"/>
        </w:rPr>
        <w:t>Таким образом, возможности освоения мира детьми оказываются обедненными. 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сложно</w:t>
      </w:r>
      <w:r w:rsidR="00013DDD">
        <w:rPr>
          <w:rFonts w:ascii="Times New Roman" w:eastAsia="Times New Roman" w:hAnsi="Times New Roman" w:cs="Times New Roman"/>
          <w:color w:val="000000"/>
          <w:sz w:val="28"/>
          <w:szCs w:val="28"/>
          <w:lang w:eastAsia="ru-RU"/>
        </w:rPr>
        <w:t xml:space="preserve"> </w:t>
      </w:r>
      <w:r w:rsidRPr="00D4765D">
        <w:rPr>
          <w:rFonts w:ascii="Times New Roman" w:eastAsia="Times New Roman" w:hAnsi="Times New Roman" w:cs="Times New Roman"/>
          <w:color w:val="000000"/>
          <w:sz w:val="28"/>
          <w:szCs w:val="28"/>
          <w:lang w:eastAsia="ru-RU"/>
        </w:rPr>
        <w:t>координ</w:t>
      </w:r>
      <w:r w:rsidR="00035BFC">
        <w:rPr>
          <w:rFonts w:ascii="Times New Roman" w:eastAsia="Times New Roman" w:hAnsi="Times New Roman" w:cs="Times New Roman"/>
          <w:color w:val="000000"/>
          <w:sz w:val="28"/>
          <w:szCs w:val="28"/>
          <w:lang w:eastAsia="ru-RU"/>
        </w:rPr>
        <w:t>ированных движений руки у детей становится</w:t>
      </w:r>
      <w:r w:rsidRPr="00D4765D">
        <w:rPr>
          <w:rFonts w:ascii="Times New Roman" w:eastAsia="Times New Roman" w:hAnsi="Times New Roman" w:cs="Times New Roman"/>
          <w:color w:val="000000"/>
          <w:sz w:val="28"/>
          <w:szCs w:val="28"/>
          <w:lang w:eastAsia="ru-RU"/>
        </w:rPr>
        <w:t xml:space="preserve"> недостаточным для освоения письма, </w:t>
      </w:r>
      <w:r w:rsidR="00035BFC">
        <w:rPr>
          <w:rFonts w:ascii="Times New Roman" w:eastAsia="Times New Roman" w:hAnsi="Times New Roman" w:cs="Times New Roman"/>
          <w:color w:val="000000"/>
          <w:sz w:val="28"/>
          <w:szCs w:val="28"/>
          <w:lang w:eastAsia="ru-RU"/>
        </w:rPr>
        <w:t>формирует школьные трудности.</w:t>
      </w:r>
    </w:p>
    <w:p w:rsidR="00035BFC" w:rsidRDefault="00035BFC" w:rsidP="00013DDD">
      <w:p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Исходя из этого</w:t>
      </w:r>
      <w:r w:rsidR="00D33B42">
        <w:rPr>
          <w:rFonts w:ascii="Times New Roman" w:eastAsia="Times New Roman" w:hAnsi="Times New Roman" w:cs="Times New Roman"/>
          <w:color w:val="000000"/>
          <w:sz w:val="28"/>
          <w:szCs w:val="28"/>
          <w:lang w:eastAsia="ru-RU"/>
        </w:rPr>
        <w:t xml:space="preserve">, была  определена </w:t>
      </w:r>
      <w:r>
        <w:rPr>
          <w:rFonts w:ascii="Times New Roman" w:eastAsia="Times New Roman" w:hAnsi="Times New Roman" w:cs="Times New Roman"/>
          <w:color w:val="000000"/>
          <w:sz w:val="28"/>
          <w:szCs w:val="28"/>
          <w:lang w:eastAsia="ru-RU"/>
        </w:rPr>
        <w:t xml:space="preserve"> </w:t>
      </w:r>
      <w:r w:rsidRPr="00BB118D">
        <w:rPr>
          <w:rFonts w:ascii="Times New Roman" w:eastAsia="Times New Roman" w:hAnsi="Times New Roman" w:cs="Times New Roman"/>
          <w:b/>
          <w:color w:val="000000"/>
          <w:sz w:val="28"/>
          <w:szCs w:val="28"/>
          <w:lang w:eastAsia="ru-RU"/>
        </w:rPr>
        <w:t>цель</w:t>
      </w:r>
      <w:r w:rsidR="00D33B4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работы:  развитие мелкой моторики и координации движений рук у детей старшего дошкольного возраста  через</w:t>
      </w:r>
      <w:r w:rsidR="00ED37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ручной труд.</w:t>
      </w:r>
    </w:p>
    <w:p w:rsidR="00BB118D" w:rsidRPr="00D4765D" w:rsidRDefault="00D33B42" w:rsidP="00BB118D">
      <w:pPr>
        <w:shd w:val="clear" w:color="auto" w:fill="FFFFFF"/>
        <w:spacing w:before="75" w:after="75" w:line="240" w:lineRule="auto"/>
        <w:ind w:left="105" w:right="105" w:firstLine="400"/>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работе</w:t>
      </w:r>
      <w:r w:rsidR="00BB118D" w:rsidRPr="00D4765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поставлены </w:t>
      </w:r>
      <w:r w:rsidR="00BB118D" w:rsidRPr="00D4765D">
        <w:rPr>
          <w:rFonts w:ascii="Times New Roman" w:eastAsia="Times New Roman" w:hAnsi="Times New Roman" w:cs="Times New Roman"/>
          <w:color w:val="000000"/>
          <w:sz w:val="28"/>
          <w:szCs w:val="28"/>
          <w:lang w:eastAsia="ru-RU"/>
        </w:rPr>
        <w:t>следующие </w:t>
      </w:r>
      <w:r w:rsidR="00BB118D" w:rsidRPr="00D4765D">
        <w:rPr>
          <w:rFonts w:ascii="Times New Roman" w:eastAsia="Times New Roman" w:hAnsi="Times New Roman" w:cs="Times New Roman"/>
          <w:b/>
          <w:bCs/>
          <w:iCs/>
          <w:color w:val="000000"/>
          <w:sz w:val="28"/>
          <w:szCs w:val="28"/>
          <w:lang w:eastAsia="ru-RU"/>
        </w:rPr>
        <w:t>задачи:</w:t>
      </w:r>
    </w:p>
    <w:p w:rsidR="00BB118D" w:rsidRPr="00D4765D" w:rsidRDefault="007E18FB" w:rsidP="007E18FB">
      <w:pPr>
        <w:numPr>
          <w:ilvl w:val="0"/>
          <w:numId w:val="2"/>
        </w:numPr>
        <w:shd w:val="clear" w:color="auto" w:fill="FFFFFF"/>
        <w:tabs>
          <w:tab w:val="clear" w:pos="720"/>
          <w:tab w:val="num" w:pos="0"/>
          <w:tab w:val="left" w:pos="142"/>
        </w:tabs>
        <w:spacing w:before="100" w:beforeAutospacing="1" w:after="100" w:afterAutospacing="1" w:line="240" w:lineRule="auto"/>
        <w:ind w:left="142" w:right="105" w:hanging="5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Развивать и у</w:t>
      </w:r>
      <w:r w:rsidR="00BB118D" w:rsidRPr="00D4765D">
        <w:rPr>
          <w:rFonts w:ascii="Times New Roman" w:eastAsia="Times New Roman" w:hAnsi="Times New Roman" w:cs="Times New Roman"/>
          <w:color w:val="000000"/>
          <w:sz w:val="28"/>
          <w:szCs w:val="28"/>
          <w:lang w:eastAsia="ru-RU"/>
        </w:rPr>
        <w:t>лучшить координацию и точность движений руки и г</w:t>
      </w:r>
      <w:r>
        <w:rPr>
          <w:rFonts w:ascii="Times New Roman" w:eastAsia="Times New Roman" w:hAnsi="Times New Roman" w:cs="Times New Roman"/>
          <w:color w:val="000000"/>
          <w:sz w:val="28"/>
          <w:szCs w:val="28"/>
          <w:lang w:eastAsia="ru-RU"/>
        </w:rPr>
        <w:t>лаза, гибкость рук.</w:t>
      </w:r>
    </w:p>
    <w:p w:rsidR="00BB118D" w:rsidRPr="00D4765D" w:rsidRDefault="00BB118D" w:rsidP="00BB118D">
      <w:pPr>
        <w:numPr>
          <w:ilvl w:val="0"/>
          <w:numId w:val="2"/>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Улучшить мелкую моторику пальцев, кистей рук;</w:t>
      </w:r>
    </w:p>
    <w:p w:rsidR="00BB118D" w:rsidRPr="00D4765D" w:rsidRDefault="00BB118D" w:rsidP="00BB118D">
      <w:pPr>
        <w:numPr>
          <w:ilvl w:val="0"/>
          <w:numId w:val="2"/>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Улучшить общую двигательную активность;</w:t>
      </w:r>
    </w:p>
    <w:p w:rsidR="00BB118D" w:rsidRPr="00D4765D" w:rsidRDefault="00BB118D" w:rsidP="00BB118D">
      <w:pPr>
        <w:numPr>
          <w:ilvl w:val="0"/>
          <w:numId w:val="2"/>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Содействовать нормализации речевой функции;</w:t>
      </w:r>
    </w:p>
    <w:p w:rsidR="00BB118D" w:rsidRPr="00D4765D" w:rsidRDefault="00BB118D" w:rsidP="00BB118D">
      <w:pPr>
        <w:numPr>
          <w:ilvl w:val="0"/>
          <w:numId w:val="2"/>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Развивать воображение, логическое мышление, произвольное внимание, зрительное и слуховое восприятие, творческую активность;</w:t>
      </w:r>
    </w:p>
    <w:p w:rsidR="00BB118D" w:rsidRDefault="00BB118D" w:rsidP="00BB118D">
      <w:pPr>
        <w:numPr>
          <w:ilvl w:val="0"/>
          <w:numId w:val="2"/>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lastRenderedPageBreak/>
        <w:t>Создавать эмоционально-комфортную обстановку в общении со сверстниками и взрослыми.</w:t>
      </w:r>
    </w:p>
    <w:p w:rsidR="007E18FB" w:rsidRDefault="007E18FB" w:rsidP="00ED370C">
      <w:pPr>
        <w:shd w:val="clear" w:color="auto" w:fill="FFFFFF"/>
        <w:spacing w:before="100" w:beforeAutospacing="1" w:after="100" w:afterAutospacing="1" w:line="240" w:lineRule="auto"/>
        <w:ind w:right="105"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Чтобы достигнуть желаемого результата, работа должна быть регулярной</w:t>
      </w:r>
      <w:r w:rsidR="00B8233A">
        <w:rPr>
          <w:rFonts w:ascii="Times New Roman" w:eastAsia="Times New Roman" w:hAnsi="Times New Roman" w:cs="Times New Roman"/>
          <w:color w:val="000000"/>
          <w:sz w:val="28"/>
          <w:szCs w:val="28"/>
          <w:lang w:eastAsia="ru-RU"/>
        </w:rPr>
        <w:t>. Образовательная деятельность строится в соответствии с 2 блоками</w:t>
      </w:r>
      <w:r w:rsidRPr="00B8233A">
        <w:rPr>
          <w:rFonts w:ascii="Times New Roman" w:eastAsia="Times New Roman" w:hAnsi="Times New Roman" w:cs="Times New Roman"/>
          <w:color w:val="000000"/>
          <w:sz w:val="28"/>
          <w:szCs w:val="28"/>
          <w:lang w:eastAsia="ru-RU"/>
        </w:rPr>
        <w:t>:</w:t>
      </w:r>
    </w:p>
    <w:p w:rsidR="00B8233A" w:rsidRDefault="00B8233A" w:rsidP="00ED370C">
      <w:pPr>
        <w:shd w:val="clear" w:color="auto" w:fill="FFFFFF"/>
        <w:spacing w:before="100" w:beforeAutospacing="1" w:after="100" w:afterAutospacing="1" w:line="240" w:lineRule="auto"/>
        <w:ind w:right="105" w:firstLine="4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блок - совместная деятельность:</w:t>
      </w:r>
    </w:p>
    <w:p w:rsidR="007E18FB" w:rsidRDefault="007E18FB" w:rsidP="007E18FB">
      <w:pPr>
        <w:pStyle w:val="a3"/>
        <w:numPr>
          <w:ilvl w:val="0"/>
          <w:numId w:val="3"/>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НОД ;</w:t>
      </w:r>
      <w:proofErr w:type="gramEnd"/>
    </w:p>
    <w:p w:rsidR="007E18FB" w:rsidRDefault="007E18FB" w:rsidP="007E18FB">
      <w:pPr>
        <w:pStyle w:val="a3"/>
        <w:numPr>
          <w:ilvl w:val="0"/>
          <w:numId w:val="3"/>
        </w:num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Совместная деятельность воспитателя с детьми</w:t>
      </w:r>
      <w:r w:rsidR="00B8233A">
        <w:rPr>
          <w:rFonts w:ascii="Times New Roman" w:eastAsia="Times New Roman" w:hAnsi="Times New Roman" w:cs="Times New Roman"/>
          <w:color w:val="000000"/>
          <w:sz w:val="28"/>
          <w:szCs w:val="28"/>
          <w:lang w:eastAsia="ru-RU"/>
        </w:rPr>
        <w:t xml:space="preserve"> в режимных моментах (игровые ситуации, проблемные ситуации, развлечения)</w:t>
      </w:r>
      <w:r>
        <w:rPr>
          <w:rFonts w:ascii="Times New Roman" w:eastAsia="Times New Roman" w:hAnsi="Times New Roman" w:cs="Times New Roman"/>
          <w:color w:val="000000"/>
          <w:sz w:val="28"/>
          <w:szCs w:val="28"/>
          <w:lang w:eastAsia="ru-RU"/>
        </w:rPr>
        <w:t>;</w:t>
      </w:r>
    </w:p>
    <w:p w:rsidR="00B8233A" w:rsidRPr="001A421C" w:rsidRDefault="00B8233A" w:rsidP="001A421C">
      <w:pPr>
        <w:shd w:val="clear" w:color="auto" w:fill="FFFFFF"/>
        <w:spacing w:before="100" w:beforeAutospacing="1" w:after="100" w:afterAutospacing="1" w:line="240" w:lineRule="auto"/>
        <w:ind w:left="360" w:right="105" w:firstLine="207"/>
        <w:jc w:val="both"/>
        <w:rPr>
          <w:rFonts w:ascii="Times New Roman" w:eastAsia="Times New Roman" w:hAnsi="Times New Roman" w:cs="Times New Roman"/>
          <w:color w:val="000000"/>
          <w:sz w:val="28"/>
          <w:szCs w:val="28"/>
          <w:lang w:eastAsia="ru-RU"/>
        </w:rPr>
      </w:pPr>
      <w:r w:rsidRPr="001A421C">
        <w:rPr>
          <w:rFonts w:ascii="Times New Roman" w:eastAsia="Times New Roman" w:hAnsi="Times New Roman" w:cs="Times New Roman"/>
          <w:color w:val="000000"/>
          <w:sz w:val="28"/>
          <w:szCs w:val="28"/>
          <w:lang w:eastAsia="ru-RU"/>
        </w:rPr>
        <w:t>2 блок – самостоятельная деятельность детей (</w:t>
      </w:r>
      <w:r w:rsidRPr="001A421C">
        <w:rPr>
          <w:rFonts w:ascii="Times New Roman" w:eastAsia="Times New Roman" w:hAnsi="Times New Roman" w:cs="Times New Roman"/>
          <w:sz w:val="28"/>
          <w:szCs w:val="28"/>
          <w:lang w:eastAsia="ru-RU"/>
        </w:rPr>
        <w:t>игры</w:t>
      </w:r>
      <w:r w:rsidR="001A421C" w:rsidRPr="001A421C">
        <w:rPr>
          <w:rFonts w:ascii="Times New Roman" w:eastAsia="Times New Roman" w:hAnsi="Times New Roman" w:cs="Times New Roman"/>
          <w:sz w:val="28"/>
          <w:szCs w:val="28"/>
          <w:lang w:eastAsia="ru-RU"/>
        </w:rPr>
        <w:t>:</w:t>
      </w:r>
      <w:r w:rsidR="001A421C">
        <w:rPr>
          <w:rFonts w:ascii="Times New Roman" w:eastAsia="Times New Roman" w:hAnsi="Times New Roman" w:cs="Times New Roman"/>
          <w:sz w:val="28"/>
          <w:szCs w:val="28"/>
          <w:lang w:eastAsia="ru-RU"/>
        </w:rPr>
        <w:t xml:space="preserve"> </w:t>
      </w:r>
      <w:r w:rsidR="001A421C" w:rsidRPr="001A421C">
        <w:rPr>
          <w:rFonts w:ascii="Times New Roman" w:eastAsia="+mn-ea" w:hAnsi="Times New Roman" w:cs="Times New Roman"/>
          <w:sz w:val="28"/>
          <w:szCs w:val="28"/>
          <w:lang w:eastAsia="ru-RU"/>
        </w:rPr>
        <w:t>дидактические, развивающие, подвижные, сюжетно- ролевые)</w:t>
      </w:r>
    </w:p>
    <w:p w:rsidR="00B8233A" w:rsidRPr="00B8233A" w:rsidRDefault="00B8233A" w:rsidP="00B8233A">
      <w:p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8"/>
          <w:szCs w:val="28"/>
          <w:lang w:eastAsia="ru-RU"/>
        </w:rPr>
      </w:pPr>
    </w:p>
    <w:p w:rsidR="007E18FB" w:rsidRPr="007E18FB" w:rsidRDefault="00D33B42" w:rsidP="00D33B42">
      <w:pPr>
        <w:shd w:val="clear" w:color="auto" w:fill="FFFFFF"/>
        <w:spacing w:before="100" w:beforeAutospacing="1" w:after="100" w:afterAutospacing="1" w:line="240" w:lineRule="auto"/>
        <w:ind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E18FB" w:rsidRPr="007E18FB">
        <w:rPr>
          <w:rFonts w:ascii="Times New Roman" w:eastAsia="Times New Roman" w:hAnsi="Times New Roman" w:cs="Times New Roman"/>
          <w:color w:val="000000"/>
          <w:sz w:val="28"/>
          <w:szCs w:val="28"/>
          <w:lang w:eastAsia="ru-RU"/>
        </w:rPr>
        <w:t xml:space="preserve">Для развития </w:t>
      </w:r>
      <w:r>
        <w:rPr>
          <w:rFonts w:ascii="Times New Roman" w:eastAsia="Times New Roman" w:hAnsi="Times New Roman" w:cs="Times New Roman"/>
          <w:color w:val="000000"/>
          <w:sz w:val="28"/>
          <w:szCs w:val="28"/>
          <w:lang w:eastAsia="ru-RU"/>
        </w:rPr>
        <w:t xml:space="preserve">мелкой моторики и координации движений использовались следующие </w:t>
      </w:r>
      <w:r w:rsidRPr="00D33B42">
        <w:rPr>
          <w:rFonts w:ascii="Times New Roman" w:eastAsia="Times New Roman" w:hAnsi="Times New Roman" w:cs="Times New Roman"/>
          <w:b/>
          <w:color w:val="000000"/>
          <w:sz w:val="28"/>
          <w:szCs w:val="28"/>
          <w:lang w:eastAsia="ru-RU"/>
        </w:rPr>
        <w:t>методы и приемы</w:t>
      </w:r>
      <w:r>
        <w:rPr>
          <w:rFonts w:ascii="Times New Roman" w:eastAsia="Times New Roman" w:hAnsi="Times New Roman" w:cs="Times New Roman"/>
          <w:color w:val="000000"/>
          <w:sz w:val="28"/>
          <w:szCs w:val="28"/>
          <w:lang w:eastAsia="ru-RU"/>
        </w:rPr>
        <w:t>:</w:t>
      </w:r>
    </w:p>
    <w:p w:rsidR="00D33B42" w:rsidRDefault="00D33B42" w:rsidP="00D33B42">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Пальчиковая  гимнастика,  физкультминутки</w:t>
      </w:r>
      <w:r w:rsidR="00ED370C">
        <w:rPr>
          <w:rFonts w:ascii="Times New Roman" w:eastAsia="Times New Roman" w:hAnsi="Times New Roman" w:cs="Times New Roman"/>
          <w:color w:val="000000"/>
          <w:sz w:val="28"/>
          <w:szCs w:val="28"/>
          <w:lang w:eastAsia="ru-RU"/>
        </w:rPr>
        <w:t>.</w:t>
      </w:r>
    </w:p>
    <w:p w:rsidR="00ED370C" w:rsidRPr="00D4765D" w:rsidRDefault="00ED370C" w:rsidP="00D33B42">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Массаж кистей рук.</w:t>
      </w:r>
    </w:p>
    <w:p w:rsidR="00D33B42" w:rsidRPr="00D4765D" w:rsidRDefault="00D33B42" w:rsidP="00D33B42">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Дидактические игры</w:t>
      </w:r>
      <w:r w:rsidR="00ED370C">
        <w:rPr>
          <w:rFonts w:ascii="Times New Roman" w:eastAsia="Times New Roman" w:hAnsi="Times New Roman" w:cs="Times New Roman"/>
          <w:color w:val="000000"/>
          <w:sz w:val="28"/>
          <w:szCs w:val="28"/>
          <w:lang w:eastAsia="ru-RU"/>
        </w:rPr>
        <w:t>.</w:t>
      </w:r>
    </w:p>
    <w:p w:rsidR="00D33B42" w:rsidRPr="00D4765D" w:rsidRDefault="00D33B42" w:rsidP="00D33B42">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Pr="00D4765D">
        <w:rPr>
          <w:rFonts w:ascii="Times New Roman" w:eastAsia="Times New Roman" w:hAnsi="Times New Roman" w:cs="Times New Roman"/>
          <w:color w:val="000000"/>
          <w:sz w:val="28"/>
          <w:szCs w:val="28"/>
          <w:lang w:eastAsia="ru-RU"/>
        </w:rPr>
        <w:t>епка из пластилина и соленого теста с использованием природного материала (семена, крупы, ракушки и т. д.)</w:t>
      </w:r>
      <w:r w:rsidR="007303DB">
        <w:rPr>
          <w:rFonts w:ascii="Times New Roman" w:eastAsia="Times New Roman" w:hAnsi="Times New Roman" w:cs="Times New Roman"/>
          <w:color w:val="000000"/>
          <w:sz w:val="28"/>
          <w:szCs w:val="28"/>
          <w:lang w:eastAsia="ru-RU"/>
        </w:rPr>
        <w:t xml:space="preserve">, </w:t>
      </w:r>
      <w:proofErr w:type="spellStart"/>
      <w:r w:rsidR="007303DB">
        <w:rPr>
          <w:rFonts w:ascii="Times New Roman" w:eastAsia="Times New Roman" w:hAnsi="Times New Roman" w:cs="Times New Roman"/>
          <w:color w:val="000000"/>
          <w:sz w:val="28"/>
          <w:szCs w:val="28"/>
          <w:lang w:eastAsia="ru-RU"/>
        </w:rPr>
        <w:t>пластиллинография</w:t>
      </w:r>
      <w:proofErr w:type="spellEnd"/>
      <w:r w:rsidR="007303DB">
        <w:rPr>
          <w:rFonts w:ascii="Times New Roman" w:eastAsia="Times New Roman" w:hAnsi="Times New Roman" w:cs="Times New Roman"/>
          <w:color w:val="000000"/>
          <w:sz w:val="28"/>
          <w:szCs w:val="28"/>
          <w:lang w:eastAsia="ru-RU"/>
        </w:rPr>
        <w:t>.</w:t>
      </w:r>
    </w:p>
    <w:p w:rsidR="007303DB" w:rsidRDefault="00D33B42" w:rsidP="00D33B42">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7303DB">
        <w:rPr>
          <w:rFonts w:ascii="Times New Roman" w:eastAsia="Times New Roman" w:hAnsi="Times New Roman" w:cs="Times New Roman"/>
          <w:color w:val="000000"/>
          <w:sz w:val="28"/>
          <w:szCs w:val="28"/>
          <w:lang w:eastAsia="ru-RU"/>
        </w:rPr>
        <w:t>Нетрадиционные техники аппликации</w:t>
      </w:r>
      <w:r w:rsidRPr="00D4765D">
        <w:rPr>
          <w:rFonts w:ascii="Times New Roman" w:eastAsia="Times New Roman" w:hAnsi="Times New Roman" w:cs="Times New Roman"/>
          <w:color w:val="000000"/>
          <w:sz w:val="28"/>
          <w:szCs w:val="28"/>
          <w:lang w:eastAsia="ru-RU"/>
        </w:rPr>
        <w:t xml:space="preserve">: </w:t>
      </w:r>
      <w:r w:rsidRPr="007303DB">
        <w:rPr>
          <w:rFonts w:ascii="Times New Roman" w:eastAsia="Times New Roman" w:hAnsi="Times New Roman" w:cs="Times New Roman"/>
          <w:color w:val="000000"/>
          <w:sz w:val="28"/>
          <w:szCs w:val="28"/>
          <w:lang w:eastAsia="ru-RU"/>
        </w:rPr>
        <w:t xml:space="preserve">шерсть, </w:t>
      </w:r>
      <w:r w:rsidR="00ED370C">
        <w:rPr>
          <w:rFonts w:ascii="Times New Roman" w:eastAsia="Times New Roman" w:hAnsi="Times New Roman" w:cs="Times New Roman"/>
          <w:color w:val="000000"/>
          <w:sz w:val="28"/>
          <w:szCs w:val="28"/>
          <w:lang w:eastAsia="ru-RU"/>
        </w:rPr>
        <w:t xml:space="preserve"> вата, </w:t>
      </w:r>
      <w:r w:rsidRPr="007303DB">
        <w:rPr>
          <w:rFonts w:ascii="Times New Roman" w:eastAsia="Times New Roman" w:hAnsi="Times New Roman" w:cs="Times New Roman"/>
          <w:color w:val="000000"/>
          <w:sz w:val="28"/>
          <w:szCs w:val="28"/>
          <w:lang w:eastAsia="ru-RU"/>
        </w:rPr>
        <w:t xml:space="preserve">крупа, </w:t>
      </w:r>
      <w:r w:rsidR="00ED370C">
        <w:rPr>
          <w:rFonts w:ascii="Times New Roman" w:eastAsia="Times New Roman" w:hAnsi="Times New Roman" w:cs="Times New Roman"/>
          <w:color w:val="000000"/>
          <w:sz w:val="28"/>
          <w:szCs w:val="28"/>
          <w:lang w:eastAsia="ru-RU"/>
        </w:rPr>
        <w:t>мозаика.</w:t>
      </w:r>
    </w:p>
    <w:p w:rsidR="00D33B42" w:rsidRDefault="00D33B42" w:rsidP="00D33B42">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sidRPr="007303DB">
        <w:rPr>
          <w:rFonts w:ascii="Times New Roman" w:eastAsia="Times New Roman" w:hAnsi="Times New Roman" w:cs="Times New Roman"/>
          <w:color w:val="000000"/>
          <w:sz w:val="28"/>
          <w:szCs w:val="28"/>
          <w:lang w:eastAsia="ru-RU"/>
        </w:rPr>
        <w:t>К</w:t>
      </w:r>
      <w:r w:rsidRPr="00D4765D">
        <w:rPr>
          <w:rFonts w:ascii="Times New Roman" w:eastAsia="Times New Roman" w:hAnsi="Times New Roman" w:cs="Times New Roman"/>
          <w:color w:val="000000"/>
          <w:sz w:val="28"/>
          <w:szCs w:val="28"/>
          <w:lang w:eastAsia="ru-RU"/>
        </w:rPr>
        <w:t>онструирование: из бумаги в технике ориг</w:t>
      </w:r>
      <w:r w:rsidRPr="007303DB">
        <w:rPr>
          <w:rFonts w:ascii="Times New Roman" w:eastAsia="Times New Roman" w:hAnsi="Times New Roman" w:cs="Times New Roman"/>
          <w:color w:val="000000"/>
          <w:sz w:val="28"/>
          <w:szCs w:val="28"/>
          <w:lang w:eastAsia="ru-RU"/>
        </w:rPr>
        <w:t>ами, из природного материала, из бросового материала</w:t>
      </w:r>
      <w:r w:rsidR="007303DB">
        <w:rPr>
          <w:rFonts w:ascii="Times New Roman" w:eastAsia="Times New Roman" w:hAnsi="Times New Roman" w:cs="Times New Roman"/>
          <w:color w:val="000000"/>
          <w:sz w:val="28"/>
          <w:szCs w:val="28"/>
          <w:lang w:eastAsia="ru-RU"/>
        </w:rPr>
        <w:t>, из строительного материала.</w:t>
      </w:r>
    </w:p>
    <w:p w:rsidR="007303DB" w:rsidRPr="00D4765D" w:rsidRDefault="007303DB" w:rsidP="00D33B42">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Художественный  ручной труд: из природного материала, из бумаги, из ткани.</w:t>
      </w:r>
    </w:p>
    <w:p w:rsidR="00D33B42" w:rsidRPr="00D4765D" w:rsidRDefault="007303DB" w:rsidP="00D33B42">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D33B42" w:rsidRPr="00D4765D">
        <w:rPr>
          <w:rFonts w:ascii="Times New Roman" w:eastAsia="Times New Roman" w:hAnsi="Times New Roman" w:cs="Times New Roman"/>
          <w:color w:val="000000"/>
          <w:sz w:val="28"/>
          <w:szCs w:val="28"/>
          <w:lang w:eastAsia="ru-RU"/>
        </w:rPr>
        <w:t>гры с мелкими предметами</w:t>
      </w:r>
    </w:p>
    <w:p w:rsidR="00D33B42" w:rsidRDefault="007303DB" w:rsidP="00D33B42">
      <w:pPr>
        <w:numPr>
          <w:ilvl w:val="0"/>
          <w:numId w:val="4"/>
        </w:numPr>
        <w:shd w:val="clear" w:color="auto" w:fill="FFFFFF"/>
        <w:spacing w:before="100" w:beforeAutospacing="1" w:after="100" w:afterAutospacing="1" w:line="240" w:lineRule="auto"/>
        <w:ind w:left="450" w:right="10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D33B42" w:rsidRPr="00D4765D">
        <w:rPr>
          <w:rFonts w:ascii="Times New Roman" w:eastAsia="Times New Roman" w:hAnsi="Times New Roman" w:cs="Times New Roman"/>
          <w:color w:val="000000"/>
          <w:sz w:val="28"/>
          <w:szCs w:val="28"/>
          <w:lang w:eastAsia="ru-RU"/>
        </w:rPr>
        <w:t>аззлы, мозаика</w:t>
      </w:r>
    </w:p>
    <w:p w:rsidR="00ED370C" w:rsidRDefault="00ED370C" w:rsidP="00ED370C">
      <w:pPr>
        <w:shd w:val="clear" w:color="auto" w:fill="FFFFFF"/>
        <w:spacing w:before="100" w:beforeAutospacing="1" w:after="100" w:afterAutospacing="1" w:line="240" w:lineRule="auto"/>
        <w:ind w:left="450" w:right="105"/>
        <w:jc w:val="both"/>
        <w:rPr>
          <w:rFonts w:ascii="Times New Roman" w:eastAsia="Times New Roman" w:hAnsi="Times New Roman" w:cs="Times New Roman"/>
          <w:b/>
          <w:color w:val="000000"/>
          <w:sz w:val="28"/>
          <w:szCs w:val="28"/>
          <w:lang w:eastAsia="ru-RU"/>
        </w:rPr>
      </w:pPr>
      <w:r w:rsidRPr="00ED370C">
        <w:rPr>
          <w:rFonts w:ascii="Times New Roman" w:eastAsia="Times New Roman" w:hAnsi="Times New Roman" w:cs="Times New Roman"/>
          <w:b/>
          <w:color w:val="000000"/>
          <w:sz w:val="28"/>
          <w:szCs w:val="28"/>
          <w:lang w:eastAsia="ru-RU"/>
        </w:rPr>
        <w:t>Теоретические основы</w:t>
      </w:r>
      <w:r>
        <w:rPr>
          <w:rFonts w:ascii="Times New Roman" w:eastAsia="Times New Roman" w:hAnsi="Times New Roman" w:cs="Times New Roman"/>
          <w:b/>
          <w:color w:val="000000"/>
          <w:sz w:val="28"/>
          <w:szCs w:val="28"/>
          <w:lang w:eastAsia="ru-RU"/>
        </w:rPr>
        <w:t>.</w:t>
      </w:r>
    </w:p>
    <w:p w:rsidR="00F8137A" w:rsidRPr="0099531D" w:rsidRDefault="00F8137A" w:rsidP="0099531D">
      <w:pPr>
        <w:pStyle w:val="a3"/>
        <w:numPr>
          <w:ilvl w:val="0"/>
          <w:numId w:val="5"/>
        </w:numPr>
        <w:shd w:val="clear" w:color="auto" w:fill="FFFFFF"/>
        <w:spacing w:after="0" w:line="240" w:lineRule="auto"/>
        <w:ind w:left="0" w:right="105" w:firstLine="810"/>
        <w:jc w:val="both"/>
        <w:rPr>
          <w:rFonts w:ascii="Times New Roman" w:hAnsi="Times New Roman" w:cs="Times New Roman"/>
          <w:color w:val="000000"/>
          <w:sz w:val="28"/>
          <w:szCs w:val="28"/>
          <w:shd w:val="clear" w:color="auto" w:fill="FFFFFF"/>
        </w:rPr>
      </w:pPr>
      <w:r w:rsidRPr="0099531D">
        <w:rPr>
          <w:rFonts w:ascii="Times New Roman" w:hAnsi="Times New Roman" w:cs="Times New Roman"/>
          <w:color w:val="000000"/>
          <w:sz w:val="28"/>
          <w:szCs w:val="28"/>
          <w:shd w:val="clear" w:color="auto" w:fill="FFFFFF"/>
        </w:rPr>
        <w:t>Доказано, что одним из показателей нормального физического и нервно-психического развития ребёнка является развитие руки, ручных умений, или как принято говорить, мелкой моторики. По умелости детских рук специалисты на основе современных исследований делают вывод об особенностях развития центральной нервной системы и её мозга.</w:t>
      </w:r>
    </w:p>
    <w:p w:rsidR="00ED370C" w:rsidRDefault="00F8137A" w:rsidP="0099531D">
      <w:pPr>
        <w:shd w:val="clear" w:color="auto" w:fill="FFFFFF"/>
        <w:spacing w:after="0" w:line="240" w:lineRule="auto"/>
        <w:ind w:right="105" w:firstLine="450"/>
        <w:jc w:val="both"/>
        <w:rPr>
          <w:rFonts w:ascii="Times New Roman" w:hAnsi="Times New Roman" w:cs="Times New Roman"/>
          <w:color w:val="000000"/>
          <w:sz w:val="28"/>
          <w:szCs w:val="28"/>
          <w:shd w:val="clear" w:color="auto" w:fill="FFFFFF"/>
        </w:rPr>
      </w:pPr>
      <w:r w:rsidRPr="00F8137A">
        <w:rPr>
          <w:rFonts w:ascii="Times New Roman" w:hAnsi="Times New Roman" w:cs="Times New Roman"/>
          <w:color w:val="000000"/>
          <w:sz w:val="28"/>
          <w:szCs w:val="28"/>
          <w:shd w:val="clear" w:color="auto" w:fill="FFFFFF"/>
        </w:rPr>
        <w:t xml:space="preserve"> Мы должны уделить внимание мелкой моторике рук у ребенка. Ведь развитие рук связано с развитием речи и мышления ребёнка.</w:t>
      </w:r>
    </w:p>
    <w:p w:rsidR="00F8137A" w:rsidRDefault="00F8137A" w:rsidP="00F8137A">
      <w:pPr>
        <w:pStyle w:val="a4"/>
        <w:shd w:val="clear" w:color="auto" w:fill="FFFFFF"/>
        <w:spacing w:before="120" w:beforeAutospacing="0" w:after="120" w:afterAutospacing="0" w:line="336" w:lineRule="atLeast"/>
        <w:jc w:val="both"/>
        <w:rPr>
          <w:color w:val="252525"/>
          <w:sz w:val="28"/>
          <w:szCs w:val="28"/>
        </w:rPr>
      </w:pPr>
      <w:r>
        <w:rPr>
          <w:color w:val="000000"/>
          <w:sz w:val="28"/>
          <w:szCs w:val="28"/>
          <w:shd w:val="clear" w:color="auto" w:fill="FFFFFF"/>
        </w:rPr>
        <w:t xml:space="preserve">       Мелкая </w:t>
      </w:r>
      <w:proofErr w:type="gramStart"/>
      <w:r>
        <w:rPr>
          <w:color w:val="000000"/>
          <w:sz w:val="28"/>
          <w:szCs w:val="28"/>
          <w:shd w:val="clear" w:color="auto" w:fill="FFFFFF"/>
        </w:rPr>
        <w:t>моторика  -</w:t>
      </w:r>
      <w:proofErr w:type="gramEnd"/>
      <w:r>
        <w:rPr>
          <w:color w:val="000000"/>
          <w:sz w:val="28"/>
          <w:szCs w:val="28"/>
          <w:shd w:val="clear" w:color="auto" w:fill="FFFFFF"/>
        </w:rPr>
        <w:t xml:space="preserve"> это</w:t>
      </w:r>
      <w:r w:rsidRPr="00F8137A">
        <w:rPr>
          <w:rFonts w:ascii="Arial" w:hAnsi="Arial" w:cs="Arial"/>
          <w:color w:val="252525"/>
          <w:sz w:val="21"/>
          <w:szCs w:val="21"/>
        </w:rPr>
        <w:t xml:space="preserve"> </w:t>
      </w:r>
      <w:r w:rsidRPr="00F8137A">
        <w:rPr>
          <w:color w:val="252525"/>
          <w:sz w:val="28"/>
          <w:szCs w:val="28"/>
        </w:rPr>
        <w:t>совокупность скоординированных действий нервной, мышечной и костной систем, часто в сочетании со зрительной системой в выполнении мелких и точных движений кистями и пальцами рук и ног. К области мелкой моторики относится большое количество разнообразных движений: от примитивных жестов, таких как захват объектов, до очень мелких движений, от которых, например, зависит почерк человека.</w:t>
      </w:r>
    </w:p>
    <w:p w:rsidR="00F8137A" w:rsidRDefault="00F8137A" w:rsidP="0099531D">
      <w:pPr>
        <w:pStyle w:val="a4"/>
        <w:shd w:val="clear" w:color="auto" w:fill="FFFFFF"/>
        <w:spacing w:before="120" w:beforeAutospacing="0" w:after="120" w:afterAutospacing="0"/>
        <w:jc w:val="both"/>
        <w:rPr>
          <w:color w:val="000000"/>
          <w:sz w:val="28"/>
          <w:szCs w:val="28"/>
        </w:rPr>
      </w:pPr>
      <w:r w:rsidRPr="00F8137A">
        <w:rPr>
          <w:color w:val="000000"/>
          <w:sz w:val="28"/>
          <w:szCs w:val="28"/>
        </w:rPr>
        <w:lastRenderedPageBreak/>
        <w:t xml:space="preserve">    </w:t>
      </w:r>
      <w:r>
        <w:rPr>
          <w:color w:val="000000"/>
          <w:sz w:val="28"/>
          <w:szCs w:val="28"/>
        </w:rPr>
        <w:t xml:space="preserve"> </w:t>
      </w:r>
      <w:r w:rsidRPr="00F8137A">
        <w:rPr>
          <w:color w:val="000000"/>
          <w:sz w:val="28"/>
          <w:szCs w:val="28"/>
        </w:rPr>
        <w:t xml:space="preserve"> </w:t>
      </w:r>
      <w:r w:rsidRPr="00D4765D">
        <w:rPr>
          <w:color w:val="000000"/>
          <w:sz w:val="28"/>
          <w:szCs w:val="28"/>
        </w:rPr>
        <w:t>Почему так важно для детей развитие мелкой моторики рук?</w:t>
      </w:r>
      <w:r w:rsidRPr="00D4765D">
        <w:rPr>
          <w:rFonts w:ascii="Arial" w:hAnsi="Arial" w:cs="Arial"/>
          <w:color w:val="000000"/>
          <w:sz w:val="18"/>
          <w:szCs w:val="18"/>
        </w:rPr>
        <w:t xml:space="preserve"> </w:t>
      </w:r>
      <w:r>
        <w:rPr>
          <w:color w:val="000000"/>
          <w:sz w:val="28"/>
          <w:szCs w:val="28"/>
        </w:rPr>
        <w:t xml:space="preserve">  В</w:t>
      </w:r>
      <w:r w:rsidRPr="00D4765D">
        <w:rPr>
          <w:color w:val="000000"/>
          <w:sz w:val="28"/>
          <w:szCs w:val="28"/>
        </w:rPr>
        <w:t xml:space="preserve"> головном мозге человека есть центры, отвечающие за речь и движение пальцев рук, расположен</w:t>
      </w:r>
      <w:r w:rsidR="0099531D">
        <w:rPr>
          <w:color w:val="000000"/>
          <w:sz w:val="28"/>
          <w:szCs w:val="28"/>
        </w:rPr>
        <w:t>н</w:t>
      </w:r>
      <w:r w:rsidRPr="00D4765D">
        <w:rPr>
          <w:color w:val="000000"/>
          <w:sz w:val="28"/>
          <w:szCs w:val="28"/>
        </w:rPr>
        <w:t>ы</w:t>
      </w:r>
      <w:r>
        <w:rPr>
          <w:color w:val="000000"/>
          <w:sz w:val="28"/>
          <w:szCs w:val="28"/>
        </w:rPr>
        <w:t>е</w:t>
      </w:r>
      <w:r w:rsidRPr="00D4765D">
        <w:rPr>
          <w:color w:val="000000"/>
          <w:sz w:val="28"/>
          <w:szCs w:val="28"/>
        </w:rPr>
        <w:t xml:space="preserve"> очень близко. Стимулируя тонкую моторику и активизируя тем самым соответствующие отделы мозга, мы активизируем и соседние зоны, отвечающие за речь.</w:t>
      </w:r>
      <w:r>
        <w:rPr>
          <w:color w:val="000000"/>
          <w:sz w:val="28"/>
          <w:szCs w:val="28"/>
        </w:rPr>
        <w:t xml:space="preserve"> </w:t>
      </w:r>
      <w:r w:rsidRPr="00D4765D">
        <w:rPr>
          <w:color w:val="000000"/>
          <w:sz w:val="28"/>
          <w:szCs w:val="28"/>
        </w:rPr>
        <w:t xml:space="preserve">Замечено, что дети, совершающие многочисленные оживленные движения пальцами рук, развиваются в речевом отношении явно быстрее других. Если специально тренировать мелкие движения кисти, развитие речи можно </w:t>
      </w:r>
      <w:r w:rsidR="0099531D">
        <w:rPr>
          <w:color w:val="000000"/>
          <w:sz w:val="28"/>
          <w:szCs w:val="28"/>
        </w:rPr>
        <w:t>значительно ускорить.</w:t>
      </w:r>
    </w:p>
    <w:p w:rsidR="0099531D" w:rsidRDefault="0099531D" w:rsidP="0099531D">
      <w:pPr>
        <w:pStyle w:val="a4"/>
        <w:shd w:val="clear" w:color="auto" w:fill="FFFFFF"/>
        <w:spacing w:before="120" w:beforeAutospacing="0" w:after="0" w:afterAutospacing="0"/>
        <w:jc w:val="both"/>
        <w:rPr>
          <w:color w:val="000000"/>
          <w:sz w:val="28"/>
          <w:szCs w:val="28"/>
        </w:rPr>
      </w:pPr>
      <w:r>
        <w:rPr>
          <w:color w:val="000000"/>
          <w:sz w:val="28"/>
          <w:szCs w:val="28"/>
        </w:rPr>
        <w:t xml:space="preserve">     </w:t>
      </w:r>
      <w:r w:rsidRPr="0099531D">
        <w:rPr>
          <w:color w:val="000000"/>
          <w:sz w:val="28"/>
          <w:szCs w:val="28"/>
        </w:rPr>
        <w:t>П</w:t>
      </w:r>
      <w:r w:rsidRPr="00D4765D">
        <w:rPr>
          <w:color w:val="000000"/>
          <w:sz w:val="28"/>
          <w:szCs w:val="28"/>
        </w:rPr>
        <w:t>араметром школьной зрелости является уровень развития моторики кисти ведущей руки, определяющий скорость и легкость формирования навыка письма.</w:t>
      </w:r>
    </w:p>
    <w:p w:rsidR="0099531D" w:rsidRDefault="0099531D" w:rsidP="0099531D">
      <w:pPr>
        <w:shd w:val="clear" w:color="auto" w:fill="FFFFFF"/>
        <w:spacing w:before="75" w:after="0" w:line="240" w:lineRule="auto"/>
        <w:ind w:right="105"/>
        <w:jc w:val="both"/>
        <w:textAlignment w:val="top"/>
        <w:rPr>
          <w:rFonts w:ascii="Times New Roman" w:eastAsia="Times New Roman" w:hAnsi="Times New Roman" w:cs="Times New Roman"/>
          <w:color w:val="000000"/>
          <w:sz w:val="28"/>
          <w:szCs w:val="28"/>
          <w:lang w:eastAsia="ru-RU"/>
        </w:rPr>
      </w:pPr>
      <w:r w:rsidRPr="00D4765D">
        <w:rPr>
          <w:rFonts w:ascii="Times New Roman" w:eastAsia="Times New Roman" w:hAnsi="Times New Roman" w:cs="Times New Roman"/>
          <w:color w:val="000000"/>
          <w:sz w:val="28"/>
          <w:szCs w:val="28"/>
          <w:lang w:eastAsia="ru-RU"/>
        </w:rPr>
        <w:t>Для того чтобы ребенок легко и успешно учился в школе, он должен легко и без напряжения говорить. А тренировка движений пальцев рук, в свою очередь, оказывает большое влияние на развитие активной речи ребенка.</w:t>
      </w:r>
    </w:p>
    <w:p w:rsidR="0099531D" w:rsidRPr="00D4765D" w:rsidRDefault="0099531D" w:rsidP="0099531D">
      <w:pPr>
        <w:shd w:val="clear" w:color="auto" w:fill="FFFFFF"/>
        <w:spacing w:before="75" w:after="0" w:line="240" w:lineRule="auto"/>
        <w:ind w:right="105"/>
        <w:jc w:val="both"/>
        <w:textAlignment w:val="top"/>
        <w:rPr>
          <w:rFonts w:ascii="Times New Roman" w:eastAsia="Times New Roman" w:hAnsi="Times New Roman" w:cs="Times New Roman"/>
          <w:color w:val="000000"/>
          <w:sz w:val="28"/>
          <w:szCs w:val="28"/>
          <w:lang w:eastAsia="ru-RU"/>
        </w:rPr>
      </w:pPr>
    </w:p>
    <w:p w:rsidR="00BC1891" w:rsidRPr="00734BCA" w:rsidRDefault="00FF03CD" w:rsidP="00BC1891">
      <w:pPr>
        <w:pStyle w:val="a4"/>
        <w:numPr>
          <w:ilvl w:val="0"/>
          <w:numId w:val="5"/>
        </w:numPr>
        <w:shd w:val="clear" w:color="auto" w:fill="FFFFFF"/>
        <w:spacing w:before="0" w:beforeAutospacing="0" w:after="0" w:afterAutospacing="0" w:line="293" w:lineRule="atLeast"/>
        <w:ind w:left="0" w:firstLine="810"/>
        <w:jc w:val="both"/>
        <w:rPr>
          <w:color w:val="000000" w:themeColor="text1"/>
          <w:sz w:val="28"/>
          <w:szCs w:val="28"/>
        </w:rPr>
      </w:pPr>
      <w:r w:rsidRPr="00734BCA">
        <w:rPr>
          <w:color w:val="000000" w:themeColor="text1"/>
          <w:sz w:val="28"/>
          <w:szCs w:val="28"/>
        </w:rPr>
        <w:t>Умение выполнять мелкие движения с предметами развивается в старшем дошкольном возрасте.</w:t>
      </w:r>
      <w:r w:rsidR="00BC1891" w:rsidRPr="00734BCA">
        <w:rPr>
          <w:color w:val="000000" w:themeColor="text1"/>
          <w:sz w:val="28"/>
          <w:szCs w:val="28"/>
        </w:rPr>
        <w:t xml:space="preserve"> К 6 - 7 годам в основном заканчивается созревание соответствующих зон коры головного мозга, развитие мелких мышц кисти. Важно, чтобы к этому возрасту ребенок был подготовлен к усвоению новых двигательных навыков, в том числе и навыка письма. Рука ребенка – дошкольника физиологически несовершенна: слабо развиты мелкие мышцы рук, не закончено окостенение запястья и фаланг пальцев. Наблюдения за детьми показывают, что им трудно правильно держать карандаш. Кроме того, заметен несоответствующий работе мышечный тонус. У одних детей можно наблюдать слабый тонус мелкой мускулатуры, что приводит к начертанию тонких, ломанных, прерывистых линий, у других, наоборот, повышенный, и в этом случае рука ребенка устает быстро, он не может закончить работу без дополнительного отдыха. </w:t>
      </w:r>
    </w:p>
    <w:p w:rsidR="00BC1891" w:rsidRPr="00734BCA" w:rsidRDefault="00BC1891" w:rsidP="00BC1891">
      <w:pPr>
        <w:pStyle w:val="a4"/>
        <w:shd w:val="clear" w:color="auto" w:fill="FFFFFF"/>
        <w:spacing w:before="0" w:beforeAutospacing="0" w:after="0" w:afterAutospacing="0" w:line="293" w:lineRule="atLeast"/>
        <w:jc w:val="both"/>
        <w:rPr>
          <w:color w:val="000000" w:themeColor="text1"/>
          <w:sz w:val="28"/>
          <w:szCs w:val="28"/>
        </w:rPr>
      </w:pPr>
      <w:r w:rsidRPr="00734BCA">
        <w:rPr>
          <w:color w:val="000000" w:themeColor="text1"/>
          <w:sz w:val="28"/>
          <w:szCs w:val="28"/>
        </w:rPr>
        <w:t xml:space="preserve">      Ребенку-дошкольнику предстоит научиться правильно распределять мышечную нагрузку на руки, что подразумевает под собой быстрое чередование силового напряжения и расслабления. Развитие функции рук и речевой функции человека шло параллельно и взаимосвязано. Нужно стимулировать речевое</w:t>
      </w:r>
      <w:r w:rsidRPr="00734BCA">
        <w:rPr>
          <w:rFonts w:ascii="Verdana" w:hAnsi="Verdana"/>
          <w:color w:val="000000" w:themeColor="text1"/>
          <w:sz w:val="20"/>
          <w:szCs w:val="20"/>
        </w:rPr>
        <w:t xml:space="preserve"> </w:t>
      </w:r>
      <w:r w:rsidRPr="00734BCA">
        <w:rPr>
          <w:color w:val="000000" w:themeColor="text1"/>
          <w:sz w:val="28"/>
          <w:szCs w:val="28"/>
        </w:rPr>
        <w:t xml:space="preserve">развитие детей путем тренировки движений пальцев рук. В этом </w:t>
      </w:r>
      <w:r w:rsidR="00734BCA" w:rsidRPr="00734BCA">
        <w:rPr>
          <w:color w:val="000000" w:themeColor="text1"/>
          <w:sz w:val="28"/>
          <w:szCs w:val="28"/>
        </w:rPr>
        <w:t xml:space="preserve"> и </w:t>
      </w:r>
      <w:r w:rsidRPr="00734BCA">
        <w:rPr>
          <w:color w:val="000000" w:themeColor="text1"/>
          <w:sz w:val="28"/>
          <w:szCs w:val="28"/>
        </w:rPr>
        <w:t>поможет</w:t>
      </w:r>
      <w:r w:rsidR="00734BCA" w:rsidRPr="00734BCA">
        <w:rPr>
          <w:color w:val="000000" w:themeColor="text1"/>
          <w:sz w:val="28"/>
          <w:szCs w:val="28"/>
        </w:rPr>
        <w:t xml:space="preserve"> рисование, аппликация, конструирование и ручной труд.</w:t>
      </w:r>
    </w:p>
    <w:p w:rsidR="00734BCA" w:rsidRPr="00734BCA" w:rsidRDefault="00734BCA" w:rsidP="00734BCA">
      <w:pPr>
        <w:pStyle w:val="a4"/>
        <w:numPr>
          <w:ilvl w:val="0"/>
          <w:numId w:val="5"/>
        </w:numPr>
        <w:shd w:val="clear" w:color="auto" w:fill="FFFFFF"/>
        <w:spacing w:before="75" w:beforeAutospacing="0" w:after="75" w:afterAutospacing="0" w:line="336" w:lineRule="atLeast"/>
        <w:ind w:left="0" w:firstLine="810"/>
        <w:jc w:val="both"/>
        <w:rPr>
          <w:color w:val="000000"/>
          <w:sz w:val="28"/>
          <w:szCs w:val="28"/>
        </w:rPr>
      </w:pPr>
      <w:r w:rsidRPr="00734BCA">
        <w:rPr>
          <w:sz w:val="28"/>
          <w:szCs w:val="28"/>
        </w:rPr>
        <w:t xml:space="preserve">Занимая ребёнка ручным </w:t>
      </w:r>
      <w:proofErr w:type="gramStart"/>
      <w:r w:rsidRPr="00734BCA">
        <w:rPr>
          <w:sz w:val="28"/>
          <w:szCs w:val="28"/>
        </w:rPr>
        <w:t>трудом  мы</w:t>
      </w:r>
      <w:proofErr w:type="gramEnd"/>
      <w:r w:rsidRPr="00734BCA">
        <w:rPr>
          <w:sz w:val="28"/>
          <w:szCs w:val="28"/>
        </w:rPr>
        <w:t xml:space="preserve"> помогаем ему в развитии мелкой моторики рук.</w:t>
      </w:r>
      <w:r>
        <w:rPr>
          <w:sz w:val="28"/>
          <w:szCs w:val="28"/>
        </w:rPr>
        <w:t xml:space="preserve"> </w:t>
      </w:r>
      <w:r w:rsidRPr="00734BCA">
        <w:rPr>
          <w:sz w:val="28"/>
          <w:szCs w:val="28"/>
        </w:rPr>
        <w:t xml:space="preserve">Ручной труд способствует развитию </w:t>
      </w:r>
      <w:proofErr w:type="spellStart"/>
      <w:r w:rsidRPr="00734BCA">
        <w:rPr>
          <w:sz w:val="28"/>
          <w:szCs w:val="28"/>
        </w:rPr>
        <w:t>сенсомоторики</w:t>
      </w:r>
      <w:proofErr w:type="spellEnd"/>
      <w:r w:rsidRPr="00734BCA">
        <w:rPr>
          <w:sz w:val="28"/>
          <w:szCs w:val="28"/>
        </w:rPr>
        <w:t xml:space="preserve"> – согласованности в работе глаз и рук, совершенствованию координации движений, гибкости, точности в выполнении действий. В процессе изготовления поделок постепенно формируется система специальных умений и навыков. Развитие творческих конструктивных способностей идёт с учётом индивидуальных возможностей каждого ребёнка. Способствует развитию мышления, внимания, зрительного восприятия, воображения детей, мелкой моторики рук и координации движений. Воспитывается усидчивость, самостоятельность, умение доводить начатое дело до конца.</w:t>
      </w:r>
      <w:r w:rsidRPr="00734BCA">
        <w:rPr>
          <w:rFonts w:ascii="Arial" w:hAnsi="Arial" w:cs="Arial"/>
          <w:color w:val="000000"/>
          <w:sz w:val="19"/>
          <w:szCs w:val="19"/>
        </w:rPr>
        <w:t xml:space="preserve"> </w:t>
      </w:r>
      <w:r>
        <w:rPr>
          <w:color w:val="000000"/>
          <w:sz w:val="28"/>
          <w:szCs w:val="28"/>
        </w:rPr>
        <w:t xml:space="preserve"> Ручной труд р</w:t>
      </w:r>
      <w:r w:rsidRPr="00734BCA">
        <w:rPr>
          <w:color w:val="000000"/>
          <w:sz w:val="28"/>
          <w:szCs w:val="28"/>
        </w:rPr>
        <w:t>азвивает познавательную активность через расширение запаса знаний и представлений о свойствах материалов; способствует расширению с</w:t>
      </w:r>
      <w:r>
        <w:rPr>
          <w:color w:val="000000"/>
          <w:sz w:val="28"/>
          <w:szCs w:val="28"/>
        </w:rPr>
        <w:t>ловарного запаса</w:t>
      </w:r>
      <w:r w:rsidRPr="00734BCA">
        <w:rPr>
          <w:color w:val="000000"/>
          <w:sz w:val="28"/>
          <w:szCs w:val="28"/>
        </w:rPr>
        <w:t xml:space="preserve">; вырабатывает навыки общения в процессе трудовой </w:t>
      </w:r>
      <w:r>
        <w:rPr>
          <w:color w:val="000000"/>
          <w:sz w:val="28"/>
          <w:szCs w:val="28"/>
        </w:rPr>
        <w:t>деятельности; воспитывает</w:t>
      </w:r>
      <w:r w:rsidRPr="00734BCA">
        <w:rPr>
          <w:color w:val="000000"/>
          <w:sz w:val="28"/>
          <w:szCs w:val="28"/>
        </w:rPr>
        <w:t xml:space="preserve"> привычку к трудовому усилию, осознание </w:t>
      </w:r>
      <w:r w:rsidRPr="00734BCA">
        <w:rPr>
          <w:color w:val="000000"/>
          <w:sz w:val="28"/>
          <w:szCs w:val="28"/>
        </w:rPr>
        <w:lastRenderedPageBreak/>
        <w:t>собственной личности за счет оценки результатов трудовой деятельности; развивает творческое воображение и художественный вкус.</w:t>
      </w:r>
    </w:p>
    <w:p w:rsidR="00734BCA" w:rsidRDefault="005B1072" w:rsidP="005B1072">
      <w:pPr>
        <w:pStyle w:val="a4"/>
        <w:shd w:val="clear" w:color="auto" w:fill="FFFFFF"/>
        <w:spacing w:before="225" w:beforeAutospacing="0" w:after="225" w:afterAutospacing="0" w:line="315" w:lineRule="atLeast"/>
        <w:ind w:left="810"/>
        <w:jc w:val="both"/>
        <w:rPr>
          <w:b/>
          <w:sz w:val="28"/>
          <w:szCs w:val="28"/>
        </w:rPr>
      </w:pPr>
      <w:r w:rsidRPr="005B1072">
        <w:rPr>
          <w:b/>
          <w:sz w:val="28"/>
          <w:szCs w:val="28"/>
        </w:rPr>
        <w:t>Описание собственного опыта.</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Исследовательскую работу проводила с детьми старшей </w:t>
      </w:r>
      <w:proofErr w:type="gramStart"/>
      <w:r w:rsidRPr="003E5212">
        <w:rPr>
          <w:sz w:val="28"/>
          <w:szCs w:val="28"/>
        </w:rPr>
        <w:t>группы  на</w:t>
      </w:r>
      <w:proofErr w:type="gramEnd"/>
      <w:r w:rsidRPr="003E5212">
        <w:rPr>
          <w:sz w:val="28"/>
          <w:szCs w:val="28"/>
        </w:rPr>
        <w:t xml:space="preserve"> протяжении  года.  Нами были определены цель и задачи педагогической работы.</w:t>
      </w:r>
    </w:p>
    <w:p w:rsidR="003E5212" w:rsidRPr="003E5212" w:rsidRDefault="003E5212" w:rsidP="003E5212">
      <w:pPr>
        <w:pStyle w:val="a4"/>
        <w:shd w:val="clear" w:color="auto" w:fill="FFFFFF"/>
        <w:spacing w:before="0" w:beforeAutospacing="0" w:after="0" w:afterAutospacing="0"/>
        <w:ind w:firstLine="810"/>
        <w:jc w:val="both"/>
        <w:rPr>
          <w:sz w:val="28"/>
          <w:szCs w:val="28"/>
        </w:rPr>
      </w:pPr>
      <w:proofErr w:type="gramStart"/>
      <w:r w:rsidRPr="003E5212">
        <w:rPr>
          <w:sz w:val="28"/>
          <w:szCs w:val="28"/>
        </w:rPr>
        <w:t>Цель :</w:t>
      </w:r>
      <w:proofErr w:type="gramEnd"/>
      <w:r w:rsidRPr="003E5212">
        <w:rPr>
          <w:sz w:val="28"/>
          <w:szCs w:val="28"/>
        </w:rPr>
        <w:t xml:space="preserve">  развитие мелкой моторики и координации движений рук у детей старшего дошкольного возраста  через ручной труд.</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Задачи: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Способствовать развитию мелкой моторики пальцев, кистей рук;</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Содействовать развитию умения детей мастерить из различных видов материала (пластилина, салфеток, бросового материала, различных круп, пуговиц);</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Способствовать развитию воображения, логического мышления, произвольного внимания, зрительного и слухового восприятия, творческой активности.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Создавать эмоционально-комфортную обстановку в общении со сверстниками и взрослыми.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Работу по реализации поставленной цели и задач проводила в несколько этапов: констатирующий, формирующий, контрольный этап.</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Констатирующий этап работы.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Работу по реализации поставленной цели и задач проводила в несколько этапов: констатирующий, формирующий, контрольный этап.</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Констатирующий этап работы.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Свою работу начала с изучения уровня развития мелкой моторики руки детей. Диагностические задания разработаны в соответствии исследованиями Н. </w:t>
      </w:r>
      <w:proofErr w:type="spellStart"/>
      <w:r w:rsidRPr="003E5212">
        <w:rPr>
          <w:sz w:val="28"/>
          <w:szCs w:val="28"/>
        </w:rPr>
        <w:t>Озерецкого</w:t>
      </w:r>
      <w:proofErr w:type="spellEnd"/>
      <w:r w:rsidRPr="003E5212">
        <w:rPr>
          <w:sz w:val="28"/>
          <w:szCs w:val="28"/>
        </w:rPr>
        <w:t>. Диагностика проводилась с помощью методики «Колобок» и «Солнышко» по следующим критериям:</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1.</w:t>
      </w:r>
      <w:r w:rsidRPr="003E5212">
        <w:rPr>
          <w:sz w:val="28"/>
          <w:szCs w:val="28"/>
        </w:rPr>
        <w:tab/>
        <w:t>Скорость выполнения работы;</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2.</w:t>
      </w:r>
      <w:r w:rsidRPr="003E5212">
        <w:rPr>
          <w:sz w:val="28"/>
          <w:szCs w:val="28"/>
        </w:rPr>
        <w:tab/>
        <w:t>Целенаправленное направление руки;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3.</w:t>
      </w:r>
      <w:r w:rsidRPr="003E5212">
        <w:rPr>
          <w:sz w:val="28"/>
          <w:szCs w:val="28"/>
        </w:rPr>
        <w:tab/>
        <w:t>Координация движения руки.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Детям предлагалось практическое задание: картинки силуэты «Колобок» и «Солнышко», чаша с горохом и предлагалось выложить горохом колобка. Необходимо было быть внимательным накладывать аккуратно, переворачивать шляпкой вниз.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Результаты диагностики показали следующее:</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20% - дети справились самостоятельно, сделали все аккуратно;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50% - дети справились с помощь воспитателя, многие дети не понимали задание и не проявляли большого интереса;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30% - дети не справились с заданием.</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Проанализировав работы детей, мы сделали вывод, что дети проявляют незначительный интерес к ручному труду, слабо владеют координацией рук.</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На втором этапе был обновлён и расширен центр художественного творчества, </w:t>
      </w:r>
      <w:proofErr w:type="spellStart"/>
      <w:proofErr w:type="gramStart"/>
      <w:r w:rsidRPr="003E5212">
        <w:rPr>
          <w:sz w:val="28"/>
          <w:szCs w:val="28"/>
        </w:rPr>
        <w:t>т.к</w:t>
      </w:r>
      <w:proofErr w:type="spellEnd"/>
      <w:proofErr w:type="gramEnd"/>
      <w:r w:rsidRPr="003E5212">
        <w:rPr>
          <w:sz w:val="28"/>
          <w:szCs w:val="28"/>
        </w:rPr>
        <w:t xml:space="preserve"> предметно –пространственная среда имеет немаловажное значение в художественно-эстетическом воспитании. Хорошо оборудованная, </w:t>
      </w:r>
      <w:proofErr w:type="gramStart"/>
      <w:r w:rsidRPr="003E5212">
        <w:rPr>
          <w:sz w:val="28"/>
          <w:szCs w:val="28"/>
        </w:rPr>
        <w:t>насыщенная  предметно</w:t>
      </w:r>
      <w:proofErr w:type="gramEnd"/>
      <w:r w:rsidRPr="003E5212">
        <w:rPr>
          <w:sz w:val="28"/>
          <w:szCs w:val="28"/>
        </w:rPr>
        <w:t xml:space="preserve">-пространственная среда стимулирует самостоятельную деятельность ребенка, создает оптимальные условия для активизации хода саморазвития.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lastRenderedPageBreak/>
        <w:t xml:space="preserve">Материал располагается в пластмассовых шкатулках. Каждому виду материала отводится определённое место. Отдельные коробки расставляются так, чтобы было удобно ими пользоваться. Также имеются альбомы с видами тканей, разной фактуры бумаги, схем и образцов поделок. Находится в центре художестве творчества «чудо-ящик» с разнообразными безопасными предметами </w:t>
      </w:r>
      <w:proofErr w:type="gramStart"/>
      <w:r w:rsidRPr="003E5212">
        <w:rPr>
          <w:sz w:val="28"/>
          <w:szCs w:val="28"/>
        </w:rPr>
        <w:t>( коробочки</w:t>
      </w:r>
      <w:proofErr w:type="gramEnd"/>
      <w:r w:rsidRPr="003E5212">
        <w:rPr>
          <w:sz w:val="28"/>
          <w:szCs w:val="28"/>
        </w:rPr>
        <w:t>, куски обоев, и т.д.)</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В целях систематизации развивающей работы с детьми разработала перспективно – тематическое планирование.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Образовательная деятельность детей осуществляется в следующих блоках:</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1 блок   Совместная деятельность взрослого и детей</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 НОД,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Совместная деятельность в ходе режимных моментов</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2.Блок – самостоятельная деятельность детей</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Реализация программы предполагает осуществление специально организованных занятий, в процессе которых дети получают знания, навыки по изучаемым темам.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Большая роль в реализации программы отводится совместной деятельности педагога с детьми.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Формы работы с детьми: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-НОД,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-Создание игровых ситуаций</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-Создание проблемных ситуаций</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-Дидактические игры</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С целью поддержания интереса детей проводим различные мероприятия: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-Выставки «Осенние фантазии», «Новый год у ворот», «Весенний вернисаж»;</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-Изготовление подарков к различным праздникам.</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Приобщение к ручному труду мы начали в начале учебного года. В сентябре месяце заготавливали различные материалы необходимые для занятий (листья, бросовый материал, различные по структуре ткани, крупы и </w:t>
      </w:r>
      <w:proofErr w:type="spellStart"/>
      <w:r w:rsidRPr="003E5212">
        <w:rPr>
          <w:sz w:val="28"/>
          <w:szCs w:val="28"/>
        </w:rPr>
        <w:t>т.д</w:t>
      </w:r>
      <w:proofErr w:type="spellEnd"/>
      <w:r w:rsidRPr="003E5212">
        <w:rPr>
          <w:sz w:val="28"/>
          <w:szCs w:val="28"/>
        </w:rPr>
        <w:t xml:space="preserve">). На самом первом этапе мы проводили занятия-беседы «О свойствах бумаги», «Ознакомление со свойствами ткани» эти беседы детям очень понравились. Детям было очень много узнать о свойствах бумаги, а главное различают несколько видов (гофрированная, цветная, папирусная, газетная и </w:t>
      </w:r>
      <w:proofErr w:type="spellStart"/>
      <w:r w:rsidRPr="003E5212">
        <w:rPr>
          <w:sz w:val="28"/>
          <w:szCs w:val="28"/>
        </w:rPr>
        <w:t>т.д</w:t>
      </w:r>
      <w:proofErr w:type="spellEnd"/>
      <w:r w:rsidRPr="003E5212">
        <w:rPr>
          <w:sz w:val="28"/>
          <w:szCs w:val="28"/>
        </w:rPr>
        <w:t>) из бумаги делали различные поделки.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Вводили пальчиковые игры, массаж пальцев и кистей рук, игры с тестом, глиной которая привела детей в </w:t>
      </w:r>
      <w:proofErr w:type="gramStart"/>
      <w:r w:rsidRPr="003E5212">
        <w:rPr>
          <w:sz w:val="28"/>
          <w:szCs w:val="28"/>
        </w:rPr>
        <w:t>восторг</w:t>
      </w:r>
      <w:proofErr w:type="gramEnd"/>
      <w:r w:rsidRPr="003E5212">
        <w:rPr>
          <w:sz w:val="28"/>
          <w:szCs w:val="28"/>
        </w:rPr>
        <w:t xml:space="preserve"> когда был процесс замешивания глины с водой, хотя многие дети перепачкались но результатом остались довольны. В работе стали использовать различные виды круп от которых дети получали не наименьшую </w:t>
      </w:r>
      <w:proofErr w:type="gramStart"/>
      <w:r w:rsidRPr="003E5212">
        <w:rPr>
          <w:sz w:val="28"/>
          <w:szCs w:val="28"/>
        </w:rPr>
        <w:t>радость .</w:t>
      </w:r>
      <w:proofErr w:type="gramEnd"/>
      <w:r w:rsidRPr="003E5212">
        <w:rPr>
          <w:sz w:val="28"/>
          <w:szCs w:val="28"/>
        </w:rPr>
        <w:t xml:space="preserve"> Например </w:t>
      </w:r>
      <w:proofErr w:type="gramStart"/>
      <w:r w:rsidRPr="003E5212">
        <w:rPr>
          <w:sz w:val="28"/>
          <w:szCs w:val="28"/>
        </w:rPr>
        <w:t>дети  рисовали</w:t>
      </w:r>
      <w:proofErr w:type="gramEnd"/>
      <w:r w:rsidRPr="003E5212">
        <w:rPr>
          <w:sz w:val="28"/>
          <w:szCs w:val="28"/>
        </w:rPr>
        <w:t xml:space="preserve"> дорожку и необходимо было выложить дорожку фасолью, это требовало концентрации внимания, ловкости рук, а самое главное, это игры способствовали развитию мелкой моторики.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Спустя некоторое время ввели </w:t>
      </w:r>
      <w:proofErr w:type="spellStart"/>
      <w:r w:rsidRPr="003E5212">
        <w:rPr>
          <w:sz w:val="28"/>
          <w:szCs w:val="28"/>
        </w:rPr>
        <w:t>пластилинографию</w:t>
      </w:r>
      <w:proofErr w:type="spellEnd"/>
      <w:r w:rsidRPr="003E5212">
        <w:rPr>
          <w:sz w:val="28"/>
          <w:szCs w:val="28"/>
        </w:rPr>
        <w:t xml:space="preserve">. Мы разминали небольшие кусочки пластилина в </w:t>
      </w:r>
      <w:proofErr w:type="gramStart"/>
      <w:r w:rsidRPr="003E5212">
        <w:rPr>
          <w:sz w:val="28"/>
          <w:szCs w:val="28"/>
        </w:rPr>
        <w:t>руке ,потом</w:t>
      </w:r>
      <w:proofErr w:type="gramEnd"/>
      <w:r w:rsidRPr="003E5212">
        <w:rPr>
          <w:sz w:val="28"/>
          <w:szCs w:val="28"/>
        </w:rPr>
        <w:t xml:space="preserve"> от центра размазывали пластилин по картону самой первой работой был кленовый лист; размазывали водоросли по картону. После </w:t>
      </w:r>
      <w:proofErr w:type="spellStart"/>
      <w:r w:rsidRPr="003E5212">
        <w:rPr>
          <w:sz w:val="28"/>
          <w:szCs w:val="28"/>
        </w:rPr>
        <w:t>пластилинографии</w:t>
      </w:r>
      <w:proofErr w:type="spellEnd"/>
      <w:r w:rsidRPr="003E5212">
        <w:rPr>
          <w:sz w:val="28"/>
          <w:szCs w:val="28"/>
        </w:rPr>
        <w:t xml:space="preserve"> мы использовали различные крупы. Например, нарисовали пластилином ягодку, а вместо точек поставили горох было удивительно красиво.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lastRenderedPageBreak/>
        <w:t>Непосредственно образовательная деятельность по ручному труду с природным материалом тесно связана с лепкой.</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В процессе </w:t>
      </w:r>
      <w:proofErr w:type="gramStart"/>
      <w:r w:rsidRPr="003E5212">
        <w:rPr>
          <w:sz w:val="28"/>
          <w:szCs w:val="28"/>
        </w:rPr>
        <w:t>работы  с</w:t>
      </w:r>
      <w:proofErr w:type="gramEnd"/>
      <w:r w:rsidRPr="003E5212">
        <w:rPr>
          <w:sz w:val="28"/>
          <w:szCs w:val="28"/>
        </w:rPr>
        <w:t xml:space="preserve"> детьми  использовали следующие методы обучения (классификация В.И. </w:t>
      </w:r>
      <w:proofErr w:type="spellStart"/>
      <w:r w:rsidRPr="003E5212">
        <w:rPr>
          <w:sz w:val="28"/>
          <w:szCs w:val="28"/>
        </w:rPr>
        <w:t>Ядэшко</w:t>
      </w:r>
      <w:proofErr w:type="spellEnd"/>
      <w:r w:rsidRPr="003E5212">
        <w:rPr>
          <w:sz w:val="28"/>
          <w:szCs w:val="28"/>
        </w:rPr>
        <w:t>):</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1. Игровые методы.</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Игровые методы позволяют сделать процесс обучения увлекательным, а также активизировать детей. Способы вовлечения дошкольников в процесс воспитания и продуктивного творчества разнообразны, и доминирующей является сказочно-игровая форма. Она активизирует познавательные процессы и развивает фантазию и воображение.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2. Наглядные:</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рассматривание образцов, схем;</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r>
      <w:proofErr w:type="gramStart"/>
      <w:r w:rsidRPr="003E5212">
        <w:rPr>
          <w:sz w:val="28"/>
          <w:szCs w:val="28"/>
        </w:rPr>
        <w:t>демонстрация  иллюстраций</w:t>
      </w:r>
      <w:proofErr w:type="gramEnd"/>
      <w:r w:rsidRPr="003E5212">
        <w:rPr>
          <w:sz w:val="28"/>
          <w:szCs w:val="28"/>
        </w:rPr>
        <w:t xml:space="preserve"> по теме занятия;</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наблюдение.</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3. Словесные:</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художественной литературы;</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беседы;</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объяснение и обсуждение хода работы;</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подбор стихотворений по различным темам.</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4. Практические:</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индивидуальная работа детей;</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совместная деятельность взрослого и детей;</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опора на личный опыт детей.</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Для того чтобы работа по направлению была успешной, было налажено взаимодействие с родителями. Родители были вовлечены в образовательную деятельность через совместные творческие дела, такие как:</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proofErr w:type="gramStart"/>
      <w:r w:rsidRPr="003E5212">
        <w:rPr>
          <w:sz w:val="28"/>
          <w:szCs w:val="28"/>
        </w:rPr>
        <w:tab/>
        <w:t xml:space="preserve">  Разработка</w:t>
      </w:r>
      <w:proofErr w:type="gramEnd"/>
      <w:r w:rsidRPr="003E5212">
        <w:rPr>
          <w:sz w:val="28"/>
          <w:szCs w:val="28"/>
        </w:rPr>
        <w:t xml:space="preserve"> методических рекомендаций в помощь родителям (памяток «Как развивать детскую </w:t>
      </w:r>
      <w:proofErr w:type="spellStart"/>
      <w:r w:rsidRPr="003E5212">
        <w:rPr>
          <w:sz w:val="28"/>
          <w:szCs w:val="28"/>
        </w:rPr>
        <w:t>моторику»,««Роль</w:t>
      </w:r>
      <w:proofErr w:type="spellEnd"/>
      <w:r w:rsidRPr="003E5212">
        <w:rPr>
          <w:sz w:val="28"/>
          <w:szCs w:val="28"/>
        </w:rPr>
        <w:t xml:space="preserve"> ручного труда в приобретении уверенности в себе», «Организация ручного труда в семье»);</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Мастер-класс «Мастерим подарок своими руками»;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proofErr w:type="gramStart"/>
      <w:r w:rsidRPr="003E5212">
        <w:rPr>
          <w:sz w:val="28"/>
          <w:szCs w:val="28"/>
        </w:rPr>
        <w:tab/>
        <w:t xml:space="preserve">  Совместные</w:t>
      </w:r>
      <w:proofErr w:type="gramEnd"/>
      <w:r w:rsidRPr="003E5212">
        <w:rPr>
          <w:sz w:val="28"/>
          <w:szCs w:val="28"/>
        </w:rPr>
        <w:t xml:space="preserve"> экскурсии;</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proofErr w:type="gramStart"/>
      <w:r w:rsidRPr="003E5212">
        <w:rPr>
          <w:sz w:val="28"/>
          <w:szCs w:val="28"/>
        </w:rPr>
        <w:tab/>
        <w:t xml:space="preserve">  Организация</w:t>
      </w:r>
      <w:proofErr w:type="gramEnd"/>
      <w:r w:rsidRPr="003E5212">
        <w:rPr>
          <w:sz w:val="28"/>
          <w:szCs w:val="28"/>
        </w:rPr>
        <w:t xml:space="preserve">   и проведение совместных детско-родительских выставок семейного творчества.</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w:t>
      </w:r>
      <w:r w:rsidRPr="003E5212">
        <w:rPr>
          <w:sz w:val="28"/>
          <w:szCs w:val="28"/>
        </w:rPr>
        <w:tab/>
        <w:t>Создании и обновлении развивающей среды в группе (изготовление пособий для игр).</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 </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Результативность</w:t>
      </w:r>
      <w:r>
        <w:rPr>
          <w:sz w:val="28"/>
          <w:szCs w:val="28"/>
        </w:rPr>
        <w:t>:</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После формирующего этапа мы </w:t>
      </w:r>
      <w:proofErr w:type="gramStart"/>
      <w:r w:rsidRPr="003E5212">
        <w:rPr>
          <w:sz w:val="28"/>
          <w:szCs w:val="28"/>
        </w:rPr>
        <w:t>обратились  к</w:t>
      </w:r>
      <w:proofErr w:type="gramEnd"/>
      <w:r w:rsidRPr="003E5212">
        <w:rPr>
          <w:sz w:val="28"/>
          <w:szCs w:val="28"/>
        </w:rPr>
        <w:t xml:space="preserve"> контрольному этапу. Его цель: сравнить результаты, полученные на констатирующем этапе с конечным.</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Результаты диагностики показали следующее:</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71% - дети справились самостоятельно, сделали все аккуратно, скорость выполнения работы высокая, направление действия рук координированы и целенаправленное.</w:t>
      </w:r>
    </w:p>
    <w:p w:rsidR="003E5212" w:rsidRPr="003E5212"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 xml:space="preserve">  29% - дети справились с помощь </w:t>
      </w:r>
      <w:proofErr w:type="gramStart"/>
      <w:r w:rsidRPr="003E5212">
        <w:rPr>
          <w:sz w:val="28"/>
          <w:szCs w:val="28"/>
        </w:rPr>
        <w:t>воспитателя,  направления</w:t>
      </w:r>
      <w:proofErr w:type="gramEnd"/>
      <w:r w:rsidRPr="003E5212">
        <w:rPr>
          <w:sz w:val="28"/>
          <w:szCs w:val="28"/>
        </w:rPr>
        <w:t xml:space="preserve"> действия рук целенаправленное, качество работы среднее. </w:t>
      </w:r>
    </w:p>
    <w:p w:rsidR="00734BCA" w:rsidRPr="00734BCA" w:rsidRDefault="003E5212" w:rsidP="003E5212">
      <w:pPr>
        <w:pStyle w:val="a4"/>
        <w:shd w:val="clear" w:color="auto" w:fill="FFFFFF"/>
        <w:spacing w:before="0" w:beforeAutospacing="0" w:after="0" w:afterAutospacing="0"/>
        <w:ind w:firstLine="810"/>
        <w:jc w:val="both"/>
        <w:rPr>
          <w:sz w:val="28"/>
          <w:szCs w:val="28"/>
        </w:rPr>
      </w:pPr>
      <w:r w:rsidRPr="003E5212">
        <w:rPr>
          <w:sz w:val="28"/>
          <w:szCs w:val="28"/>
        </w:rPr>
        <w:t>Также проанализировав работы детей, мы сделали вывод, что интерес к ручному труду вырос, дети владеют координацией рук.</w:t>
      </w:r>
    </w:p>
    <w:sectPr w:rsidR="00734BCA" w:rsidRPr="00734BCA" w:rsidSect="00ED370C">
      <w:pgSz w:w="11906" w:h="16838"/>
      <w:pgMar w:top="709"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3589"/>
    <w:multiLevelType w:val="multilevel"/>
    <w:tmpl w:val="19E4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011AC"/>
    <w:multiLevelType w:val="multilevel"/>
    <w:tmpl w:val="8A5A39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085719"/>
    <w:multiLevelType w:val="multilevel"/>
    <w:tmpl w:val="4664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0F4CE5"/>
    <w:multiLevelType w:val="multilevel"/>
    <w:tmpl w:val="800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9D723A"/>
    <w:multiLevelType w:val="hybridMultilevel"/>
    <w:tmpl w:val="1376F370"/>
    <w:lvl w:ilvl="0" w:tplc="04190005">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5" w15:restartNumberingAfterBreak="0">
    <w:nsid w:val="5FF216F6"/>
    <w:multiLevelType w:val="hybridMultilevel"/>
    <w:tmpl w:val="1A8CDCF6"/>
    <w:lvl w:ilvl="0" w:tplc="4352140E">
      <w:start w:val="1"/>
      <w:numFmt w:val="bullet"/>
      <w:lvlText w:val="•"/>
      <w:lvlJc w:val="left"/>
      <w:pPr>
        <w:tabs>
          <w:tab w:val="num" w:pos="720"/>
        </w:tabs>
        <w:ind w:left="720" w:hanging="360"/>
      </w:pPr>
      <w:rPr>
        <w:rFonts w:ascii="Times New Roman" w:hAnsi="Times New Roman" w:hint="default"/>
      </w:rPr>
    </w:lvl>
    <w:lvl w:ilvl="1" w:tplc="9A563C08" w:tentative="1">
      <w:start w:val="1"/>
      <w:numFmt w:val="bullet"/>
      <w:lvlText w:val="•"/>
      <w:lvlJc w:val="left"/>
      <w:pPr>
        <w:tabs>
          <w:tab w:val="num" w:pos="1440"/>
        </w:tabs>
        <w:ind w:left="1440" w:hanging="360"/>
      </w:pPr>
      <w:rPr>
        <w:rFonts w:ascii="Times New Roman" w:hAnsi="Times New Roman" w:hint="default"/>
      </w:rPr>
    </w:lvl>
    <w:lvl w:ilvl="2" w:tplc="76BEB20A" w:tentative="1">
      <w:start w:val="1"/>
      <w:numFmt w:val="bullet"/>
      <w:lvlText w:val="•"/>
      <w:lvlJc w:val="left"/>
      <w:pPr>
        <w:tabs>
          <w:tab w:val="num" w:pos="2160"/>
        </w:tabs>
        <w:ind w:left="2160" w:hanging="360"/>
      </w:pPr>
      <w:rPr>
        <w:rFonts w:ascii="Times New Roman" w:hAnsi="Times New Roman" w:hint="default"/>
      </w:rPr>
    </w:lvl>
    <w:lvl w:ilvl="3" w:tplc="DCFE7C92" w:tentative="1">
      <w:start w:val="1"/>
      <w:numFmt w:val="bullet"/>
      <w:lvlText w:val="•"/>
      <w:lvlJc w:val="left"/>
      <w:pPr>
        <w:tabs>
          <w:tab w:val="num" w:pos="2880"/>
        </w:tabs>
        <w:ind w:left="2880" w:hanging="360"/>
      </w:pPr>
      <w:rPr>
        <w:rFonts w:ascii="Times New Roman" w:hAnsi="Times New Roman" w:hint="default"/>
      </w:rPr>
    </w:lvl>
    <w:lvl w:ilvl="4" w:tplc="7E1C7DFE" w:tentative="1">
      <w:start w:val="1"/>
      <w:numFmt w:val="bullet"/>
      <w:lvlText w:val="•"/>
      <w:lvlJc w:val="left"/>
      <w:pPr>
        <w:tabs>
          <w:tab w:val="num" w:pos="3600"/>
        </w:tabs>
        <w:ind w:left="3600" w:hanging="360"/>
      </w:pPr>
      <w:rPr>
        <w:rFonts w:ascii="Times New Roman" w:hAnsi="Times New Roman" w:hint="default"/>
      </w:rPr>
    </w:lvl>
    <w:lvl w:ilvl="5" w:tplc="023CF316" w:tentative="1">
      <w:start w:val="1"/>
      <w:numFmt w:val="bullet"/>
      <w:lvlText w:val="•"/>
      <w:lvlJc w:val="left"/>
      <w:pPr>
        <w:tabs>
          <w:tab w:val="num" w:pos="4320"/>
        </w:tabs>
        <w:ind w:left="4320" w:hanging="360"/>
      </w:pPr>
      <w:rPr>
        <w:rFonts w:ascii="Times New Roman" w:hAnsi="Times New Roman" w:hint="default"/>
      </w:rPr>
    </w:lvl>
    <w:lvl w:ilvl="6" w:tplc="1CB24BDA" w:tentative="1">
      <w:start w:val="1"/>
      <w:numFmt w:val="bullet"/>
      <w:lvlText w:val="•"/>
      <w:lvlJc w:val="left"/>
      <w:pPr>
        <w:tabs>
          <w:tab w:val="num" w:pos="5040"/>
        </w:tabs>
        <w:ind w:left="5040" w:hanging="360"/>
      </w:pPr>
      <w:rPr>
        <w:rFonts w:ascii="Times New Roman" w:hAnsi="Times New Roman" w:hint="default"/>
      </w:rPr>
    </w:lvl>
    <w:lvl w:ilvl="7" w:tplc="52CA65AC" w:tentative="1">
      <w:start w:val="1"/>
      <w:numFmt w:val="bullet"/>
      <w:lvlText w:val="•"/>
      <w:lvlJc w:val="left"/>
      <w:pPr>
        <w:tabs>
          <w:tab w:val="num" w:pos="5760"/>
        </w:tabs>
        <w:ind w:left="5760" w:hanging="360"/>
      </w:pPr>
      <w:rPr>
        <w:rFonts w:ascii="Times New Roman" w:hAnsi="Times New Roman" w:hint="default"/>
      </w:rPr>
    </w:lvl>
    <w:lvl w:ilvl="8" w:tplc="F316250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7496625A"/>
    <w:multiLevelType w:val="hybridMultilevel"/>
    <w:tmpl w:val="CBF89550"/>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80"/>
    <w:rsid w:val="00013DDD"/>
    <w:rsid w:val="00035BFC"/>
    <w:rsid w:val="00055D6E"/>
    <w:rsid w:val="001A421C"/>
    <w:rsid w:val="003E5212"/>
    <w:rsid w:val="003E7736"/>
    <w:rsid w:val="005B1072"/>
    <w:rsid w:val="007303DB"/>
    <w:rsid w:val="00734BCA"/>
    <w:rsid w:val="007E18FB"/>
    <w:rsid w:val="0099531D"/>
    <w:rsid w:val="00B423B9"/>
    <w:rsid w:val="00B75FCD"/>
    <w:rsid w:val="00B8233A"/>
    <w:rsid w:val="00BB118D"/>
    <w:rsid w:val="00BC1891"/>
    <w:rsid w:val="00D33B42"/>
    <w:rsid w:val="00ED370C"/>
    <w:rsid w:val="00F8137A"/>
    <w:rsid w:val="00FB0280"/>
    <w:rsid w:val="00FF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0EAE7-FB7B-4859-AA3C-593C0CD2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8FB"/>
    <w:pPr>
      <w:ind w:left="720"/>
      <w:contextualSpacing/>
    </w:pPr>
  </w:style>
  <w:style w:type="paragraph" w:styleId="a4">
    <w:name w:val="Normal (Web)"/>
    <w:basedOn w:val="a"/>
    <w:uiPriority w:val="99"/>
    <w:unhideWhenUsed/>
    <w:rsid w:val="00F81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34BCA"/>
    <w:rPr>
      <w:i/>
      <w:iCs/>
    </w:rPr>
  </w:style>
  <w:style w:type="paragraph" w:styleId="a6">
    <w:name w:val="Balloon Text"/>
    <w:basedOn w:val="a"/>
    <w:link w:val="a7"/>
    <w:uiPriority w:val="99"/>
    <w:semiHidden/>
    <w:unhideWhenUsed/>
    <w:rsid w:val="00055D6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5D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876005">
      <w:bodyDiv w:val="1"/>
      <w:marLeft w:val="0"/>
      <w:marRight w:val="0"/>
      <w:marTop w:val="0"/>
      <w:marBottom w:val="0"/>
      <w:divBdr>
        <w:top w:val="none" w:sz="0" w:space="0" w:color="auto"/>
        <w:left w:val="none" w:sz="0" w:space="0" w:color="auto"/>
        <w:bottom w:val="none" w:sz="0" w:space="0" w:color="auto"/>
        <w:right w:val="none" w:sz="0" w:space="0" w:color="auto"/>
      </w:divBdr>
    </w:div>
    <w:div w:id="1313411144">
      <w:bodyDiv w:val="1"/>
      <w:marLeft w:val="0"/>
      <w:marRight w:val="0"/>
      <w:marTop w:val="0"/>
      <w:marBottom w:val="0"/>
      <w:divBdr>
        <w:top w:val="none" w:sz="0" w:space="0" w:color="auto"/>
        <w:left w:val="none" w:sz="0" w:space="0" w:color="auto"/>
        <w:bottom w:val="none" w:sz="0" w:space="0" w:color="auto"/>
        <w:right w:val="none" w:sz="0" w:space="0" w:color="auto"/>
      </w:divBdr>
      <w:divsChild>
        <w:div w:id="398694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dc:creator>
  <cp:lastModifiedBy>ПанинаЕ</cp:lastModifiedBy>
  <cp:revision>8</cp:revision>
  <cp:lastPrinted>2015-10-14T12:25:00Z</cp:lastPrinted>
  <dcterms:created xsi:type="dcterms:W3CDTF">2015-02-12T10:03:00Z</dcterms:created>
  <dcterms:modified xsi:type="dcterms:W3CDTF">2017-10-16T10:06:00Z</dcterms:modified>
</cp:coreProperties>
</file>