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07" w:rsidRDefault="002D2D07" w:rsidP="00E276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D2D07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У «Управление образования» МР «Горный улус» </w:t>
      </w:r>
    </w:p>
    <w:p w:rsidR="002D2D07" w:rsidRDefault="002D2D07" w:rsidP="00E276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ДПОП «НИМЦ»</w:t>
      </w:r>
    </w:p>
    <w:p w:rsidR="002D2D07" w:rsidRDefault="002D2D07" w:rsidP="00E2764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«Кептинская СОШ»</w:t>
      </w: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2D2D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P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13F7">
        <w:rPr>
          <w:rFonts w:ascii="Times New Roman" w:hAnsi="Times New Roman"/>
          <w:sz w:val="28"/>
          <w:szCs w:val="28"/>
        </w:rPr>
        <w:t>ДОКЛАД</w:t>
      </w:r>
    </w:p>
    <w:p w:rsidR="001113F7" w:rsidRPr="001113F7" w:rsidRDefault="001113F7" w:rsidP="007B0B6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113F7">
        <w:rPr>
          <w:rFonts w:ascii="Times New Roman" w:hAnsi="Times New Roman"/>
          <w:sz w:val="28"/>
          <w:szCs w:val="28"/>
        </w:rPr>
        <w:t>Применение мультимедийных технологий для повышения</w:t>
      </w:r>
      <w:r w:rsidR="007B0B67" w:rsidRPr="007B0B67">
        <w:rPr>
          <w:rFonts w:ascii="Times New Roman" w:hAnsi="Times New Roman"/>
          <w:sz w:val="28"/>
          <w:szCs w:val="28"/>
        </w:rPr>
        <w:t xml:space="preserve"> </w:t>
      </w:r>
      <w:r w:rsidR="007B0B67">
        <w:rPr>
          <w:rFonts w:ascii="Times New Roman" w:hAnsi="Times New Roman"/>
          <w:sz w:val="28"/>
          <w:szCs w:val="28"/>
        </w:rPr>
        <w:t>учебной</w:t>
      </w:r>
      <w:r w:rsidRPr="001113F7">
        <w:rPr>
          <w:rFonts w:ascii="Times New Roman" w:hAnsi="Times New Roman"/>
          <w:sz w:val="28"/>
          <w:szCs w:val="28"/>
        </w:rPr>
        <w:t xml:space="preserve"> мотивации </w:t>
      </w:r>
      <w:r w:rsidR="006D76E0">
        <w:rPr>
          <w:rFonts w:ascii="Times New Roman" w:hAnsi="Times New Roman"/>
          <w:sz w:val="28"/>
          <w:szCs w:val="28"/>
        </w:rPr>
        <w:t xml:space="preserve">учащихся </w:t>
      </w: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Pr="001113F7" w:rsidRDefault="001113F7" w:rsidP="001113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13F7">
        <w:rPr>
          <w:rFonts w:ascii="Times New Roman" w:hAnsi="Times New Roman"/>
          <w:sz w:val="28"/>
          <w:szCs w:val="28"/>
        </w:rPr>
        <w:t>Константинова Инга Саввична,</w:t>
      </w:r>
    </w:p>
    <w:p w:rsidR="001113F7" w:rsidRPr="001113F7" w:rsidRDefault="006D76E0" w:rsidP="001113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1113F7" w:rsidRDefault="001113F7" w:rsidP="001113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113F7">
        <w:rPr>
          <w:rFonts w:ascii="Times New Roman" w:hAnsi="Times New Roman"/>
          <w:sz w:val="28"/>
          <w:szCs w:val="28"/>
        </w:rPr>
        <w:t>М</w:t>
      </w:r>
      <w:r w:rsidR="006D76E0">
        <w:rPr>
          <w:rFonts w:ascii="Times New Roman" w:hAnsi="Times New Roman"/>
          <w:sz w:val="28"/>
          <w:szCs w:val="28"/>
        </w:rPr>
        <w:t>Б</w:t>
      </w:r>
      <w:r w:rsidRPr="001113F7">
        <w:rPr>
          <w:rFonts w:ascii="Times New Roman" w:hAnsi="Times New Roman"/>
          <w:sz w:val="28"/>
          <w:szCs w:val="28"/>
        </w:rPr>
        <w:t>ОУ «Кептинская СОШ»</w:t>
      </w:r>
    </w:p>
    <w:p w:rsidR="00394333" w:rsidRPr="001113F7" w:rsidRDefault="00394333" w:rsidP="001113F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Горного улуса</w:t>
      </w:r>
    </w:p>
    <w:p w:rsidR="001113F7" w:rsidRP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13F7" w:rsidRP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13F7" w:rsidRP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P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P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113F7" w:rsidRPr="003D5DB4" w:rsidRDefault="006D76E0" w:rsidP="0039433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</w:t>
      </w:r>
      <w:r w:rsidR="001113F7" w:rsidRPr="003D5DB4">
        <w:rPr>
          <w:rFonts w:ascii="Times New Roman" w:hAnsi="Times New Roman"/>
          <w:sz w:val="28"/>
          <w:szCs w:val="28"/>
        </w:rPr>
        <w:t>г.</w:t>
      </w:r>
    </w:p>
    <w:p w:rsidR="008C080F" w:rsidRPr="00FE4647" w:rsidRDefault="008C080F" w:rsidP="008C080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8C080F" w:rsidRPr="00FE4647" w:rsidRDefault="008C080F" w:rsidP="008C080F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ВВЕДЕНИЕ………………………………………………………………………</w:t>
      </w:r>
      <w:r w:rsidR="00BC2068">
        <w:rPr>
          <w:rFonts w:ascii="Times New Roman" w:hAnsi="Times New Roman"/>
          <w:sz w:val="24"/>
          <w:szCs w:val="24"/>
        </w:rPr>
        <w:t>………………</w:t>
      </w:r>
      <w:r w:rsidRPr="00FE4647">
        <w:rPr>
          <w:rFonts w:ascii="Times New Roman" w:hAnsi="Times New Roman"/>
          <w:sz w:val="24"/>
          <w:szCs w:val="24"/>
        </w:rPr>
        <w:t>3</w:t>
      </w:r>
    </w:p>
    <w:p w:rsidR="008C080F" w:rsidRPr="00FE4647" w:rsidRDefault="008C080F" w:rsidP="008C0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ГЛАВА </w:t>
      </w:r>
      <w:r w:rsidRPr="00FE4647">
        <w:rPr>
          <w:rFonts w:ascii="Times New Roman" w:hAnsi="Times New Roman"/>
          <w:sz w:val="24"/>
          <w:szCs w:val="24"/>
          <w:lang w:val="en-US"/>
        </w:rPr>
        <w:t>I</w:t>
      </w:r>
      <w:r w:rsidRPr="00FE4647">
        <w:rPr>
          <w:rFonts w:ascii="Times New Roman" w:hAnsi="Times New Roman"/>
          <w:sz w:val="24"/>
          <w:szCs w:val="24"/>
        </w:rPr>
        <w:t>. ТЕОРЕТИЧЕСКИЕ ОСНОВЫ ПОВЫШЕНИ</w:t>
      </w:r>
      <w:r w:rsidR="006D76E0">
        <w:rPr>
          <w:rFonts w:ascii="Times New Roman" w:hAnsi="Times New Roman"/>
          <w:sz w:val="24"/>
          <w:szCs w:val="24"/>
        </w:rPr>
        <w:t>Я</w:t>
      </w:r>
      <w:r w:rsidR="00AE7343">
        <w:rPr>
          <w:rFonts w:ascii="Times New Roman" w:hAnsi="Times New Roman"/>
          <w:sz w:val="24"/>
          <w:szCs w:val="24"/>
        </w:rPr>
        <w:t xml:space="preserve"> УЧЕБНОЙ</w:t>
      </w:r>
      <w:r w:rsidR="006D76E0">
        <w:rPr>
          <w:rFonts w:ascii="Times New Roman" w:hAnsi="Times New Roman"/>
          <w:sz w:val="24"/>
          <w:szCs w:val="24"/>
        </w:rPr>
        <w:t xml:space="preserve"> МОТИВАЦИИ УЧАЩИХСЯ..</w:t>
      </w:r>
      <w:r w:rsidRPr="00FE4647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BC2068">
        <w:rPr>
          <w:rFonts w:ascii="Times New Roman" w:hAnsi="Times New Roman"/>
          <w:sz w:val="24"/>
          <w:szCs w:val="24"/>
        </w:rPr>
        <w:t>………………</w:t>
      </w:r>
      <w:r w:rsidR="001113F7">
        <w:rPr>
          <w:rFonts w:ascii="Times New Roman" w:hAnsi="Times New Roman"/>
          <w:sz w:val="24"/>
          <w:szCs w:val="24"/>
        </w:rPr>
        <w:t>5</w:t>
      </w:r>
    </w:p>
    <w:p w:rsidR="008C080F" w:rsidRPr="00FE4647" w:rsidRDefault="008C080F" w:rsidP="008C080F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  Особенности  мотивации учебной д</w:t>
      </w:r>
      <w:r w:rsidR="006D76E0">
        <w:rPr>
          <w:rFonts w:ascii="Times New Roman" w:hAnsi="Times New Roman"/>
          <w:sz w:val="24"/>
          <w:szCs w:val="24"/>
        </w:rPr>
        <w:t>еятельности учащихся……………………..</w:t>
      </w:r>
      <w:r w:rsidRPr="00FE4647">
        <w:rPr>
          <w:rFonts w:ascii="Times New Roman" w:hAnsi="Times New Roman"/>
          <w:sz w:val="24"/>
          <w:szCs w:val="24"/>
        </w:rPr>
        <w:t>……………………………………………</w:t>
      </w:r>
      <w:r w:rsidR="00BC2068">
        <w:rPr>
          <w:rFonts w:ascii="Times New Roman" w:hAnsi="Times New Roman"/>
          <w:sz w:val="24"/>
          <w:szCs w:val="24"/>
        </w:rPr>
        <w:t>……………………...</w:t>
      </w:r>
      <w:r w:rsidR="001113F7">
        <w:rPr>
          <w:rFonts w:ascii="Times New Roman" w:hAnsi="Times New Roman"/>
          <w:sz w:val="24"/>
          <w:szCs w:val="24"/>
        </w:rPr>
        <w:t>5</w:t>
      </w:r>
    </w:p>
    <w:p w:rsidR="008C080F" w:rsidRPr="00FE4647" w:rsidRDefault="008C080F" w:rsidP="008C080F">
      <w:pPr>
        <w:pStyle w:val="a3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E4647">
        <w:rPr>
          <w:rFonts w:ascii="Times New Roman" w:hAnsi="Times New Roman"/>
          <w:b/>
          <w:sz w:val="24"/>
          <w:szCs w:val="24"/>
        </w:rPr>
        <w:t xml:space="preserve">  </w:t>
      </w:r>
      <w:r w:rsidRPr="00FE4647">
        <w:rPr>
          <w:rFonts w:ascii="Times New Roman" w:hAnsi="Times New Roman"/>
          <w:sz w:val="24"/>
          <w:szCs w:val="24"/>
        </w:rPr>
        <w:t xml:space="preserve">Мультимедийные технологии  как средство повышения </w:t>
      </w:r>
      <w:r w:rsidR="007B0B67">
        <w:rPr>
          <w:rFonts w:ascii="Times New Roman" w:hAnsi="Times New Roman"/>
          <w:sz w:val="24"/>
          <w:szCs w:val="24"/>
        </w:rPr>
        <w:t xml:space="preserve">учебной </w:t>
      </w:r>
      <w:r w:rsidRPr="00FE4647">
        <w:rPr>
          <w:rFonts w:ascii="Times New Roman" w:hAnsi="Times New Roman"/>
          <w:sz w:val="24"/>
          <w:szCs w:val="24"/>
        </w:rPr>
        <w:t>мотивации учащихс</w:t>
      </w:r>
      <w:r w:rsidR="006D76E0">
        <w:rPr>
          <w:rFonts w:ascii="Times New Roman" w:hAnsi="Times New Roman"/>
          <w:sz w:val="24"/>
          <w:szCs w:val="24"/>
        </w:rPr>
        <w:t>я……………………..</w:t>
      </w:r>
      <w:r w:rsidRPr="00FE4647">
        <w:rPr>
          <w:rFonts w:ascii="Times New Roman" w:hAnsi="Times New Roman"/>
          <w:sz w:val="24"/>
          <w:szCs w:val="24"/>
        </w:rPr>
        <w:t>…………………………………</w:t>
      </w:r>
      <w:r w:rsidR="00BC2068">
        <w:rPr>
          <w:rFonts w:ascii="Times New Roman" w:hAnsi="Times New Roman"/>
          <w:sz w:val="24"/>
          <w:szCs w:val="24"/>
        </w:rPr>
        <w:t>………………………………</w:t>
      </w:r>
      <w:r w:rsidRPr="00FE4647">
        <w:rPr>
          <w:rFonts w:ascii="Times New Roman" w:hAnsi="Times New Roman"/>
          <w:sz w:val="24"/>
          <w:szCs w:val="24"/>
        </w:rPr>
        <w:t>.</w:t>
      </w:r>
      <w:r w:rsidR="001113F7">
        <w:rPr>
          <w:rFonts w:ascii="Times New Roman" w:hAnsi="Times New Roman"/>
          <w:sz w:val="24"/>
          <w:szCs w:val="24"/>
        </w:rPr>
        <w:t>..7</w:t>
      </w:r>
    </w:p>
    <w:p w:rsidR="008C080F" w:rsidRPr="00FE4647" w:rsidRDefault="008C080F" w:rsidP="008C0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ГЛАВА </w:t>
      </w:r>
      <w:r w:rsidRPr="00FE4647">
        <w:rPr>
          <w:rFonts w:ascii="Times New Roman" w:hAnsi="Times New Roman"/>
          <w:sz w:val="24"/>
          <w:szCs w:val="24"/>
          <w:lang w:val="en-US"/>
        </w:rPr>
        <w:t>II</w:t>
      </w:r>
      <w:r w:rsidRPr="00FE4647">
        <w:rPr>
          <w:rFonts w:ascii="Times New Roman" w:hAnsi="Times New Roman"/>
          <w:sz w:val="24"/>
          <w:szCs w:val="24"/>
        </w:rPr>
        <w:t>. ПРАКТИЧЕСКАЯ РАБОТА ПО  ПРИМЕНЕНИЮ МУЛЬТИМЕДИЙНЫХ  ТЕХНОЛОГИЙ Д</w:t>
      </w:r>
      <w:r w:rsidR="006D76E0">
        <w:rPr>
          <w:rFonts w:ascii="Times New Roman" w:hAnsi="Times New Roman"/>
          <w:sz w:val="24"/>
          <w:szCs w:val="24"/>
        </w:rPr>
        <w:t xml:space="preserve">ЛЯ ПОВЫШЕНИЯ </w:t>
      </w:r>
      <w:r w:rsidR="00AE7343">
        <w:rPr>
          <w:rFonts w:ascii="Times New Roman" w:hAnsi="Times New Roman"/>
          <w:sz w:val="24"/>
          <w:szCs w:val="24"/>
        </w:rPr>
        <w:t xml:space="preserve">УЧЕБНОЙ </w:t>
      </w:r>
      <w:r w:rsidR="006D76E0">
        <w:rPr>
          <w:rFonts w:ascii="Times New Roman" w:hAnsi="Times New Roman"/>
          <w:sz w:val="24"/>
          <w:szCs w:val="24"/>
        </w:rPr>
        <w:t>МОТИВАЦИИ УЧАЩИХСЯ..</w:t>
      </w:r>
      <w:r w:rsidRPr="00FE4647">
        <w:rPr>
          <w:rFonts w:ascii="Times New Roman" w:hAnsi="Times New Roman"/>
          <w:sz w:val="24"/>
          <w:szCs w:val="24"/>
        </w:rPr>
        <w:t>……………………………………………</w:t>
      </w:r>
      <w:r w:rsidR="00BC2068">
        <w:rPr>
          <w:rFonts w:ascii="Times New Roman" w:hAnsi="Times New Roman"/>
          <w:sz w:val="24"/>
          <w:szCs w:val="24"/>
        </w:rPr>
        <w:t>……………………………………</w:t>
      </w:r>
      <w:r w:rsidR="001113F7">
        <w:rPr>
          <w:rFonts w:ascii="Times New Roman" w:hAnsi="Times New Roman"/>
          <w:sz w:val="24"/>
          <w:szCs w:val="24"/>
        </w:rPr>
        <w:t>…9</w:t>
      </w:r>
      <w:r w:rsidRPr="00FE4647">
        <w:rPr>
          <w:rFonts w:ascii="Times New Roman" w:hAnsi="Times New Roman"/>
          <w:sz w:val="24"/>
          <w:szCs w:val="24"/>
        </w:rPr>
        <w:t xml:space="preserve"> </w:t>
      </w:r>
    </w:p>
    <w:p w:rsidR="008C080F" w:rsidRPr="00FE4647" w:rsidRDefault="00AC08BB" w:rsidP="008C0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8C080F" w:rsidRPr="00FE4647">
        <w:rPr>
          <w:rFonts w:ascii="Times New Roman" w:hAnsi="Times New Roman"/>
          <w:sz w:val="24"/>
          <w:szCs w:val="24"/>
        </w:rPr>
        <w:t xml:space="preserve">Использование мультимедийных презентаций </w:t>
      </w:r>
      <w:r>
        <w:rPr>
          <w:rFonts w:ascii="Times New Roman" w:hAnsi="Times New Roman"/>
          <w:sz w:val="24"/>
          <w:szCs w:val="24"/>
        </w:rPr>
        <w:t>в процессе обучения учащихся………….</w:t>
      </w:r>
      <w:r w:rsidR="008C080F" w:rsidRPr="00FE4647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BC2068">
        <w:rPr>
          <w:rFonts w:ascii="Times New Roman" w:hAnsi="Times New Roman"/>
          <w:sz w:val="24"/>
          <w:szCs w:val="24"/>
        </w:rPr>
        <w:t>…………………………</w:t>
      </w:r>
      <w:r w:rsidR="001113F7">
        <w:rPr>
          <w:rFonts w:ascii="Times New Roman" w:hAnsi="Times New Roman"/>
          <w:sz w:val="24"/>
          <w:szCs w:val="24"/>
        </w:rPr>
        <w:t>…9</w:t>
      </w:r>
    </w:p>
    <w:p w:rsidR="008C080F" w:rsidRPr="00FE4647" w:rsidRDefault="008C080F" w:rsidP="008C080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2.2. </w:t>
      </w:r>
      <w:r w:rsidR="00A13F2B">
        <w:rPr>
          <w:rFonts w:ascii="Times New Roman" w:hAnsi="Times New Roman"/>
          <w:sz w:val="24"/>
          <w:szCs w:val="24"/>
        </w:rPr>
        <w:t>Практическая</w:t>
      </w:r>
      <w:r w:rsidRPr="00FE4647">
        <w:rPr>
          <w:rFonts w:ascii="Times New Roman" w:hAnsi="Times New Roman"/>
          <w:sz w:val="24"/>
          <w:szCs w:val="24"/>
        </w:rPr>
        <w:t xml:space="preserve"> работа по применению мультимедийных технологии для повышения </w:t>
      </w:r>
      <w:r w:rsidR="00AE7343">
        <w:rPr>
          <w:rFonts w:ascii="Times New Roman" w:hAnsi="Times New Roman"/>
          <w:sz w:val="24"/>
          <w:szCs w:val="24"/>
        </w:rPr>
        <w:t xml:space="preserve">учебной </w:t>
      </w:r>
      <w:r w:rsidRPr="00FE4647">
        <w:rPr>
          <w:rFonts w:ascii="Times New Roman" w:hAnsi="Times New Roman"/>
          <w:sz w:val="24"/>
          <w:szCs w:val="24"/>
        </w:rPr>
        <w:t>мотивации учащихся в Кептинской средней общеобразователь</w:t>
      </w:r>
      <w:r w:rsidR="00AC08BB">
        <w:rPr>
          <w:rFonts w:ascii="Times New Roman" w:hAnsi="Times New Roman"/>
          <w:sz w:val="24"/>
          <w:szCs w:val="24"/>
        </w:rPr>
        <w:t>ной школе Горного улуса (района)…………………..</w:t>
      </w:r>
      <w:r w:rsidRPr="00FE4647">
        <w:rPr>
          <w:rFonts w:ascii="Times New Roman" w:hAnsi="Times New Roman"/>
          <w:sz w:val="24"/>
          <w:szCs w:val="24"/>
        </w:rPr>
        <w:t>…………</w:t>
      </w:r>
      <w:r w:rsidR="00BC2068">
        <w:rPr>
          <w:rFonts w:ascii="Times New Roman" w:hAnsi="Times New Roman"/>
          <w:sz w:val="24"/>
          <w:szCs w:val="24"/>
        </w:rPr>
        <w:t>………………………</w:t>
      </w:r>
      <w:r w:rsidR="00AE7343">
        <w:rPr>
          <w:rFonts w:ascii="Times New Roman" w:hAnsi="Times New Roman"/>
          <w:sz w:val="24"/>
          <w:szCs w:val="24"/>
        </w:rPr>
        <w:t>………………...</w:t>
      </w:r>
      <w:r w:rsidR="00BC2068">
        <w:rPr>
          <w:rFonts w:ascii="Times New Roman" w:hAnsi="Times New Roman"/>
          <w:sz w:val="24"/>
          <w:szCs w:val="24"/>
        </w:rPr>
        <w:t>…………</w:t>
      </w:r>
      <w:r w:rsidR="00337228">
        <w:rPr>
          <w:rFonts w:ascii="Times New Roman" w:hAnsi="Times New Roman"/>
          <w:sz w:val="24"/>
          <w:szCs w:val="24"/>
        </w:rPr>
        <w:t>.11</w:t>
      </w:r>
    </w:p>
    <w:p w:rsidR="008C080F" w:rsidRPr="00FE4647" w:rsidRDefault="008C080F" w:rsidP="008C080F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2.3. Методические рекомендации по применению мультиме</w:t>
      </w:r>
      <w:r w:rsidR="00AC08BB">
        <w:rPr>
          <w:rFonts w:ascii="Times New Roman" w:hAnsi="Times New Roman"/>
          <w:sz w:val="24"/>
          <w:szCs w:val="24"/>
        </w:rPr>
        <w:t>дийных технологий для повышения</w:t>
      </w:r>
      <w:r w:rsidR="00AE7343">
        <w:rPr>
          <w:rFonts w:ascii="Times New Roman" w:hAnsi="Times New Roman"/>
          <w:sz w:val="24"/>
          <w:szCs w:val="24"/>
        </w:rPr>
        <w:t xml:space="preserve"> учебной</w:t>
      </w:r>
      <w:r w:rsidR="00AC08BB">
        <w:rPr>
          <w:rFonts w:ascii="Times New Roman" w:hAnsi="Times New Roman"/>
          <w:sz w:val="24"/>
          <w:szCs w:val="24"/>
        </w:rPr>
        <w:t xml:space="preserve"> мотивации учащихся в процесс обучения……………………………………</w:t>
      </w:r>
      <w:r w:rsidR="00AE7343">
        <w:rPr>
          <w:rFonts w:ascii="Times New Roman" w:hAnsi="Times New Roman"/>
          <w:sz w:val="24"/>
          <w:szCs w:val="24"/>
        </w:rPr>
        <w:t>………………………………………………...</w:t>
      </w:r>
      <w:r w:rsidR="00AC08BB">
        <w:rPr>
          <w:rFonts w:ascii="Times New Roman" w:hAnsi="Times New Roman"/>
          <w:sz w:val="24"/>
          <w:szCs w:val="24"/>
        </w:rPr>
        <w:t>…18</w:t>
      </w:r>
    </w:p>
    <w:p w:rsidR="008C080F" w:rsidRPr="00FE4647" w:rsidRDefault="008C080F" w:rsidP="008C080F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ЗАКЛЮЧЕНИЕ…………………………………………………………………</w:t>
      </w:r>
      <w:r w:rsidR="00BC2068">
        <w:rPr>
          <w:rFonts w:ascii="Times New Roman" w:hAnsi="Times New Roman"/>
          <w:sz w:val="24"/>
          <w:szCs w:val="24"/>
        </w:rPr>
        <w:t>……………...</w:t>
      </w:r>
      <w:r w:rsidR="00337228">
        <w:rPr>
          <w:rFonts w:ascii="Times New Roman" w:hAnsi="Times New Roman"/>
          <w:sz w:val="24"/>
          <w:szCs w:val="24"/>
        </w:rPr>
        <w:t>20</w:t>
      </w:r>
    </w:p>
    <w:p w:rsidR="008C080F" w:rsidRPr="00FE4647" w:rsidRDefault="008C080F" w:rsidP="008C080F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СПИСОК ИСПОЛЬЗОВАННОЙ ЛИТЕРАТУРЫ…………………………</w:t>
      </w:r>
      <w:r w:rsidR="00BC2068">
        <w:rPr>
          <w:rFonts w:ascii="Times New Roman" w:hAnsi="Times New Roman"/>
          <w:sz w:val="24"/>
          <w:szCs w:val="24"/>
        </w:rPr>
        <w:t>………………</w:t>
      </w:r>
      <w:r w:rsidRPr="00FE4647">
        <w:rPr>
          <w:rFonts w:ascii="Times New Roman" w:hAnsi="Times New Roman"/>
          <w:sz w:val="24"/>
          <w:szCs w:val="24"/>
        </w:rPr>
        <w:t>.</w:t>
      </w:r>
      <w:r w:rsidR="00BC2068">
        <w:rPr>
          <w:rFonts w:ascii="Times New Roman" w:hAnsi="Times New Roman"/>
          <w:sz w:val="24"/>
          <w:szCs w:val="24"/>
        </w:rPr>
        <w:t>.</w:t>
      </w:r>
      <w:r w:rsidR="00337228">
        <w:rPr>
          <w:rFonts w:ascii="Times New Roman" w:hAnsi="Times New Roman"/>
          <w:sz w:val="24"/>
          <w:szCs w:val="24"/>
        </w:rPr>
        <w:t>22</w:t>
      </w:r>
    </w:p>
    <w:p w:rsidR="008C080F" w:rsidRPr="00FE4647" w:rsidRDefault="008C080F" w:rsidP="008C080F">
      <w:pPr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ПРИЛОЖЕНИЕ…………………………………………………………………</w:t>
      </w:r>
      <w:r w:rsidR="00BC2068">
        <w:rPr>
          <w:rFonts w:ascii="Times New Roman" w:hAnsi="Times New Roman"/>
          <w:sz w:val="24"/>
          <w:szCs w:val="24"/>
        </w:rPr>
        <w:t>……………...</w:t>
      </w:r>
      <w:r w:rsidR="00337228">
        <w:rPr>
          <w:rFonts w:ascii="Times New Roman" w:hAnsi="Times New Roman"/>
          <w:sz w:val="24"/>
          <w:szCs w:val="24"/>
        </w:rPr>
        <w:t>23</w:t>
      </w:r>
    </w:p>
    <w:p w:rsidR="008C080F" w:rsidRDefault="008C080F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A13F2B" w:rsidRDefault="00A13F2B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A13F2B" w:rsidRDefault="00A13F2B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A13F2B" w:rsidRDefault="00A13F2B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A13F2B" w:rsidRDefault="00A13F2B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BC2068" w:rsidRDefault="00BC2068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BC2068" w:rsidRPr="001F1E49" w:rsidRDefault="00BC2068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1F1E49" w:rsidRPr="00394333" w:rsidRDefault="001F1E49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1F1E49" w:rsidRDefault="001F1E49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8D3187" w:rsidRDefault="008D3187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8D3187" w:rsidRDefault="008D3187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8D3187" w:rsidRDefault="008D3187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</w:p>
    <w:p w:rsidR="001113F7" w:rsidRDefault="001113F7" w:rsidP="003D5D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80F" w:rsidRPr="00FE4647" w:rsidRDefault="008C080F" w:rsidP="008C080F">
      <w:pPr>
        <w:spacing w:after="0" w:line="360" w:lineRule="auto"/>
        <w:ind w:left="57"/>
        <w:jc w:val="center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lastRenderedPageBreak/>
        <w:t>ВВЕДЕНИЕ</w:t>
      </w:r>
    </w:p>
    <w:p w:rsidR="00024CD5" w:rsidRPr="003719B2" w:rsidRDefault="008C080F" w:rsidP="00024CD5">
      <w:pPr>
        <w:spacing w:after="0" w:line="36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b/>
          <w:sz w:val="24"/>
          <w:szCs w:val="24"/>
        </w:rPr>
        <w:t xml:space="preserve">Актуальность и проблема исследования: </w:t>
      </w:r>
      <w:r w:rsidRPr="00FE4647">
        <w:rPr>
          <w:rFonts w:ascii="Times New Roman" w:hAnsi="Times New Roman"/>
          <w:sz w:val="24"/>
          <w:szCs w:val="24"/>
        </w:rPr>
        <w:t>В настоящее время внедрение персонального компьютера, технологии мультимедиа и глобальной информационной компьютерной сети Интернет влияет на систему образования, вызывая значитель</w:t>
      </w:r>
      <w:r w:rsidR="00413728">
        <w:rPr>
          <w:rFonts w:ascii="Times New Roman" w:hAnsi="Times New Roman"/>
          <w:sz w:val="24"/>
          <w:szCs w:val="24"/>
        </w:rPr>
        <w:t>ные изменения в содержании обучения</w:t>
      </w:r>
      <w:r w:rsidRPr="00FE4647">
        <w:rPr>
          <w:rFonts w:ascii="Times New Roman" w:hAnsi="Times New Roman"/>
          <w:sz w:val="24"/>
          <w:szCs w:val="24"/>
        </w:rPr>
        <w:t>. Перед современным учителем встает проблема поиска нового педагогического инструмен</w:t>
      </w:r>
      <w:r w:rsidR="00B55F7E">
        <w:rPr>
          <w:rFonts w:ascii="Times New Roman" w:hAnsi="Times New Roman"/>
          <w:sz w:val="24"/>
          <w:szCs w:val="24"/>
        </w:rPr>
        <w:t>та.</w:t>
      </w:r>
      <w:r w:rsidR="00B55F7E" w:rsidRPr="00B55F7E">
        <w:rPr>
          <w:rFonts w:ascii="Times New Roman" w:hAnsi="Times New Roman"/>
          <w:sz w:val="24"/>
          <w:szCs w:val="24"/>
        </w:rPr>
        <w:t xml:space="preserve"> </w:t>
      </w:r>
    </w:p>
    <w:p w:rsidR="00024CD5" w:rsidRPr="00024CD5" w:rsidRDefault="008D3742" w:rsidP="0041372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Широкое использование мультимедийн</w:t>
      </w:r>
      <w:r w:rsidR="00024CD5" w:rsidRPr="00024CD5">
        <w:rPr>
          <w:rFonts w:ascii="Times New Roman" w:hAnsi="Times New Roman"/>
          <w:sz w:val="24"/>
          <w:szCs w:val="24"/>
        </w:rPr>
        <w:t>ых технологий в преподавании различных школьных предметов, в то</w:t>
      </w:r>
      <w:r w:rsidR="00413728">
        <w:rPr>
          <w:rFonts w:ascii="Times New Roman" w:hAnsi="Times New Roman"/>
          <w:sz w:val="24"/>
          <w:szCs w:val="24"/>
        </w:rPr>
        <w:t>м числе и в начальных классах</w:t>
      </w:r>
      <w:r w:rsidR="00024CD5" w:rsidRPr="00024CD5">
        <w:rPr>
          <w:rFonts w:ascii="Times New Roman" w:hAnsi="Times New Roman"/>
          <w:sz w:val="24"/>
          <w:szCs w:val="24"/>
        </w:rPr>
        <w:t xml:space="preserve"> стало необходимостью. Наше время требует от педагога высокого профессионализма, оперативности в использовании новых знаний, новых технологий. Повышение информационной культуры с максимальным использованием информационных технологий на уроках означает сегодня постоянный поиск новых форм обучения, педагогических новаций.</w:t>
      </w:r>
    </w:p>
    <w:p w:rsidR="008C080F" w:rsidRPr="00FE4647" w:rsidRDefault="00024CD5" w:rsidP="00024CD5">
      <w:pPr>
        <w:spacing w:after="0" w:line="360" w:lineRule="auto"/>
        <w:ind w:left="57" w:firstLine="651"/>
        <w:jc w:val="both"/>
        <w:rPr>
          <w:rFonts w:ascii="Times New Roman" w:hAnsi="Times New Roman"/>
          <w:sz w:val="24"/>
          <w:szCs w:val="24"/>
        </w:rPr>
      </w:pPr>
      <w:r w:rsidRPr="00024CD5">
        <w:rPr>
          <w:rFonts w:ascii="Times New Roman" w:hAnsi="Times New Roman"/>
          <w:sz w:val="24"/>
          <w:szCs w:val="24"/>
        </w:rPr>
        <w:t>Компьютерные технологии на сегодняшний день стали уже неотъемлемой частью жизни многих учащихся. Они зачастую воспринимают их с гораздо большим интересом, чем обычный школьный учебник.</w:t>
      </w:r>
    </w:p>
    <w:p w:rsidR="008C080F" w:rsidRPr="00FE4647" w:rsidRDefault="008C080F" w:rsidP="008C080F">
      <w:pPr>
        <w:spacing w:after="0" w:line="36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Таким образом, актуальность данной темы может быть аргументирована важностью проблемы и в тоже время её недостаточной разработанностью для применения в условиях сельской школы.</w:t>
      </w:r>
    </w:p>
    <w:p w:rsidR="008C080F" w:rsidRPr="00FE4647" w:rsidRDefault="008C080F" w:rsidP="008C080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b/>
          <w:sz w:val="24"/>
          <w:szCs w:val="24"/>
        </w:rPr>
        <w:t xml:space="preserve">Цель исследования: </w:t>
      </w:r>
      <w:r w:rsidR="00337228" w:rsidRPr="004F762E">
        <w:rPr>
          <w:rFonts w:ascii="Times New Roman" w:hAnsi="Times New Roman"/>
          <w:sz w:val="24"/>
          <w:szCs w:val="24"/>
        </w:rPr>
        <w:t>выявление теоретической обоснованности и эффективности применения мультимедийных технологий для повышени</w:t>
      </w:r>
      <w:r w:rsidR="008D3187">
        <w:rPr>
          <w:rFonts w:ascii="Times New Roman" w:hAnsi="Times New Roman"/>
          <w:sz w:val="24"/>
          <w:szCs w:val="24"/>
        </w:rPr>
        <w:t xml:space="preserve">я </w:t>
      </w:r>
      <w:r w:rsidR="008D3742">
        <w:rPr>
          <w:rFonts w:ascii="Times New Roman" w:hAnsi="Times New Roman"/>
          <w:sz w:val="24"/>
          <w:szCs w:val="24"/>
        </w:rPr>
        <w:t xml:space="preserve">учебной </w:t>
      </w:r>
      <w:r w:rsidR="008D3187">
        <w:rPr>
          <w:rFonts w:ascii="Times New Roman" w:hAnsi="Times New Roman"/>
          <w:sz w:val="24"/>
          <w:szCs w:val="24"/>
        </w:rPr>
        <w:t>мотивации учащихся в процесс обучения</w:t>
      </w:r>
      <w:r w:rsidR="00337228" w:rsidRPr="00FE4647">
        <w:rPr>
          <w:rFonts w:ascii="Times New Roman" w:hAnsi="Times New Roman"/>
          <w:sz w:val="24"/>
          <w:szCs w:val="24"/>
        </w:rPr>
        <w:t xml:space="preserve"> </w:t>
      </w:r>
    </w:p>
    <w:p w:rsidR="008C080F" w:rsidRPr="00FE4647" w:rsidRDefault="008C080F" w:rsidP="008C080F">
      <w:pPr>
        <w:pStyle w:val="2"/>
        <w:spacing w:after="0" w:line="360" w:lineRule="auto"/>
        <w:ind w:left="57"/>
        <w:rPr>
          <w:rFonts w:ascii="Times New Roman" w:hAnsi="Times New Roman"/>
          <w:bCs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Данная цель работы пред</w:t>
      </w:r>
      <w:r w:rsidRPr="00FE4647">
        <w:rPr>
          <w:rFonts w:ascii="Times New Roman" w:hAnsi="Times New Roman"/>
          <w:bCs/>
          <w:sz w:val="24"/>
          <w:szCs w:val="24"/>
        </w:rPr>
        <w:t xml:space="preserve">определила постановку  следующих </w:t>
      </w:r>
      <w:r w:rsidRPr="00FE4647">
        <w:rPr>
          <w:rFonts w:ascii="Times New Roman" w:hAnsi="Times New Roman"/>
          <w:b/>
          <w:bCs/>
          <w:sz w:val="24"/>
          <w:szCs w:val="24"/>
        </w:rPr>
        <w:t>задач:</w:t>
      </w:r>
      <w:r w:rsidRPr="00FE4647">
        <w:rPr>
          <w:rFonts w:ascii="Times New Roman" w:hAnsi="Times New Roman"/>
          <w:bCs/>
          <w:sz w:val="24"/>
          <w:szCs w:val="24"/>
        </w:rPr>
        <w:t xml:space="preserve"> </w:t>
      </w:r>
    </w:p>
    <w:p w:rsidR="008C080F" w:rsidRPr="00FE4647" w:rsidRDefault="008C080F" w:rsidP="008C080F">
      <w:pPr>
        <w:numPr>
          <w:ilvl w:val="0"/>
          <w:numId w:val="2"/>
        </w:numPr>
        <w:tabs>
          <w:tab w:val="left" w:pos="0"/>
        </w:tabs>
        <w:spacing w:after="0" w:line="36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Изучить особенности мотивации учебной деятельности учащихся начального этапа </w:t>
      </w:r>
      <w:r w:rsidR="008D3187">
        <w:rPr>
          <w:rFonts w:ascii="Times New Roman" w:hAnsi="Times New Roman"/>
          <w:sz w:val="24"/>
          <w:szCs w:val="24"/>
        </w:rPr>
        <w:t>и среднего звена</w:t>
      </w:r>
    </w:p>
    <w:p w:rsidR="008C080F" w:rsidRPr="00FE4647" w:rsidRDefault="008C080F" w:rsidP="008C080F">
      <w:pPr>
        <w:numPr>
          <w:ilvl w:val="0"/>
          <w:numId w:val="2"/>
        </w:numPr>
        <w:tabs>
          <w:tab w:val="left" w:pos="0"/>
        </w:tabs>
        <w:spacing w:after="0" w:line="36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Выявить мультимедийные технологии как средство повышения </w:t>
      </w:r>
      <w:r w:rsidR="007B0B67">
        <w:rPr>
          <w:rFonts w:ascii="Times New Roman" w:hAnsi="Times New Roman"/>
          <w:sz w:val="24"/>
          <w:szCs w:val="24"/>
        </w:rPr>
        <w:t xml:space="preserve">учебной </w:t>
      </w:r>
      <w:r w:rsidRPr="00FE4647">
        <w:rPr>
          <w:rFonts w:ascii="Times New Roman" w:hAnsi="Times New Roman"/>
          <w:sz w:val="24"/>
          <w:szCs w:val="24"/>
        </w:rPr>
        <w:t xml:space="preserve">мотивации учащихся </w:t>
      </w:r>
      <w:r w:rsidR="008D3187">
        <w:rPr>
          <w:rFonts w:ascii="Times New Roman" w:hAnsi="Times New Roman"/>
          <w:sz w:val="24"/>
          <w:szCs w:val="24"/>
        </w:rPr>
        <w:t xml:space="preserve"> в процесс обучения</w:t>
      </w:r>
    </w:p>
    <w:p w:rsidR="008C080F" w:rsidRPr="00FE4647" w:rsidRDefault="008C080F" w:rsidP="008C080F">
      <w:pPr>
        <w:numPr>
          <w:ilvl w:val="0"/>
          <w:numId w:val="2"/>
        </w:numPr>
        <w:tabs>
          <w:tab w:val="left" w:pos="0"/>
        </w:tabs>
        <w:spacing w:after="0" w:line="360" w:lineRule="auto"/>
        <w:ind w:left="57" w:firstLine="227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Орган</w:t>
      </w:r>
      <w:r w:rsidR="003D5DB4">
        <w:rPr>
          <w:rFonts w:ascii="Times New Roman" w:hAnsi="Times New Roman"/>
          <w:sz w:val="24"/>
          <w:szCs w:val="24"/>
        </w:rPr>
        <w:t>изовать опытно-экспериментальную</w:t>
      </w:r>
      <w:r w:rsidR="008D3742">
        <w:rPr>
          <w:rFonts w:ascii="Times New Roman" w:hAnsi="Times New Roman"/>
          <w:sz w:val="24"/>
          <w:szCs w:val="24"/>
        </w:rPr>
        <w:t xml:space="preserve"> работу</w:t>
      </w:r>
      <w:r w:rsidRPr="00FE4647">
        <w:rPr>
          <w:rFonts w:ascii="Times New Roman" w:hAnsi="Times New Roman"/>
          <w:sz w:val="24"/>
          <w:szCs w:val="24"/>
        </w:rPr>
        <w:t xml:space="preserve"> применения мультимедиа технологий для п</w:t>
      </w:r>
      <w:r w:rsidR="008D3187">
        <w:rPr>
          <w:rFonts w:ascii="Times New Roman" w:hAnsi="Times New Roman"/>
          <w:sz w:val="24"/>
          <w:szCs w:val="24"/>
        </w:rPr>
        <w:t xml:space="preserve">овышения </w:t>
      </w:r>
      <w:r w:rsidR="007B0B67">
        <w:rPr>
          <w:rFonts w:ascii="Times New Roman" w:hAnsi="Times New Roman"/>
          <w:sz w:val="24"/>
          <w:szCs w:val="24"/>
        </w:rPr>
        <w:t xml:space="preserve">учебной </w:t>
      </w:r>
      <w:r w:rsidR="008D3187">
        <w:rPr>
          <w:rFonts w:ascii="Times New Roman" w:hAnsi="Times New Roman"/>
          <w:sz w:val="24"/>
          <w:szCs w:val="24"/>
        </w:rPr>
        <w:t>мотивации учащихся в процесс обучения</w:t>
      </w:r>
      <w:r w:rsidRPr="00FE4647">
        <w:rPr>
          <w:rFonts w:ascii="Times New Roman" w:hAnsi="Times New Roman"/>
          <w:sz w:val="24"/>
          <w:szCs w:val="24"/>
        </w:rPr>
        <w:t xml:space="preserve"> </w:t>
      </w:r>
    </w:p>
    <w:p w:rsidR="003B7C72" w:rsidRPr="00A210AE" w:rsidRDefault="008C080F" w:rsidP="00A210AE">
      <w:pPr>
        <w:tabs>
          <w:tab w:val="left" w:pos="567"/>
        </w:tabs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4.  Проанализировать результаты исследования и разработать методические рекомендации  по применению мультимедийных технологий для повышения </w:t>
      </w:r>
      <w:r w:rsidR="007B0B67">
        <w:rPr>
          <w:rFonts w:ascii="Times New Roman" w:hAnsi="Times New Roman"/>
          <w:sz w:val="24"/>
          <w:szCs w:val="24"/>
        </w:rPr>
        <w:t xml:space="preserve">учебной </w:t>
      </w:r>
      <w:r w:rsidRPr="00FE4647">
        <w:rPr>
          <w:rFonts w:ascii="Times New Roman" w:hAnsi="Times New Roman"/>
          <w:sz w:val="24"/>
          <w:szCs w:val="24"/>
        </w:rPr>
        <w:t xml:space="preserve">мотивации учащихся </w:t>
      </w:r>
    </w:p>
    <w:p w:rsidR="008C080F" w:rsidRPr="00FE4647" w:rsidRDefault="008C080F" w:rsidP="008C080F">
      <w:pPr>
        <w:pStyle w:val="2"/>
        <w:spacing w:after="0" w:line="360" w:lineRule="auto"/>
        <w:ind w:left="0" w:firstLine="708"/>
        <w:rPr>
          <w:rFonts w:ascii="Times New Roman" w:hAnsi="Times New Roman"/>
          <w:b/>
          <w:bCs/>
          <w:sz w:val="24"/>
          <w:szCs w:val="24"/>
        </w:rPr>
      </w:pPr>
      <w:r w:rsidRPr="00FE4647">
        <w:rPr>
          <w:rFonts w:ascii="Times New Roman" w:hAnsi="Times New Roman"/>
          <w:b/>
          <w:bCs/>
          <w:sz w:val="24"/>
          <w:szCs w:val="24"/>
        </w:rPr>
        <w:t>Методы исследования:</w:t>
      </w:r>
    </w:p>
    <w:p w:rsidR="008C080F" w:rsidRPr="00FE4647" w:rsidRDefault="008C080F" w:rsidP="008C08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4647">
        <w:rPr>
          <w:rFonts w:ascii="Times New Roman" w:hAnsi="Times New Roman"/>
          <w:bCs/>
          <w:sz w:val="24"/>
          <w:szCs w:val="24"/>
        </w:rPr>
        <w:t>1) анализ научно-теоретической литературы</w:t>
      </w:r>
    </w:p>
    <w:p w:rsidR="008C080F" w:rsidRPr="00FE4647" w:rsidRDefault="008C080F" w:rsidP="008C08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4647">
        <w:rPr>
          <w:rFonts w:ascii="Times New Roman" w:hAnsi="Times New Roman"/>
          <w:bCs/>
          <w:sz w:val="24"/>
          <w:szCs w:val="24"/>
        </w:rPr>
        <w:t>2)наблюдение</w:t>
      </w:r>
    </w:p>
    <w:p w:rsidR="008C080F" w:rsidRPr="00FE4647" w:rsidRDefault="008C080F" w:rsidP="008C08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4647">
        <w:rPr>
          <w:rFonts w:ascii="Times New Roman" w:hAnsi="Times New Roman"/>
          <w:bCs/>
          <w:sz w:val="24"/>
          <w:szCs w:val="24"/>
        </w:rPr>
        <w:t>3) опрос</w:t>
      </w:r>
    </w:p>
    <w:p w:rsidR="008C080F" w:rsidRDefault="008D3742" w:rsidP="008C080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</w:t>
      </w:r>
      <w:r w:rsidR="008C080F" w:rsidRPr="00FE4647">
        <w:rPr>
          <w:rFonts w:ascii="Times New Roman" w:hAnsi="Times New Roman"/>
          <w:bCs/>
          <w:sz w:val="24"/>
          <w:szCs w:val="24"/>
        </w:rPr>
        <w:t>) беседа</w:t>
      </w:r>
    </w:p>
    <w:p w:rsidR="001113F7" w:rsidRPr="001113F7" w:rsidRDefault="005C32FF" w:rsidP="005C32F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 анкетирование</w:t>
      </w:r>
    </w:p>
    <w:p w:rsidR="008C080F" w:rsidRPr="00FE4647" w:rsidRDefault="008C080F" w:rsidP="008C080F">
      <w:pPr>
        <w:pStyle w:val="2"/>
        <w:spacing w:after="0" w:line="36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FE4647">
        <w:rPr>
          <w:rFonts w:ascii="Times New Roman" w:hAnsi="Times New Roman"/>
          <w:b/>
          <w:bCs/>
          <w:sz w:val="24"/>
          <w:szCs w:val="24"/>
        </w:rPr>
        <w:t>Научно-теоретическую основу исследования составляют:</w:t>
      </w:r>
    </w:p>
    <w:p w:rsidR="008C080F" w:rsidRPr="00FE4647" w:rsidRDefault="008D3742" w:rsidP="008C080F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C080F" w:rsidRPr="00FE4647">
        <w:rPr>
          <w:rFonts w:ascii="Times New Roman" w:hAnsi="Times New Roman"/>
          <w:sz w:val="24"/>
          <w:szCs w:val="24"/>
        </w:rPr>
        <w:t xml:space="preserve">сихологические вопросы мотивации решаются в работах Е.П. Ильина, И. А. Зимней, А. А. Леонтьева, С.А. Рубинштейн, Н.М. Симоновой и др. </w:t>
      </w:r>
    </w:p>
    <w:p w:rsidR="008C080F" w:rsidRPr="00FE4647" w:rsidRDefault="008C080F" w:rsidP="008C080F">
      <w:pPr>
        <w:pStyle w:val="2"/>
        <w:numPr>
          <w:ilvl w:val="0"/>
          <w:numId w:val="4"/>
        </w:numPr>
        <w:tabs>
          <w:tab w:val="left" w:pos="142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  Концепция И. А. Зимней о том, что мотив - это то, что объясняет характер данного речевого действия, тогда как коммуникативное намерение выражает то, какую коммуникативную цель преследует говорящий планируя ту или иную форму воздействия на слушающего.</w:t>
      </w:r>
    </w:p>
    <w:p w:rsidR="008C080F" w:rsidRPr="00FE4647" w:rsidRDefault="008C080F" w:rsidP="008C080F">
      <w:pPr>
        <w:pStyle w:val="2"/>
        <w:numPr>
          <w:ilvl w:val="0"/>
          <w:numId w:val="4"/>
        </w:numPr>
        <w:tabs>
          <w:tab w:val="left" w:pos="142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FE4647">
        <w:rPr>
          <w:rFonts w:ascii="Times New Roman" w:hAnsi="Times New Roman"/>
          <w:bCs/>
          <w:sz w:val="24"/>
          <w:szCs w:val="24"/>
        </w:rPr>
        <w:t xml:space="preserve">  </w:t>
      </w:r>
      <w:r w:rsidRPr="00FE4647">
        <w:rPr>
          <w:rFonts w:ascii="Times New Roman" w:hAnsi="Times New Roman"/>
          <w:sz w:val="24"/>
          <w:szCs w:val="24"/>
        </w:rPr>
        <w:t>Работа  К.Халм-Карадениц, что мультимедийное обучение  одна из приоритетных современных форм образования, предполагающая применение информационных и коммуникационных технологий (ИКТ)  и мультимедиа с целью достижения саморазвития личности в процессе самостоятельной работы обучающихся на базе мультимедиа-средств, повышения качества обучения и  улучшения управления учебным процессом.</w:t>
      </w:r>
    </w:p>
    <w:p w:rsidR="008C080F" w:rsidRPr="00FE4647" w:rsidRDefault="008C080F" w:rsidP="008C080F">
      <w:pPr>
        <w:pStyle w:val="2"/>
        <w:spacing w:after="0" w:line="360" w:lineRule="auto"/>
        <w:ind w:left="0" w:firstLine="708"/>
        <w:rPr>
          <w:rFonts w:ascii="Times New Roman" w:hAnsi="Times New Roman"/>
          <w:b/>
          <w:bCs/>
          <w:sz w:val="24"/>
          <w:szCs w:val="24"/>
        </w:rPr>
      </w:pPr>
      <w:r w:rsidRPr="00FE4647">
        <w:rPr>
          <w:rFonts w:ascii="Times New Roman" w:hAnsi="Times New Roman"/>
          <w:b/>
          <w:bCs/>
          <w:sz w:val="24"/>
          <w:szCs w:val="24"/>
        </w:rPr>
        <w:t xml:space="preserve">Научная новизна и теоретическая значимость исследования: </w:t>
      </w:r>
    </w:p>
    <w:p w:rsidR="008C080F" w:rsidRPr="00FE4647" w:rsidRDefault="008C080F" w:rsidP="008C080F">
      <w:pPr>
        <w:pStyle w:val="2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E4647">
        <w:rPr>
          <w:rFonts w:ascii="Times New Roman" w:hAnsi="Times New Roman"/>
          <w:bCs/>
          <w:sz w:val="24"/>
          <w:szCs w:val="24"/>
        </w:rPr>
        <w:t xml:space="preserve">определены научно-теоретические основы повышения </w:t>
      </w:r>
      <w:r w:rsidR="00A210AE">
        <w:rPr>
          <w:rFonts w:ascii="Times New Roman" w:hAnsi="Times New Roman"/>
          <w:bCs/>
          <w:sz w:val="24"/>
          <w:szCs w:val="24"/>
        </w:rPr>
        <w:t xml:space="preserve">учебной </w:t>
      </w:r>
      <w:r w:rsidRPr="00FE4647">
        <w:rPr>
          <w:rFonts w:ascii="Times New Roman" w:hAnsi="Times New Roman"/>
          <w:bCs/>
          <w:sz w:val="24"/>
          <w:szCs w:val="24"/>
        </w:rPr>
        <w:t>мотивации  путем применения мультимедиа технологий;</w:t>
      </w:r>
    </w:p>
    <w:p w:rsidR="008C080F" w:rsidRPr="00FE4647" w:rsidRDefault="008C080F" w:rsidP="008C080F">
      <w:pPr>
        <w:pStyle w:val="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E4647">
        <w:rPr>
          <w:rFonts w:ascii="Times New Roman" w:hAnsi="Times New Roman"/>
          <w:bCs/>
          <w:sz w:val="24"/>
          <w:szCs w:val="24"/>
        </w:rPr>
        <w:t>выявлены условия работы с мультимедийными презентаци</w:t>
      </w:r>
      <w:r w:rsidR="008D3187">
        <w:rPr>
          <w:rFonts w:ascii="Times New Roman" w:hAnsi="Times New Roman"/>
          <w:bCs/>
          <w:sz w:val="24"/>
          <w:szCs w:val="24"/>
        </w:rPr>
        <w:t>ями на уроках</w:t>
      </w:r>
      <w:r w:rsidRPr="00FE4647">
        <w:rPr>
          <w:rFonts w:ascii="Times New Roman" w:hAnsi="Times New Roman"/>
          <w:bCs/>
          <w:sz w:val="24"/>
          <w:szCs w:val="24"/>
        </w:rPr>
        <w:t>;</w:t>
      </w:r>
    </w:p>
    <w:p w:rsidR="008C080F" w:rsidRPr="00FE4647" w:rsidRDefault="008C080F" w:rsidP="008C080F">
      <w:pPr>
        <w:pStyle w:val="2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E4647">
        <w:rPr>
          <w:rFonts w:ascii="Times New Roman" w:hAnsi="Times New Roman"/>
          <w:bCs/>
          <w:sz w:val="24"/>
          <w:szCs w:val="24"/>
        </w:rPr>
        <w:t>выделены эффективные методы использования мультимедийных технологий.</w:t>
      </w:r>
    </w:p>
    <w:p w:rsidR="00FE4647" w:rsidRDefault="00FE4647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647" w:rsidRDefault="00FE4647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647" w:rsidRDefault="00FE4647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647" w:rsidRDefault="00FE4647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647" w:rsidRDefault="00FE4647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647" w:rsidRDefault="00FE4647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7C15" w:rsidRDefault="00D47C15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7C72" w:rsidRDefault="003B7C72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7C72" w:rsidRDefault="003B7C72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B7C72" w:rsidRDefault="003B7C72" w:rsidP="00FE46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647" w:rsidRDefault="00FE4647" w:rsidP="001113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210AE" w:rsidRPr="00394333" w:rsidRDefault="00A210AE" w:rsidP="001113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E4647" w:rsidRPr="008D3742" w:rsidRDefault="00A13F2B" w:rsidP="00FE464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3742">
        <w:rPr>
          <w:rFonts w:ascii="Times New Roman" w:hAnsi="Times New Roman"/>
          <w:b/>
          <w:sz w:val="24"/>
          <w:szCs w:val="24"/>
        </w:rPr>
        <w:lastRenderedPageBreak/>
        <w:t xml:space="preserve">ГЛАВА </w:t>
      </w:r>
      <w:r w:rsidRPr="008D374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3742">
        <w:rPr>
          <w:rFonts w:ascii="Times New Roman" w:hAnsi="Times New Roman"/>
          <w:b/>
          <w:sz w:val="24"/>
          <w:szCs w:val="24"/>
        </w:rPr>
        <w:t>. ТЕОРЕТИЧЕСКИЕ ОСНОВЫ ПОВЫШЕНИЯ</w:t>
      </w:r>
      <w:r w:rsidR="00AE7343" w:rsidRPr="008D3742">
        <w:rPr>
          <w:rFonts w:ascii="Times New Roman" w:hAnsi="Times New Roman"/>
          <w:b/>
          <w:sz w:val="24"/>
          <w:szCs w:val="24"/>
        </w:rPr>
        <w:t xml:space="preserve"> УЧЕБНОЙ</w:t>
      </w:r>
      <w:r w:rsidRPr="008D3742">
        <w:rPr>
          <w:rFonts w:ascii="Times New Roman" w:hAnsi="Times New Roman"/>
          <w:b/>
          <w:sz w:val="24"/>
          <w:szCs w:val="24"/>
        </w:rPr>
        <w:t xml:space="preserve"> МОТИВАЦИИ УЧАЩИХСЯ </w:t>
      </w:r>
    </w:p>
    <w:p w:rsidR="00FE4647" w:rsidRPr="008D3742" w:rsidRDefault="00A13F2B" w:rsidP="00A13F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D3742">
        <w:rPr>
          <w:rFonts w:ascii="Times New Roman" w:hAnsi="Times New Roman"/>
          <w:b/>
          <w:sz w:val="24"/>
          <w:szCs w:val="24"/>
        </w:rPr>
        <w:t>1.1.</w:t>
      </w:r>
      <w:r w:rsidR="00FE4647" w:rsidRPr="008D3742">
        <w:rPr>
          <w:rFonts w:ascii="Times New Roman" w:hAnsi="Times New Roman"/>
          <w:b/>
          <w:sz w:val="24"/>
          <w:szCs w:val="24"/>
        </w:rPr>
        <w:t>Особенности мотивации</w:t>
      </w:r>
      <w:r w:rsidR="00D47C15" w:rsidRPr="008D3742">
        <w:rPr>
          <w:rFonts w:ascii="Times New Roman" w:hAnsi="Times New Roman"/>
          <w:b/>
          <w:sz w:val="24"/>
          <w:szCs w:val="24"/>
        </w:rPr>
        <w:t xml:space="preserve"> учебной деятельности учащихся </w:t>
      </w:r>
    </w:p>
    <w:p w:rsidR="00FE4647" w:rsidRPr="001113F7" w:rsidRDefault="00FE4647" w:rsidP="00FE4647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Управление</w:t>
      </w:r>
      <w:r w:rsidR="00AE7343">
        <w:rPr>
          <w:rFonts w:ascii="Times New Roman" w:hAnsi="Times New Roman"/>
          <w:sz w:val="24"/>
          <w:szCs w:val="24"/>
        </w:rPr>
        <w:t xml:space="preserve"> учебной</w:t>
      </w:r>
      <w:r w:rsidRPr="00FE4647">
        <w:rPr>
          <w:rFonts w:ascii="Times New Roman" w:hAnsi="Times New Roman"/>
          <w:sz w:val="24"/>
          <w:szCs w:val="24"/>
        </w:rPr>
        <w:t xml:space="preserve"> мотива</w:t>
      </w:r>
      <w:r w:rsidR="00AE7343">
        <w:rPr>
          <w:rFonts w:ascii="Times New Roman" w:hAnsi="Times New Roman"/>
          <w:sz w:val="24"/>
          <w:szCs w:val="24"/>
        </w:rPr>
        <w:t>цией</w:t>
      </w:r>
      <w:r w:rsidRPr="00FE4647">
        <w:rPr>
          <w:rFonts w:ascii="Times New Roman" w:hAnsi="Times New Roman"/>
          <w:sz w:val="24"/>
          <w:szCs w:val="24"/>
        </w:rPr>
        <w:t xml:space="preserve"> является одной из центральных проблем методики обучения в школе. К сожалению, на данный мом</w:t>
      </w:r>
      <w:r w:rsidR="00E02006">
        <w:rPr>
          <w:rFonts w:ascii="Times New Roman" w:hAnsi="Times New Roman"/>
          <w:sz w:val="24"/>
          <w:szCs w:val="24"/>
        </w:rPr>
        <w:t>ент, учебная мотивация</w:t>
      </w:r>
      <w:r w:rsidRPr="00FE4647">
        <w:rPr>
          <w:rFonts w:ascii="Times New Roman" w:hAnsi="Times New Roman"/>
          <w:sz w:val="24"/>
          <w:szCs w:val="24"/>
        </w:rPr>
        <w:t xml:space="preserve"> в основном носит искусственно-учебный характер в силу отсутствия у школьников «естественной потребности</w:t>
      </w:r>
      <w:r w:rsidR="00E02006">
        <w:rPr>
          <w:rFonts w:ascii="Times New Roman" w:hAnsi="Times New Roman"/>
          <w:sz w:val="24"/>
          <w:szCs w:val="24"/>
        </w:rPr>
        <w:t>» в учебе</w:t>
      </w:r>
      <w:r w:rsidRPr="00FE4647">
        <w:rPr>
          <w:rFonts w:ascii="Times New Roman" w:hAnsi="Times New Roman"/>
          <w:sz w:val="24"/>
          <w:szCs w:val="24"/>
        </w:rPr>
        <w:t xml:space="preserve">. </w:t>
      </w:r>
      <w:r w:rsidRPr="001113F7">
        <w:rPr>
          <w:rFonts w:ascii="Times New Roman" w:hAnsi="Times New Roman"/>
          <w:sz w:val="24"/>
          <w:szCs w:val="24"/>
        </w:rPr>
        <w:t>[</w:t>
      </w:r>
      <w:r w:rsidRPr="00FE4647">
        <w:rPr>
          <w:rFonts w:ascii="Times New Roman" w:hAnsi="Times New Roman"/>
          <w:sz w:val="24"/>
          <w:szCs w:val="24"/>
        </w:rPr>
        <w:t>20, с.35</w:t>
      </w:r>
      <w:r w:rsidRPr="001113F7">
        <w:rPr>
          <w:rFonts w:ascii="Times New Roman" w:hAnsi="Times New Roman"/>
          <w:sz w:val="24"/>
          <w:szCs w:val="24"/>
        </w:rPr>
        <w:t>]</w:t>
      </w:r>
    </w:p>
    <w:p w:rsidR="00FE4647" w:rsidRDefault="00FE4647" w:rsidP="00E02006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В последние годы данная проблема исследуется в рамках деятельностного подхода к учению, разработанного С. Л. Рубинштейном, А. Н. Леонтьевым и др.[24, с.33]</w:t>
      </w:r>
    </w:p>
    <w:p w:rsidR="00FE4647" w:rsidRPr="00FE4647" w:rsidRDefault="00FE4647" w:rsidP="00FE464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Впервые слово «мотивация» употребил А.Шопенгауэр в статье «Четыре принципа достаточной причины». [10, с. 92]</w:t>
      </w:r>
    </w:p>
    <w:p w:rsidR="00FE4647" w:rsidRPr="00FE4647" w:rsidRDefault="00FE4647" w:rsidP="00FE464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В настоящее время мотивация как психическое явление трактуется по-разному. В одном случае – как совокупность факторов, поддерживающих и направленных, т.е. определенных поведение, в другом случае – как явственность мотивов, в третьем – как побуждение, вызывающее активность организма и определяющее ее направленность. [10, с. 94]</w:t>
      </w:r>
    </w:p>
    <w:p w:rsidR="00FE4647" w:rsidRPr="00FE4647" w:rsidRDefault="00FE4647" w:rsidP="00FE4647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ab/>
        <w:t xml:space="preserve">Так Р.А. Пилоян пишет, что мотивация и мотив – взаимосвязанные, взаимообусловленные психические категории и что мотивы действия формируются на базе определенной мотивации (т.е. мотивы вторичны). </w:t>
      </w:r>
      <w:r w:rsidRPr="00FE4647">
        <w:rPr>
          <w:rFonts w:ascii="Times New Roman" w:hAnsi="Times New Roman"/>
          <w:sz w:val="24"/>
          <w:szCs w:val="24"/>
        </w:rPr>
        <w:br/>
        <w:t>[10, с. 112]</w:t>
      </w:r>
    </w:p>
    <w:p w:rsidR="00FE4647" w:rsidRPr="00FE4647" w:rsidRDefault="00FE4647" w:rsidP="00FE46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По словам И. А. Зимней, «мотив - это то, что объясняет характер данного речевого действия, тогда как коммуникативное намерение выражает то, какую коммуникативную цель преследует говорящий планируя ту или иную форму воздействия на слушающего.».[9, с.23]</w:t>
      </w:r>
    </w:p>
    <w:p w:rsidR="001113F7" w:rsidRPr="00E02006" w:rsidRDefault="00FE4647" w:rsidP="00E0200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В области обучения иностранного языка психологические вопросы мотивации решаются в работах А. А. Алхазишвили, И. А. Зимней, А. А. Леонтьева, Н. М. Симоновой и др. </w:t>
      </w:r>
    </w:p>
    <w:p w:rsidR="00FE4647" w:rsidRPr="00FE4647" w:rsidRDefault="00FE4647" w:rsidP="00FE46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В зарубежной литературе так же уделяется большое внимание роли мотивации, называемой зарубежными авторами «Motor», «Key-word» в обучении иностранного языка. [38]</w:t>
      </w:r>
    </w:p>
    <w:p w:rsidR="00FE4647" w:rsidRPr="00FE4647" w:rsidRDefault="00FE4647" w:rsidP="00FE46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С точки зрения психологии, мотивация – это влечение или потребность, побуждающая людей действовать с определенной целью, это внутреннее состояние, которое энергезирует, направляет и поддерживает поведение человека. [28, c. 55]</w:t>
      </w:r>
    </w:p>
    <w:p w:rsidR="00FE4647" w:rsidRPr="00FE4647" w:rsidRDefault="00FE4647" w:rsidP="00FE46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Опираясь на указанные выше работы, мы будем понимать под мотивацией систему побуждающих импульсов, направляющих учебную деятельность, в случае положительной </w:t>
      </w:r>
      <w:r w:rsidRPr="00FE4647">
        <w:rPr>
          <w:rFonts w:ascii="Times New Roman" w:hAnsi="Times New Roman"/>
          <w:sz w:val="24"/>
          <w:szCs w:val="24"/>
        </w:rPr>
        <w:lastRenderedPageBreak/>
        <w:t>установки преподавателя, на более глуб</w:t>
      </w:r>
      <w:r w:rsidR="00E02006">
        <w:rPr>
          <w:rFonts w:ascii="Times New Roman" w:hAnsi="Times New Roman"/>
          <w:sz w:val="24"/>
          <w:szCs w:val="24"/>
        </w:rPr>
        <w:t>окое изучение предмета</w:t>
      </w:r>
      <w:r w:rsidRPr="00FE4647">
        <w:rPr>
          <w:rFonts w:ascii="Times New Roman" w:hAnsi="Times New Roman"/>
          <w:sz w:val="24"/>
          <w:szCs w:val="24"/>
        </w:rPr>
        <w:t>, его совершенствование и стремление развивать потребности познания.</w:t>
      </w:r>
    </w:p>
    <w:p w:rsidR="00FE4647" w:rsidRPr="00FE4647" w:rsidRDefault="00E02006" w:rsidP="00FE46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Например, к</w:t>
      </w:r>
      <w:r w:rsidR="00FE4647" w:rsidRPr="00FE4647">
        <w:rPr>
          <w:rFonts w:ascii="Times New Roman" w:hAnsi="Times New Roman"/>
          <w:sz w:val="24"/>
          <w:szCs w:val="24"/>
        </w:rPr>
        <w:t>ак утверждает Г. В. Рогова и З. Н. Никитенко, интерес к процессу обучения по иностранному языку,  держится на внутренних мотивах, которые исходят из самой иноязычной деятельности. Таким образом, в целях сохранения интереса к предмету учитель иностранного языка должен развивать у учащихся внутренние мотивы. [23, с.37] Она является основным конструктивным элементом, создающим интерес к учебной деятельности; подкрепляет внешние широкие социальные и узколичные мотивы, придающие смысл учебной деятельности, без чего учебный труд был бы немыслим. Внутренняя мотивация определяет отношение школьников к предмету и в конечном счете обеспечивает продвижени</w:t>
      </w:r>
      <w:r>
        <w:rPr>
          <w:rFonts w:ascii="Times New Roman" w:hAnsi="Times New Roman"/>
          <w:sz w:val="24"/>
          <w:szCs w:val="24"/>
        </w:rPr>
        <w:t>е в учебной деятельности</w:t>
      </w:r>
      <w:r w:rsidR="00FE4647" w:rsidRPr="00FE4647">
        <w:rPr>
          <w:rFonts w:ascii="Times New Roman" w:hAnsi="Times New Roman"/>
          <w:sz w:val="24"/>
          <w:szCs w:val="24"/>
        </w:rPr>
        <w:t>. Другими словами, если школьника побуждает заниматься сама деятельность, когда ему нравиться говор</w:t>
      </w:r>
      <w:r>
        <w:rPr>
          <w:rFonts w:ascii="Times New Roman" w:hAnsi="Times New Roman"/>
          <w:sz w:val="24"/>
          <w:szCs w:val="24"/>
        </w:rPr>
        <w:t>ить, читать, писать</w:t>
      </w:r>
      <w:r w:rsidR="00FE4647" w:rsidRPr="00FE4647">
        <w:rPr>
          <w:rFonts w:ascii="Times New Roman" w:hAnsi="Times New Roman"/>
          <w:sz w:val="24"/>
          <w:szCs w:val="24"/>
        </w:rPr>
        <w:t>, воспринимать иноязычную речь на слух, узнавать новое,  когда он получает удовлетворение от выпо</w:t>
      </w:r>
      <w:r>
        <w:rPr>
          <w:rFonts w:ascii="Times New Roman" w:hAnsi="Times New Roman"/>
          <w:sz w:val="24"/>
          <w:szCs w:val="24"/>
        </w:rPr>
        <w:t>лняемой работы</w:t>
      </w:r>
      <w:r w:rsidR="00FE4647" w:rsidRPr="00FE4647">
        <w:rPr>
          <w:rFonts w:ascii="Times New Roman" w:hAnsi="Times New Roman"/>
          <w:sz w:val="24"/>
          <w:szCs w:val="24"/>
        </w:rPr>
        <w:t>, тогда мы можем сказать, что у него есть интер</w:t>
      </w:r>
      <w:r>
        <w:rPr>
          <w:rFonts w:ascii="Times New Roman" w:hAnsi="Times New Roman"/>
          <w:sz w:val="24"/>
          <w:szCs w:val="24"/>
        </w:rPr>
        <w:t xml:space="preserve">ес к учебному предмету </w:t>
      </w:r>
      <w:r w:rsidR="00FE4647" w:rsidRPr="00FE4647">
        <w:rPr>
          <w:rFonts w:ascii="Times New Roman" w:hAnsi="Times New Roman"/>
          <w:sz w:val="24"/>
          <w:szCs w:val="24"/>
        </w:rPr>
        <w:t xml:space="preserve"> и обеспечены условия для достижения определенных успехов. </w:t>
      </w:r>
    </w:p>
    <w:p w:rsidR="00FE4647" w:rsidRPr="00FE4647" w:rsidRDefault="00FE4647" w:rsidP="00FE46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Повышение </w:t>
      </w:r>
      <w:r w:rsidR="00E02006">
        <w:rPr>
          <w:rFonts w:ascii="Times New Roman" w:hAnsi="Times New Roman"/>
          <w:sz w:val="24"/>
          <w:szCs w:val="24"/>
        </w:rPr>
        <w:t xml:space="preserve">учебной мотивации учащимися </w:t>
      </w:r>
      <w:r w:rsidRPr="00FE4647">
        <w:rPr>
          <w:rFonts w:ascii="Times New Roman" w:hAnsi="Times New Roman"/>
          <w:sz w:val="24"/>
          <w:szCs w:val="24"/>
        </w:rPr>
        <w:t xml:space="preserve"> возможно за счет:</w:t>
      </w:r>
    </w:p>
    <w:p w:rsidR="00FE4647" w:rsidRPr="00FE4647" w:rsidRDefault="00FE4647" w:rsidP="00FE464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обусловленного условиями и принципами обучения разнообразия приемов и форм работы в режиме каждого из методов, предусмотренных УМК;</w:t>
      </w:r>
    </w:p>
    <w:p w:rsidR="00FE4647" w:rsidRPr="00FE4647" w:rsidRDefault="00FE4647" w:rsidP="00FE464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использования таких приемов, которые затрагивали бы учащихся интеллектуально и эмоционально;</w:t>
      </w:r>
    </w:p>
    <w:p w:rsidR="00FE4647" w:rsidRPr="00FE4647" w:rsidRDefault="00FE4647" w:rsidP="00FE464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большей самостоятельности учащихся в выполнении действий при овладении учебным материалом;</w:t>
      </w:r>
    </w:p>
    <w:p w:rsidR="00FE4647" w:rsidRPr="001113F7" w:rsidRDefault="00FE4647" w:rsidP="001113F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формирования таких отношений взаимодействия между учителем и учащимися, с одной стороны, и в коллективе учащихся,  с другой, которые бы вызывали у школьников веру в успех и желание действовать вместе, исходя из глубокого </w:t>
      </w:r>
      <w:r w:rsidRPr="001113F7">
        <w:rPr>
          <w:rFonts w:ascii="Times New Roman" w:hAnsi="Times New Roman"/>
          <w:sz w:val="24"/>
          <w:szCs w:val="24"/>
        </w:rPr>
        <w:t>понимания ими специфики предмета «иностранный язык», его сущности как средства общения;</w:t>
      </w:r>
    </w:p>
    <w:p w:rsidR="00FE4647" w:rsidRDefault="00FE4647" w:rsidP="00FE4647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Если учитель ориентируется на внутреннюю мотивацию учащихся.</w:t>
      </w:r>
    </w:p>
    <w:p w:rsidR="00A13F2B" w:rsidRDefault="00A13F2B" w:rsidP="00A13F2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C20A4" w:rsidRDefault="002C20A4" w:rsidP="00A13F2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C20A4" w:rsidRDefault="002C20A4" w:rsidP="00A13F2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B0B67" w:rsidRDefault="007B0B67" w:rsidP="00A13F2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C20A4" w:rsidRDefault="002C20A4" w:rsidP="00A13F2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C20A4" w:rsidRPr="00FE4647" w:rsidRDefault="002C20A4" w:rsidP="00A13F2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E4647" w:rsidRPr="002C20A4" w:rsidRDefault="00A13F2B" w:rsidP="00FE464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C20A4">
        <w:rPr>
          <w:rFonts w:ascii="Times New Roman" w:hAnsi="Times New Roman"/>
          <w:b/>
          <w:sz w:val="24"/>
          <w:szCs w:val="24"/>
        </w:rPr>
        <w:lastRenderedPageBreak/>
        <w:t xml:space="preserve">1.2 </w:t>
      </w:r>
      <w:r w:rsidR="00FE4647" w:rsidRPr="002C20A4">
        <w:rPr>
          <w:rFonts w:ascii="Times New Roman" w:hAnsi="Times New Roman"/>
          <w:b/>
          <w:sz w:val="24"/>
          <w:szCs w:val="24"/>
        </w:rPr>
        <w:t xml:space="preserve">Мультимедиа технология как средство повышения </w:t>
      </w:r>
      <w:r w:rsidR="002C20A4" w:rsidRPr="002C20A4">
        <w:rPr>
          <w:rFonts w:ascii="Times New Roman" w:hAnsi="Times New Roman"/>
          <w:b/>
          <w:sz w:val="24"/>
          <w:szCs w:val="24"/>
        </w:rPr>
        <w:t>учебной мотивации учащихся.</w:t>
      </w:r>
    </w:p>
    <w:p w:rsidR="00FE4647" w:rsidRPr="00FE4647" w:rsidRDefault="00FE4647" w:rsidP="00FE464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В педагогической деятельности среди информационных технологий особое место занимают, так называемые, мультимедийные технологии. </w:t>
      </w:r>
    </w:p>
    <w:p w:rsidR="00FE4647" w:rsidRPr="00FE4647" w:rsidRDefault="00FE4647" w:rsidP="00FE46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Уточним понятие «мультимедиа». Универсальная энциклопедия Кирилла и Мефодия определяет термин «мультимедиа» следующим образом: «Мультимедиа (англ. </w:t>
      </w:r>
      <w:r w:rsidRPr="00FE4647">
        <w:rPr>
          <w:rFonts w:ascii="Times New Roman" w:hAnsi="Times New Roman"/>
          <w:sz w:val="24"/>
          <w:szCs w:val="24"/>
          <w:lang w:val="en-US"/>
        </w:rPr>
        <w:t>Multimedia</w:t>
      </w:r>
      <w:r w:rsidRPr="00FE4647">
        <w:rPr>
          <w:rFonts w:ascii="Times New Roman" w:hAnsi="Times New Roman"/>
          <w:sz w:val="24"/>
          <w:szCs w:val="24"/>
        </w:rPr>
        <w:t xml:space="preserve"> от лат. </w:t>
      </w:r>
      <w:r w:rsidRPr="00FE4647">
        <w:rPr>
          <w:rFonts w:ascii="Times New Roman" w:hAnsi="Times New Roman"/>
          <w:sz w:val="24"/>
          <w:szCs w:val="24"/>
          <w:lang w:val="en-US"/>
        </w:rPr>
        <w:t>Multum</w:t>
      </w:r>
      <w:r w:rsidRPr="00FE4647">
        <w:rPr>
          <w:rFonts w:ascii="Times New Roman" w:hAnsi="Times New Roman"/>
          <w:sz w:val="24"/>
          <w:szCs w:val="24"/>
        </w:rPr>
        <w:t xml:space="preserve"> много и </w:t>
      </w:r>
      <w:r w:rsidRPr="00FE4647">
        <w:rPr>
          <w:rFonts w:ascii="Times New Roman" w:hAnsi="Times New Roman"/>
          <w:sz w:val="24"/>
          <w:szCs w:val="24"/>
          <w:lang w:val="en-US"/>
        </w:rPr>
        <w:t>medium</w:t>
      </w:r>
      <w:r w:rsidRPr="00FE4647">
        <w:rPr>
          <w:rFonts w:ascii="Times New Roman" w:hAnsi="Times New Roman"/>
          <w:sz w:val="24"/>
          <w:szCs w:val="24"/>
        </w:rPr>
        <w:t xml:space="preserve"> средоточие, средства), электронный носитель информации, включающий несколько ее видов (текст, изображению, анимацию и другие)». </w:t>
      </w:r>
    </w:p>
    <w:p w:rsidR="00FE4647" w:rsidRPr="00FE4647" w:rsidRDefault="00FE4647" w:rsidP="00FE46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«Мультимедиа» в нашем понимании означает компьютерную технологию, использующую для представления информации не только текст, но и графику, цвет, звук, анимацию, видео в любых сочетаниях.</w:t>
      </w:r>
    </w:p>
    <w:p w:rsidR="00FE4647" w:rsidRPr="00FE4647" w:rsidRDefault="00FE4647" w:rsidP="00FE4647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По определению К.Халм-Караденица, под мультимедийным обучением подразумевается одна из приоритетных современных форм образования, предполагающая применение информационных и коммуникационных технологий (ИКТ)  и мультимедиа с целью достижения саморазвития личности в процессе самостоятельной работы обучающихся на базе мультимедиа-средств, повышения качества обучения и  улучшения управления учебным процессом [25, с.145].</w:t>
      </w:r>
    </w:p>
    <w:p w:rsidR="00FE4647" w:rsidRDefault="00FE4647" w:rsidP="00FE464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Мультимедиа - область компьютерной технологии, связанная с использованием информации, имеющей различное физическое представление и существующей на различных носителях. </w:t>
      </w:r>
      <w:r w:rsidRPr="001113F7">
        <w:rPr>
          <w:rFonts w:ascii="Times New Roman" w:hAnsi="Times New Roman"/>
          <w:sz w:val="24"/>
          <w:szCs w:val="24"/>
        </w:rPr>
        <w:t>[</w:t>
      </w:r>
      <w:r w:rsidRPr="00FE4647">
        <w:rPr>
          <w:rFonts w:ascii="Times New Roman" w:hAnsi="Times New Roman"/>
          <w:sz w:val="24"/>
          <w:szCs w:val="24"/>
        </w:rPr>
        <w:t>33</w:t>
      </w:r>
      <w:r w:rsidRPr="001113F7">
        <w:rPr>
          <w:rFonts w:ascii="Times New Roman" w:hAnsi="Times New Roman"/>
          <w:sz w:val="24"/>
          <w:szCs w:val="24"/>
        </w:rPr>
        <w:t>]</w:t>
      </w:r>
    </w:p>
    <w:p w:rsidR="00FE4647" w:rsidRPr="00FE4647" w:rsidRDefault="00FE4647" w:rsidP="00FE464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Мультимедийные технологии обогащают процесс обучения, позволяют сделать обучение более эффективным, вовлекая в процесс восприятия учебной информации большинство чувственных компонент обучаемого.</w:t>
      </w:r>
    </w:p>
    <w:p w:rsidR="00FE4647" w:rsidRDefault="00FE4647" w:rsidP="00FE46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Сегодня мультимедиа-технологии — это одно из перспективных направлений информатизации учебного процесса. В совершенствовании программного и методического обеспечения, материальной базы, а также в обязательном повышении квалификации преподавательского состава видится перспектива успешного применения современных информационных технологий в образовании.[34]</w:t>
      </w:r>
    </w:p>
    <w:p w:rsidR="00FE4647" w:rsidRPr="00FE4647" w:rsidRDefault="00FE4647" w:rsidP="00FE4647">
      <w:pPr>
        <w:spacing w:after="0" w:line="360" w:lineRule="auto"/>
        <w:ind w:firstLine="708"/>
        <w:jc w:val="both"/>
        <w:rPr>
          <w:rStyle w:val="a5"/>
          <w:rFonts w:ascii="Times New Roman" w:hAnsi="Times New Roman"/>
          <w:i w:val="0"/>
          <w:color w:val="000000"/>
          <w:sz w:val="24"/>
          <w:szCs w:val="24"/>
        </w:rPr>
      </w:pPr>
      <w:r w:rsidRPr="00FE4647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Мультимедийный урок</w:t>
      </w:r>
      <w:r w:rsidRPr="00FE464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FE4647">
        <w:rPr>
          <w:rStyle w:val="a5"/>
          <w:rFonts w:ascii="Times New Roman" w:hAnsi="Times New Roman"/>
          <w:i w:val="0"/>
          <w:color w:val="000000"/>
          <w:sz w:val="24"/>
          <w:szCs w:val="24"/>
        </w:rPr>
        <w:t>это урок с использованием мультимедийных приложений, или построенный на основе мультимедиа технологии.[6,с.36]</w:t>
      </w:r>
    </w:p>
    <w:p w:rsidR="00FE4647" w:rsidRPr="00FE4647" w:rsidRDefault="00FE4647" w:rsidP="00FE464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Можно выделить наиболее существенные преимущества использования мультимедийных средств обучения в преподавании:</w:t>
      </w:r>
    </w:p>
    <w:p w:rsidR="00FE4647" w:rsidRPr="00FE4647" w:rsidRDefault="00FE4647" w:rsidP="00FE46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повышение мотивации к обучению; </w:t>
      </w:r>
    </w:p>
    <w:p w:rsidR="00FE4647" w:rsidRPr="00FE4647" w:rsidRDefault="00FE4647" w:rsidP="00FE46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lastRenderedPageBreak/>
        <w:t>представление  знаний в определенном контексте: контекстом служат не только комментарии, но и многие другие сюжеты (рисунки, звуковые вставки анимация, портреты и пр.), раскрывающие предмет с разных сторон, создается сетевая структура информации, обладающая большой информационной насыщенностью и дополнительным смысловым потенциалом, намного больше, чем отдельно взятые предметы  в своей сумме;</w:t>
      </w:r>
    </w:p>
    <w:p w:rsidR="00FE4647" w:rsidRPr="00FE4647" w:rsidRDefault="00FE4647" w:rsidP="00FE46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>приобретение знаний по разным каналам восприятия и как следствие лучшее их  усваивание;</w:t>
      </w:r>
    </w:p>
    <w:p w:rsidR="00FE4647" w:rsidRPr="00FE4647" w:rsidRDefault="00FE4647" w:rsidP="00FE464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4647">
        <w:rPr>
          <w:rFonts w:ascii="Times New Roman" w:hAnsi="Times New Roman"/>
          <w:sz w:val="24"/>
          <w:szCs w:val="24"/>
        </w:rPr>
        <w:t xml:space="preserve">восприятие, интерпретация и освоение знаний на базе мультимедиа реализуется не только когнитивным способом, но и созерцательным путем, воссоздание событий может пользоваться наглядными примерами виртуальной реконструкции в компьютере, что облегчает интеллектуальную деятельность учащегося. </w:t>
      </w:r>
      <w:r w:rsidRPr="00FE4647">
        <w:rPr>
          <w:rFonts w:ascii="Times New Roman" w:hAnsi="Times New Roman"/>
          <w:sz w:val="24"/>
          <w:szCs w:val="24"/>
          <w:lang w:val="en-US"/>
        </w:rPr>
        <w:t>[</w:t>
      </w:r>
      <w:r w:rsidRPr="00FE4647">
        <w:rPr>
          <w:rFonts w:ascii="Times New Roman" w:hAnsi="Times New Roman"/>
          <w:sz w:val="24"/>
          <w:szCs w:val="24"/>
        </w:rPr>
        <w:t>31</w:t>
      </w:r>
      <w:r w:rsidRPr="00FE4647">
        <w:rPr>
          <w:rFonts w:ascii="Times New Roman" w:hAnsi="Times New Roman"/>
          <w:sz w:val="24"/>
          <w:szCs w:val="24"/>
          <w:lang w:val="en-US"/>
        </w:rPr>
        <w:t>]</w:t>
      </w:r>
    </w:p>
    <w:p w:rsidR="00FE4647" w:rsidRPr="00203091" w:rsidRDefault="00203091" w:rsidP="00FE464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Учитель может использовать разработки, созданные самостоятельно, например, презентации на PowerPoint. Эта программа удобна и при выполнении творческих проектных работ учащимися с последующей демонстрацией на класс.</w:t>
      </w:r>
    </w:p>
    <w:p w:rsidR="00203091" w:rsidRPr="00203091" w:rsidRDefault="00203091" w:rsidP="0020309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Недоспасова Н.В., [37] педагог</w:t>
      </w:r>
      <w:r w:rsidRPr="00203091">
        <w:rPr>
          <w:sz w:val="24"/>
          <w:szCs w:val="24"/>
        </w:rPr>
        <w:t xml:space="preserve"> </w:t>
      </w:r>
      <w:r w:rsidRPr="00203091">
        <w:rPr>
          <w:rFonts w:ascii="Times New Roman" w:hAnsi="Times New Roman"/>
          <w:sz w:val="24"/>
          <w:szCs w:val="24"/>
        </w:rPr>
        <w:t>Щелковского лицея Московской области, обобщая опыт применения компьютера и мультимедийных техноло</w:t>
      </w:r>
      <w:r w:rsidR="009D3CA4">
        <w:rPr>
          <w:rFonts w:ascii="Times New Roman" w:hAnsi="Times New Roman"/>
          <w:sz w:val="24"/>
          <w:szCs w:val="24"/>
        </w:rPr>
        <w:t xml:space="preserve">гий на уроках </w:t>
      </w:r>
      <w:r w:rsidRPr="00203091">
        <w:rPr>
          <w:rFonts w:ascii="Times New Roman" w:hAnsi="Times New Roman"/>
          <w:sz w:val="24"/>
          <w:szCs w:val="24"/>
        </w:rPr>
        <w:t>и во внеурочное время,  сделала вывод:</w:t>
      </w:r>
    </w:p>
    <w:p w:rsidR="00203091" w:rsidRPr="00203091" w:rsidRDefault="00203091" w:rsidP="0020309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мультимедийные технологии ускоряют процесс обучения;</w:t>
      </w:r>
    </w:p>
    <w:p w:rsidR="00203091" w:rsidRPr="00203091" w:rsidRDefault="00203091" w:rsidP="0020309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повышают мотивацию к изучению языка;</w:t>
      </w:r>
    </w:p>
    <w:p w:rsidR="00203091" w:rsidRPr="00203091" w:rsidRDefault="00203091" w:rsidP="0020309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они способствуют резкому росту интереса учащихся к предмету;</w:t>
      </w:r>
    </w:p>
    <w:p w:rsidR="00203091" w:rsidRPr="00203091" w:rsidRDefault="00203091" w:rsidP="0020309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улучшают качество усвоения материала;</w:t>
      </w:r>
    </w:p>
    <w:p w:rsidR="00203091" w:rsidRPr="00203091" w:rsidRDefault="00203091" w:rsidP="0020309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позволяют индивидуализировать процесс обучения;</w:t>
      </w:r>
    </w:p>
    <w:p w:rsidR="00203091" w:rsidRPr="00203091" w:rsidRDefault="00203091" w:rsidP="00203091">
      <w:pPr>
        <w:pStyle w:val="a3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дают возможность избежать субъективности оценки.</w:t>
      </w:r>
    </w:p>
    <w:p w:rsidR="00203091" w:rsidRDefault="00203091" w:rsidP="003B7C7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Таким образом, внедрение компьютерных технологий создает предпосылки для интенсификации образовательного процесса. Они позволяют на практике использовать психолого-педагогические разработки, обеспечивающие переход от механического усвоения знаний к овладению умением самостоятельно приобретать новые знания. Компьютерные технологии способствуют раскрытию, сохранению и развитию личностных качеств обучаемых.</w:t>
      </w:r>
    </w:p>
    <w:p w:rsidR="00203091" w:rsidRDefault="00203091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3091" w:rsidRDefault="00203091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3CA4" w:rsidRDefault="009D3CA4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3CA4" w:rsidRDefault="009D3CA4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3091" w:rsidRPr="009D3CA4" w:rsidRDefault="00203091" w:rsidP="0020309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CA4">
        <w:rPr>
          <w:rFonts w:ascii="Times New Roman" w:hAnsi="Times New Roman"/>
          <w:b/>
          <w:sz w:val="24"/>
          <w:szCs w:val="24"/>
        </w:rPr>
        <w:lastRenderedPageBreak/>
        <w:t xml:space="preserve">ГЛАВА </w:t>
      </w:r>
      <w:r w:rsidRPr="009D3CA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D3CA4">
        <w:rPr>
          <w:rFonts w:ascii="Times New Roman" w:hAnsi="Times New Roman"/>
          <w:b/>
          <w:sz w:val="24"/>
          <w:szCs w:val="24"/>
        </w:rPr>
        <w:t xml:space="preserve">. ПРАКТИЧЕСКАЯ РАБОТА ПО  ПРИМЕНЕНИЮ МУЛЬТИМЕДИА ТЕХНОЛОГИЙ ДЛЯ ПОВЫШЕНИЯ </w:t>
      </w:r>
      <w:r w:rsidR="009D3CA4" w:rsidRPr="009D3CA4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9D3CA4">
        <w:rPr>
          <w:rFonts w:ascii="Times New Roman" w:hAnsi="Times New Roman"/>
          <w:b/>
          <w:sz w:val="24"/>
          <w:szCs w:val="24"/>
        </w:rPr>
        <w:t xml:space="preserve">МОТИВАЦИИ УЧАЩИХСЯ </w:t>
      </w:r>
    </w:p>
    <w:p w:rsidR="00203091" w:rsidRPr="009D3CA4" w:rsidRDefault="00203091" w:rsidP="008D37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CA4">
        <w:rPr>
          <w:rFonts w:ascii="Times New Roman" w:hAnsi="Times New Roman"/>
          <w:b/>
          <w:sz w:val="24"/>
          <w:szCs w:val="24"/>
        </w:rPr>
        <w:t xml:space="preserve">2.1. Использование мультимедийных презентаций </w:t>
      </w:r>
      <w:r w:rsidR="009D3CA4" w:rsidRPr="009D3CA4">
        <w:rPr>
          <w:rFonts w:ascii="Times New Roman" w:hAnsi="Times New Roman"/>
          <w:b/>
          <w:sz w:val="24"/>
          <w:szCs w:val="24"/>
        </w:rPr>
        <w:t>в процессе обучения</w:t>
      </w:r>
    </w:p>
    <w:p w:rsidR="009D3CA4" w:rsidRPr="00203091" w:rsidRDefault="009D3CA4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3091" w:rsidRPr="00203091" w:rsidRDefault="00203091" w:rsidP="002030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Мультимедийная презентация Power Point -  классический вариант мультимедийной презентации, основанной на демонстрации слайд-шоу. Этот вид презентаций отличается простотой использования и легкостью видоизменения содержания, основных параметров и настроек. Презентации Power Point необходимы для оптимизации учебного процесса,</w:t>
      </w:r>
    </w:p>
    <w:p w:rsidR="00203091" w:rsidRPr="00203091" w:rsidRDefault="00203091" w:rsidP="002030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Опыт применения рязанских педагогов Денисовой Ж.А., Денисова М.К.показывает, что использование мультимедийных презентаций в процессе обучения обеспечивается определенными условиями, создаваемыми как на уровне школы в целом,  так и на уровне урока.[7, с.36]</w:t>
      </w:r>
    </w:p>
    <w:p w:rsidR="00203091" w:rsidRPr="00203091" w:rsidRDefault="00203091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ab/>
        <w:t>Выделяют основные дидактические условия применения мультимедийных презентаций (ММП) на уроке являются следующие: а) перспективное планирование использования ММП; б) методический анализ намеченных для демонстрации ММП; в) комплексный подход к применению ММП.</w:t>
      </w:r>
    </w:p>
    <w:p w:rsidR="00203091" w:rsidRPr="00203091" w:rsidRDefault="00203091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 xml:space="preserve">Создание и применение ММП возможно при соблюдении определенных требований к ним, а также при наличии технических средств, отвечающих необходимым характеристикам. </w:t>
      </w:r>
    </w:p>
    <w:p w:rsidR="00203091" w:rsidRPr="00203091" w:rsidRDefault="00203091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ab/>
        <w:t xml:space="preserve">Эффективность использования ММП во многом зависит от ряда организационно-технических условий: </w:t>
      </w:r>
    </w:p>
    <w:p w:rsidR="00203091" w:rsidRPr="00203091" w:rsidRDefault="00203091" w:rsidP="00203091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Правильного подбора и рационального размещения в кабинете оборудования для создания и демонстрации ММП</w:t>
      </w:r>
    </w:p>
    <w:p w:rsidR="00203091" w:rsidRPr="00203091" w:rsidRDefault="00203091" w:rsidP="00203091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Обеспечения постоянной готовности аппаратуры к работе</w:t>
      </w:r>
    </w:p>
    <w:p w:rsidR="00203091" w:rsidRPr="00203091" w:rsidRDefault="00203091" w:rsidP="00203091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 xml:space="preserve">Правильного размещения и хранения информации (дискеты, флэш-карты, </w:t>
      </w:r>
      <w:r w:rsidRPr="00203091">
        <w:rPr>
          <w:rFonts w:ascii="Times New Roman" w:hAnsi="Times New Roman"/>
          <w:sz w:val="24"/>
          <w:szCs w:val="24"/>
          <w:lang w:val="en-US"/>
        </w:rPr>
        <w:t>CD</w:t>
      </w:r>
      <w:r w:rsidRPr="00203091">
        <w:rPr>
          <w:rFonts w:ascii="Times New Roman" w:hAnsi="Times New Roman"/>
          <w:sz w:val="24"/>
          <w:szCs w:val="24"/>
        </w:rPr>
        <w:t>, памяти компьютера, места хранения, названия папки)</w:t>
      </w:r>
    </w:p>
    <w:p w:rsidR="00203091" w:rsidRPr="00203091" w:rsidRDefault="00203091" w:rsidP="00203091">
      <w:pPr>
        <w:numPr>
          <w:ilvl w:val="0"/>
          <w:numId w:val="1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Наличия в кабинете каталога ММП по лексико-грамматическим темам, где оговаривается количество слайдов, наличие в ММП звуковых файлов, сопровождение анимаций…</w:t>
      </w:r>
    </w:p>
    <w:p w:rsidR="00203091" w:rsidRPr="00203091" w:rsidRDefault="00203091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Опыт применения учителей показывает, что при проведении уроков с использованием ММП необходимо выполнять определенные гигиенические нормы:</w:t>
      </w:r>
    </w:p>
    <w:p w:rsidR="00203091" w:rsidRPr="00203091" w:rsidRDefault="00203091" w:rsidP="00203091">
      <w:pPr>
        <w:numPr>
          <w:ilvl w:val="0"/>
          <w:numId w:val="13"/>
        </w:numPr>
        <w:tabs>
          <w:tab w:val="clear" w:pos="72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При использовании экрана-доски удовлетворительная зона восприятия находится на расстоянии от 2 до 5-6м.</w:t>
      </w:r>
    </w:p>
    <w:p w:rsidR="00203091" w:rsidRPr="00203091" w:rsidRDefault="00203091" w:rsidP="00203091">
      <w:pPr>
        <w:numPr>
          <w:ilvl w:val="0"/>
          <w:numId w:val="13"/>
        </w:numPr>
        <w:tabs>
          <w:tab w:val="clear" w:pos="720"/>
          <w:tab w:val="num" w:pos="851"/>
        </w:tabs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lastRenderedPageBreak/>
        <w:t>На уроке в начальных классах целесообразно использовать ММП длительностью не более 5-8 минут.</w:t>
      </w:r>
    </w:p>
    <w:p w:rsidR="00203091" w:rsidRPr="00203091" w:rsidRDefault="00203091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03091">
        <w:rPr>
          <w:rFonts w:ascii="Times New Roman" w:hAnsi="Times New Roman"/>
          <w:sz w:val="24"/>
          <w:szCs w:val="24"/>
        </w:rPr>
        <w:t>В ходе работы с младшими школьниками нами сформулированы следующие основные требования к оформлению ММП (таблица 1)</w:t>
      </w:r>
      <w:r w:rsidRPr="00203091">
        <w:rPr>
          <w:rFonts w:ascii="Times New Roman" w:hAnsi="Times New Roman"/>
          <w:sz w:val="24"/>
          <w:szCs w:val="24"/>
          <w:lang w:val="en-US"/>
        </w:rPr>
        <w:t>.</w:t>
      </w:r>
    </w:p>
    <w:p w:rsidR="00203091" w:rsidRPr="00203091" w:rsidRDefault="00203091" w:rsidP="0020309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03091" w:rsidRPr="00203091" w:rsidTr="0024721D">
        <w:tc>
          <w:tcPr>
            <w:tcW w:w="9571" w:type="dxa"/>
            <w:gridSpan w:val="3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Основные требования к оформлению ММП</w:t>
            </w:r>
          </w:p>
        </w:tc>
      </w:tr>
      <w:tr w:rsidR="00203091" w:rsidRPr="00203091" w:rsidTr="0024721D">
        <w:tc>
          <w:tcPr>
            <w:tcW w:w="3190" w:type="dxa"/>
            <w:vMerge w:val="restart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Условия оформления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Требования к оформлению</w:t>
            </w:r>
          </w:p>
        </w:tc>
      </w:tr>
      <w:tr w:rsidR="00203091" w:rsidRPr="00203091" w:rsidTr="0024721D">
        <w:tc>
          <w:tcPr>
            <w:tcW w:w="3190" w:type="dxa"/>
            <w:vMerge/>
          </w:tcPr>
          <w:p w:rsidR="00203091" w:rsidRPr="00203091" w:rsidRDefault="00203091" w:rsidP="0024721D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– II </w:t>
            </w:r>
            <w:r w:rsidRPr="0020309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91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– IV </w:t>
            </w:r>
            <w:r w:rsidRPr="00203091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Стиль создания и оформления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Единый</w:t>
            </w:r>
          </w:p>
          <w:p w:rsidR="00203091" w:rsidRPr="00203091" w:rsidRDefault="00203091" w:rsidP="0024721D">
            <w:pPr>
              <w:tabs>
                <w:tab w:val="left" w:pos="528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Ограниченность по времени</w:t>
            </w:r>
          </w:p>
        </w:tc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2-3 мин.</w:t>
            </w:r>
          </w:p>
        </w:tc>
        <w:tc>
          <w:tcPr>
            <w:tcW w:w="3191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5-6мин.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Количество слайдов</w:t>
            </w:r>
          </w:p>
        </w:tc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 xml:space="preserve">7-8 шт. </w:t>
            </w:r>
          </w:p>
        </w:tc>
        <w:tc>
          <w:tcPr>
            <w:tcW w:w="3191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9-10шт.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Графические изображения</w:t>
            </w:r>
          </w:p>
        </w:tc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3-4шт.</w:t>
            </w:r>
          </w:p>
        </w:tc>
        <w:tc>
          <w:tcPr>
            <w:tcW w:w="3191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6-7шт.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Анимационные эффекты текста</w:t>
            </w:r>
          </w:p>
        </w:tc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3-4 шт.</w:t>
            </w:r>
          </w:p>
        </w:tc>
        <w:tc>
          <w:tcPr>
            <w:tcW w:w="3191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5-6шт.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Анимационные объекты</w:t>
            </w:r>
          </w:p>
        </w:tc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 xml:space="preserve">5-6шт.                 </w:t>
            </w:r>
          </w:p>
        </w:tc>
        <w:tc>
          <w:tcPr>
            <w:tcW w:w="3191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7-8шт.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Звуковые файлы</w:t>
            </w:r>
          </w:p>
        </w:tc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3-4шт.</w:t>
            </w:r>
          </w:p>
        </w:tc>
        <w:tc>
          <w:tcPr>
            <w:tcW w:w="3191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5-6шт.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Видеофрагмент</w:t>
            </w:r>
          </w:p>
        </w:tc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1шт.</w:t>
            </w:r>
          </w:p>
        </w:tc>
        <w:tc>
          <w:tcPr>
            <w:tcW w:w="3191" w:type="dxa"/>
          </w:tcPr>
          <w:p w:rsidR="00203091" w:rsidRPr="00203091" w:rsidRDefault="00203091" w:rsidP="0024721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Фоновые изображения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1-2, преимущественно темные тона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Использование цвета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 xml:space="preserve">Не более трех контрастных для одного слайда; </w:t>
            </w:r>
          </w:p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Фон текст должны быть контрастными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Короткие слова и предложения;</w:t>
            </w:r>
          </w:p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Минимум предлогов, междометий;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Расположение информации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Картинка не должна отвлекать от содержания текста; наиболее важная информация находится в центре; доминирует горизонтальное расположение информации;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Шрифт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Крупный (для заголовков 66/72, для информации – 42/44/48); одного типа; не злоупотреблять прописными буквами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Жирный шрифт; разные цвета; стрелки; схемы для важных фактов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Объем информации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1 слайд – это 1 ключевой пункт</w:t>
            </w:r>
          </w:p>
        </w:tc>
      </w:tr>
      <w:tr w:rsidR="00203091" w:rsidRPr="00203091" w:rsidTr="0024721D">
        <w:tc>
          <w:tcPr>
            <w:tcW w:w="3190" w:type="dxa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Виды слайдов</w:t>
            </w:r>
          </w:p>
        </w:tc>
        <w:tc>
          <w:tcPr>
            <w:tcW w:w="6381" w:type="dxa"/>
            <w:gridSpan w:val="2"/>
          </w:tcPr>
          <w:p w:rsidR="00203091" w:rsidRPr="00203091" w:rsidRDefault="00203091" w:rsidP="0024721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1">
              <w:rPr>
                <w:rFonts w:ascii="Times New Roman" w:hAnsi="Times New Roman"/>
                <w:sz w:val="24"/>
                <w:szCs w:val="24"/>
              </w:rPr>
              <w:t>Минимум текстовых слайдов</w:t>
            </w:r>
          </w:p>
        </w:tc>
      </w:tr>
    </w:tbl>
    <w:p w:rsidR="00203091" w:rsidRPr="00203091" w:rsidRDefault="00203091" w:rsidP="0020309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3091" w:rsidRPr="00203091" w:rsidRDefault="00203091" w:rsidP="0020309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lastRenderedPageBreak/>
        <w:t xml:space="preserve">Технология непосредственного использования в учебном процессе ММП имеет несколько этапов: </w:t>
      </w:r>
    </w:p>
    <w:p w:rsidR="00203091" w:rsidRPr="00203091" w:rsidRDefault="00203091" w:rsidP="00203091">
      <w:pPr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 xml:space="preserve">подготовительный </w:t>
      </w:r>
    </w:p>
    <w:p w:rsidR="00203091" w:rsidRPr="00203091" w:rsidRDefault="00203091" w:rsidP="00203091">
      <w:pPr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преддемонстрационный</w:t>
      </w:r>
    </w:p>
    <w:p w:rsidR="00203091" w:rsidRPr="00203091" w:rsidRDefault="00203091" w:rsidP="00203091">
      <w:pPr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демонстрационный</w:t>
      </w:r>
    </w:p>
    <w:p w:rsidR="00203091" w:rsidRPr="00203091" w:rsidRDefault="00203091" w:rsidP="00203091">
      <w:pPr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последемонстрационный</w:t>
      </w:r>
    </w:p>
    <w:p w:rsidR="00203091" w:rsidRDefault="00203091" w:rsidP="00203091">
      <w:pPr>
        <w:numPr>
          <w:ilvl w:val="0"/>
          <w:numId w:val="14"/>
        </w:numPr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3091">
        <w:rPr>
          <w:rFonts w:ascii="Times New Roman" w:hAnsi="Times New Roman"/>
          <w:sz w:val="24"/>
          <w:szCs w:val="24"/>
        </w:rPr>
        <w:t>рефлексивный</w:t>
      </w:r>
    </w:p>
    <w:p w:rsidR="00A80942" w:rsidRDefault="00A80942" w:rsidP="00A80942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80942" w:rsidRPr="009D3CA4" w:rsidRDefault="00A80942" w:rsidP="00A8094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D3CA4">
        <w:rPr>
          <w:rFonts w:ascii="Times New Roman" w:hAnsi="Times New Roman"/>
          <w:b/>
          <w:sz w:val="24"/>
          <w:szCs w:val="24"/>
        </w:rPr>
        <w:t xml:space="preserve">2.2. Практическая работа по применению мультимедиа технологии для повышения </w:t>
      </w:r>
      <w:r w:rsidR="009D3CA4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9D3CA4">
        <w:rPr>
          <w:rFonts w:ascii="Times New Roman" w:hAnsi="Times New Roman"/>
          <w:b/>
          <w:sz w:val="24"/>
          <w:szCs w:val="24"/>
        </w:rPr>
        <w:t>мотивации учащихся в Кептинской средней общеобразовательной школе Горного улуса (района)</w:t>
      </w:r>
    </w:p>
    <w:p w:rsidR="00A13F2B" w:rsidRPr="00A13F2B" w:rsidRDefault="00A13F2B" w:rsidP="00A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Теоретическое изучение проблемы определило необходимость проведения анализа данного вопроса в реальном учебном процессе.</w:t>
      </w:r>
      <w:r w:rsidR="009D3CA4">
        <w:rPr>
          <w:rFonts w:ascii="Times New Roman" w:hAnsi="Times New Roman"/>
          <w:sz w:val="24"/>
          <w:szCs w:val="24"/>
        </w:rPr>
        <w:t xml:space="preserve"> </w:t>
      </w:r>
    </w:p>
    <w:p w:rsidR="00FC2783" w:rsidRPr="0048357A" w:rsidRDefault="00A80942" w:rsidP="00AE6A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 xml:space="preserve">В исследовании были задействованы школьники </w:t>
      </w:r>
      <w:r w:rsidR="00AE6AD1">
        <w:rPr>
          <w:rFonts w:ascii="Times New Roman" w:hAnsi="Times New Roman"/>
          <w:sz w:val="24"/>
          <w:szCs w:val="24"/>
        </w:rPr>
        <w:t xml:space="preserve">среднего и начального звена.  Разработанные электронные пособия можно использовать во внеклассных мероприятиях и на уроках. В исследовании проявление процесса мотивации полностью </w:t>
      </w:r>
      <w:r w:rsidR="00FC2783">
        <w:rPr>
          <w:rFonts w:ascii="Times New Roman" w:hAnsi="Times New Roman"/>
          <w:sz w:val="24"/>
          <w:szCs w:val="24"/>
        </w:rPr>
        <w:t>раскрывается на конкретном примере</w:t>
      </w:r>
      <w:r w:rsidR="00AE6AD1">
        <w:rPr>
          <w:rFonts w:ascii="Times New Roman" w:hAnsi="Times New Roman"/>
          <w:sz w:val="24"/>
          <w:szCs w:val="24"/>
        </w:rPr>
        <w:t xml:space="preserve">. </w:t>
      </w:r>
    </w:p>
    <w:p w:rsidR="00A80942" w:rsidRPr="00A80942" w:rsidRDefault="00A80942" w:rsidP="00AE6AD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 xml:space="preserve">Обеспеченность школы новыми информационными технологиями низкая. На базе школы имеется один компьютерный класс, два мультимедийных проектора и </w:t>
      </w:r>
      <w:r w:rsidR="009D3CA4">
        <w:rPr>
          <w:rFonts w:ascii="Times New Roman" w:hAnsi="Times New Roman"/>
          <w:sz w:val="24"/>
          <w:szCs w:val="24"/>
        </w:rPr>
        <w:t xml:space="preserve">  две интерактивные доски</w:t>
      </w:r>
      <w:r w:rsidRPr="00A80942">
        <w:rPr>
          <w:rFonts w:ascii="Times New Roman" w:hAnsi="Times New Roman"/>
          <w:sz w:val="24"/>
          <w:szCs w:val="24"/>
        </w:rPr>
        <w:t xml:space="preserve">. В школе мультимедиа технологию используют в основном молодые учителя, с помощью электронных учебников и образовательных дисков. Активно используется во внеклассных мероприятиях. 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Опытно-экспериментальная работа состоит из 3 этапов:</w:t>
      </w:r>
    </w:p>
    <w:p w:rsidR="00A80942" w:rsidRPr="00A80942" w:rsidRDefault="00A80942" w:rsidP="00A80942">
      <w:pPr>
        <w:pStyle w:val="a3"/>
        <w:numPr>
          <w:ilvl w:val="0"/>
          <w:numId w:val="1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 xml:space="preserve">Констатирующий </w:t>
      </w:r>
    </w:p>
    <w:p w:rsidR="00A80942" w:rsidRPr="00A80942" w:rsidRDefault="00A80942" w:rsidP="00A80942">
      <w:pPr>
        <w:pStyle w:val="a3"/>
        <w:numPr>
          <w:ilvl w:val="0"/>
          <w:numId w:val="1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Формирующий</w:t>
      </w:r>
    </w:p>
    <w:p w:rsidR="00A80942" w:rsidRPr="00A80942" w:rsidRDefault="00A80942" w:rsidP="00A80942">
      <w:pPr>
        <w:pStyle w:val="a3"/>
        <w:numPr>
          <w:ilvl w:val="0"/>
          <w:numId w:val="16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Контролирующий</w:t>
      </w:r>
    </w:p>
    <w:p w:rsidR="00A80942" w:rsidRPr="00A80942" w:rsidRDefault="00A80942" w:rsidP="00A80942">
      <w:pPr>
        <w:pStyle w:val="a3"/>
        <w:spacing w:after="0" w:line="360" w:lineRule="auto"/>
        <w:ind w:left="0" w:firstLine="708"/>
        <w:jc w:val="center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Описание констатирующего  этапа эксперимента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Целью констатирующего эксперимента явилось выявление исходного уровня учебной мотивации и ее конкретного проявления в виде мотивации изучения английского языка. На констатирующем этапе были поставлены следующие задачи;</w:t>
      </w:r>
    </w:p>
    <w:p w:rsidR="00A80942" w:rsidRPr="00A80942" w:rsidRDefault="00A80942" w:rsidP="00A80942">
      <w:pPr>
        <w:numPr>
          <w:ilvl w:val="0"/>
          <w:numId w:val="1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Определить, какой мотив является ведущим.</w:t>
      </w:r>
    </w:p>
    <w:p w:rsidR="00A80942" w:rsidRPr="00A80942" w:rsidRDefault="00A80942" w:rsidP="00A80942">
      <w:pPr>
        <w:numPr>
          <w:ilvl w:val="0"/>
          <w:numId w:val="1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Чем учащиеся руководствуются (т. е. каковы мотивы) при изучении английского языка, по мнению учителей.</w:t>
      </w:r>
    </w:p>
    <w:p w:rsidR="00A80942" w:rsidRPr="00A80942" w:rsidRDefault="00A80942" w:rsidP="00A80942">
      <w:pPr>
        <w:numPr>
          <w:ilvl w:val="0"/>
          <w:numId w:val="1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lastRenderedPageBreak/>
        <w:t>Выявить условия, способствующие возникновению и укреплению мотивации изучения английского языка.</w:t>
      </w:r>
    </w:p>
    <w:p w:rsidR="00A80942" w:rsidRPr="00A80942" w:rsidRDefault="00A80942" w:rsidP="00A80942">
      <w:pPr>
        <w:pStyle w:val="a3"/>
        <w:numPr>
          <w:ilvl w:val="0"/>
          <w:numId w:val="15"/>
        </w:numP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Изучить документацию, установить наличие необходимых условий для проведения эксперимента, оценить состояние самих участников, используя метод наблюдения.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Для решения поставленных задач были использованы следующие методы: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· педагогическое наблюдение;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· анализ уроков английского языка учителей Кептинской СОШ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 xml:space="preserve">На констатирующем  этапе выявлялся реальный учебный мотив учащихся, а также определялись условия, усиливающие </w:t>
      </w:r>
      <w:r w:rsidR="00FC2783">
        <w:rPr>
          <w:rFonts w:ascii="Times New Roman" w:hAnsi="Times New Roman"/>
          <w:sz w:val="24"/>
          <w:szCs w:val="24"/>
        </w:rPr>
        <w:t xml:space="preserve">учебную </w:t>
      </w:r>
      <w:r w:rsidRPr="00A80942">
        <w:rPr>
          <w:rFonts w:ascii="Times New Roman" w:hAnsi="Times New Roman"/>
          <w:sz w:val="24"/>
          <w:szCs w:val="24"/>
        </w:rPr>
        <w:t>моти</w:t>
      </w:r>
      <w:r w:rsidR="00FC2783">
        <w:rPr>
          <w:rFonts w:ascii="Times New Roman" w:hAnsi="Times New Roman"/>
          <w:sz w:val="24"/>
          <w:szCs w:val="24"/>
        </w:rPr>
        <w:t>вацию</w:t>
      </w:r>
      <w:r w:rsidRPr="00A80942">
        <w:rPr>
          <w:rFonts w:ascii="Times New Roman" w:hAnsi="Times New Roman"/>
          <w:sz w:val="24"/>
          <w:szCs w:val="24"/>
        </w:rPr>
        <w:t>.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На этом этапе было проанализировано около 20 уроков у 2 учителей. Для анализа были выделены следующие критерии:</w:t>
      </w:r>
    </w:p>
    <w:p w:rsidR="00A80942" w:rsidRPr="00A80942" w:rsidRDefault="00A80942" w:rsidP="00A80942">
      <w:pPr>
        <w:tabs>
          <w:tab w:val="left" w:pos="7635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· Использование на уроке различных педагогических технологий.</w:t>
      </w:r>
      <w:r w:rsidRPr="00A80942">
        <w:rPr>
          <w:rFonts w:ascii="Times New Roman" w:hAnsi="Times New Roman"/>
          <w:sz w:val="24"/>
          <w:szCs w:val="24"/>
        </w:rPr>
        <w:tab/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· Психологический климат урока, стиль общения школьниками.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· Приемы поддержания интереса на уроке.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При изучении исходного уровня мотивации учащихся использовались следующие методики «Направленность на отметку», «Направленность на получение знаний», разработанные Е. П. Ильиным и Н. А. Курдюковой. (приложение 1)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На основании данных методик, нами была проведена беседа и анкетирование  с учащимися. Результаты анкетирования приведены в диаграмме1.</w:t>
      </w:r>
    </w:p>
    <w:p w:rsidR="00A80942" w:rsidRPr="00A80942" w:rsidRDefault="00A80942" w:rsidP="00A80942">
      <w:pPr>
        <w:spacing w:after="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Диаграмма 1</w:t>
      </w:r>
    </w:p>
    <w:p w:rsidR="00A80942" w:rsidRPr="00A80942" w:rsidRDefault="00A80942" w:rsidP="00A8094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286702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A80942">
        <w:rPr>
          <w:rFonts w:ascii="Times New Roman" w:hAnsi="Times New Roman"/>
          <w:sz w:val="24"/>
          <w:szCs w:val="24"/>
        </w:rPr>
        <w:t xml:space="preserve"> 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lastRenderedPageBreak/>
        <w:t xml:space="preserve">Проанализируем данные, полученные в результате опроса школьников. Выраженность мотива на отметку у учеников была приблизительно одинаковой, в то время как мотивация на получение знаний колебалась. </w:t>
      </w: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 xml:space="preserve">Если обратить внимание на мотивы учения, которые выбрали сами школьники и сравнить их с мотивами, отмечаемыми учителями, то можно заметить небольшую разницу в оценках важности одних и тех же критериев. Так, если оценке, как мотиву, придают большое значение и учителя и ученики, то такой фактор, как «мнения друзей» или «родители» в интерпретации учеников являются более весомыми. </w:t>
      </w:r>
    </w:p>
    <w:p w:rsidR="00A80942" w:rsidRPr="00A80942" w:rsidRDefault="00A80942" w:rsidP="00A8094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В 3 классе 9 учащихся. Уровень знаний учащихся выше среднего, у учащихся нет навыка, высказать свои мысли на языке. По итогам беседы стало известно, что почти всем учащимся нравится урок английского языка и у школьников есть большой интерес к предмету, желание участвовать в эксперименте.</w:t>
      </w:r>
    </w:p>
    <w:p w:rsidR="00A80942" w:rsidRPr="00A80942" w:rsidRDefault="00A80942" w:rsidP="00A80942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Отношение к предмету английского языка определили по методике, разработанной учителями начальных классов М</w:t>
      </w:r>
      <w:r w:rsidR="009D3CA4">
        <w:rPr>
          <w:rFonts w:ascii="Times New Roman" w:hAnsi="Times New Roman"/>
          <w:sz w:val="24"/>
          <w:szCs w:val="24"/>
        </w:rPr>
        <w:t>Б</w:t>
      </w:r>
      <w:r w:rsidRPr="00A80942">
        <w:rPr>
          <w:rFonts w:ascii="Times New Roman" w:hAnsi="Times New Roman"/>
          <w:sz w:val="24"/>
          <w:szCs w:val="24"/>
        </w:rPr>
        <w:t xml:space="preserve">ОУ Кептинской СОШ (приложение 2). По результатам видно, что 3 учащимся очень нравится предмет (красный цвет), 5 учащимся просто нравится и 1 ученику не нравится урок английского языка. (таблица 2)   </w:t>
      </w:r>
    </w:p>
    <w:p w:rsidR="00A80942" w:rsidRPr="00A80942" w:rsidRDefault="00A80942" w:rsidP="00A80942">
      <w:pPr>
        <w:pStyle w:val="a3"/>
        <w:spacing w:after="0" w:line="360" w:lineRule="auto"/>
        <w:ind w:left="0" w:firstLine="851"/>
        <w:jc w:val="right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A80942" w:rsidRPr="00A80942" w:rsidTr="0024721D"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Отношение к предмету</w:t>
            </w:r>
          </w:p>
        </w:tc>
      </w:tr>
      <w:tr w:rsidR="00A80942" w:rsidRPr="00A80942" w:rsidTr="0024721D">
        <w:trPr>
          <w:trHeight w:val="548"/>
        </w:trPr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Алексеева Настя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80942" w:rsidRPr="00A80942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left:0;text-align:left;margin-left:41.3pt;margin-top:6.45pt;width:21pt;height:17.25pt;z-index:25166028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</w:tr>
      <w:tr w:rsidR="00A80942" w:rsidRPr="00A80942" w:rsidTr="0024721D"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Алексеева Алгыстана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80942" w:rsidRPr="00A80942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120" style="position:absolute;left:0;text-align:left;margin-left:41.3pt;margin-top:1.05pt;width:21pt;height:17.25pt;z-index:25166131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</w:tr>
      <w:tr w:rsidR="00A80942" w:rsidRPr="00A80942" w:rsidTr="0024721D"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Андреев Андрей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80942" w:rsidRPr="00A80942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120" style="position:absolute;left:0;text-align:left;margin-left:41.3pt;margin-top:1.65pt;width:21pt;height:17.25pt;z-index:251662336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</w:tr>
      <w:tr w:rsidR="00A80942" w:rsidRPr="00A80942" w:rsidTr="0024721D"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Андреев Коля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80942" w:rsidRPr="00A80942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29" type="#_x0000_t120" style="position:absolute;left:0;text-align:left;margin-left:41.3pt;margin-top:1.5pt;width:21pt;height:17.25pt;z-index:251663360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</w:tr>
      <w:tr w:rsidR="00A80942" w:rsidRPr="00A80942" w:rsidTr="0024721D"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Заровняев Вася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80942" w:rsidRPr="00A80942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0" type="#_x0000_t120" style="position:absolute;left:0;text-align:left;margin-left:41.3pt;margin-top:2.85pt;width:21pt;height:17.25pt;z-index:251664384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</w:tr>
      <w:tr w:rsidR="00A80942" w:rsidRPr="00A80942" w:rsidTr="0024721D"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Лукин Толя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A80942" w:rsidRPr="00A80942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1" type="#_x0000_t120" style="position:absolute;left:0;text-align:left;margin-left:41.3pt;margin-top:2.05pt;width:21pt;height:17.25pt;z-index:25166540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</w:tr>
      <w:tr w:rsidR="00A80942" w:rsidRPr="00A80942" w:rsidTr="0024721D"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Сидорова Эдуарда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80942" w:rsidRPr="00A80942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2" type="#_x0000_t120" style="position:absolute;left:0;text-align:left;margin-left:41.3pt;margin-top:1.15pt;width:21pt;height:17.25pt;z-index:251666432;mso-position-horizontal-relative:text;mso-position-vertical-relative:text" fillcolor="#9bbb59" strokecolor="#f2f2f2" strokeweight="3pt">
                  <v:shadow on="t" type="perspective" color="#4e6128" opacity=".5" offset="1pt" offset2="-1pt"/>
                </v:shape>
              </w:pict>
            </w:r>
          </w:p>
        </w:tc>
      </w:tr>
      <w:tr w:rsidR="00A80942" w:rsidRPr="00A80942" w:rsidTr="0024721D"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Старостина Сандаара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A80942" w:rsidRPr="00A80942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3" type="#_x0000_t120" style="position:absolute;left:0;text-align:left;margin-left:41.3pt;margin-top:1.75pt;width:21pt;height:17.25pt;z-index:251667456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</w:tr>
      <w:tr w:rsidR="00A80942" w:rsidRPr="00A80942" w:rsidTr="0024721D">
        <w:tc>
          <w:tcPr>
            <w:tcW w:w="534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Тарасова Селена</w:t>
            </w:r>
          </w:p>
        </w:tc>
        <w:tc>
          <w:tcPr>
            <w:tcW w:w="2393" w:type="dxa"/>
          </w:tcPr>
          <w:p w:rsidR="00A80942" w:rsidRPr="00A80942" w:rsidRDefault="00A80942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094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A80942" w:rsidRPr="00A80942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4" type="#_x0000_t120" style="position:absolute;left:0;text-align:left;margin-left:41.3pt;margin-top:1.55pt;width:21pt;height:17.25pt;z-index:251668480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</w:tr>
    </w:tbl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0942" w:rsidRPr="00A80942" w:rsidRDefault="00A80942" w:rsidP="00A8094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На основании анализа фактов, полученных в ходе констатирующего этапа, можно сделать следующие выводы:</w:t>
      </w:r>
    </w:p>
    <w:p w:rsidR="00A80942" w:rsidRPr="00A80942" w:rsidRDefault="00A80942" w:rsidP="00A80942">
      <w:pPr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исходный уровень учебной мотивации учащихся является невысоким и требует повышения;</w:t>
      </w:r>
    </w:p>
    <w:p w:rsidR="00A80942" w:rsidRPr="00A80942" w:rsidRDefault="00A80942" w:rsidP="00A80942">
      <w:pPr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lastRenderedPageBreak/>
        <w:t>мотивы получения знаний подменяются мотивами получения отметки, что требует смещения акцентов с оценки на практическую ценность знаний;</w:t>
      </w:r>
    </w:p>
    <w:p w:rsidR="00A80942" w:rsidRPr="00A80942" w:rsidRDefault="00A80942" w:rsidP="00A80942">
      <w:pPr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среди факторов, способных изменить отношение к предмету иностранный язык учащиеся назвали изменение содержания, применение новых ТСО, изменение форм работы на уроке. Эти данные позволяют говорить о необходимости разработки модели процесса обучения, целью которой будет повышение заинтересованности учащихся путем использования новых информационных технологий;</w:t>
      </w:r>
    </w:p>
    <w:p w:rsidR="00A80942" w:rsidRDefault="00A80942" w:rsidP="00A80942">
      <w:pPr>
        <w:numPr>
          <w:ilvl w:val="0"/>
          <w:numId w:val="18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анализ уроков учителей, а также анализ интервью с учителями показали, что новые информационные технологии используются недостаточно.</w:t>
      </w:r>
    </w:p>
    <w:p w:rsidR="00A80942" w:rsidRPr="00A80942" w:rsidRDefault="00A80942" w:rsidP="00A8094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 xml:space="preserve">Необходимость разработки системы уроков на основе мультимедиа технологий, способствующих повышению и укреплению </w:t>
      </w:r>
      <w:r w:rsidR="00FC2783">
        <w:rPr>
          <w:rFonts w:ascii="Times New Roman" w:hAnsi="Times New Roman"/>
          <w:sz w:val="24"/>
          <w:szCs w:val="24"/>
        </w:rPr>
        <w:t xml:space="preserve">учебной </w:t>
      </w:r>
      <w:r w:rsidRPr="00A80942">
        <w:rPr>
          <w:rFonts w:ascii="Times New Roman" w:hAnsi="Times New Roman"/>
          <w:sz w:val="24"/>
          <w:szCs w:val="24"/>
        </w:rPr>
        <w:t>мотивации, обусловила проведение формирующего эксперимента.</w:t>
      </w:r>
    </w:p>
    <w:p w:rsidR="00A80942" w:rsidRPr="00A80942" w:rsidRDefault="00A80942" w:rsidP="00A8094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 xml:space="preserve">Целью формирующего эксперимента явилась апробация  мультимедиа технологий в образовательном процессе. </w:t>
      </w:r>
    </w:p>
    <w:p w:rsidR="00A80942" w:rsidRPr="00A80942" w:rsidRDefault="00A80942" w:rsidP="00A8094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Основными задачами явились:</w:t>
      </w:r>
    </w:p>
    <w:p w:rsidR="00A80942" w:rsidRPr="00A80942" w:rsidRDefault="00FD06CD" w:rsidP="00A80942">
      <w:pPr>
        <w:widowControl w:val="0"/>
        <w:numPr>
          <w:ilvl w:val="0"/>
          <w:numId w:val="19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уроков</w:t>
      </w:r>
      <w:r w:rsidR="00A80942" w:rsidRPr="00A80942">
        <w:rPr>
          <w:rFonts w:ascii="Times New Roman" w:hAnsi="Times New Roman"/>
          <w:sz w:val="24"/>
          <w:szCs w:val="24"/>
        </w:rPr>
        <w:t xml:space="preserve"> с применением мультимедиа технологий (мультимедийные презентации)</w:t>
      </w:r>
    </w:p>
    <w:p w:rsidR="00A80942" w:rsidRPr="00A80942" w:rsidRDefault="00A80942" w:rsidP="00A80942">
      <w:pPr>
        <w:widowControl w:val="0"/>
        <w:numPr>
          <w:ilvl w:val="0"/>
          <w:numId w:val="19"/>
        </w:numPr>
        <w:shd w:val="clear" w:color="auto" w:fill="FFFFFF"/>
        <w:tabs>
          <w:tab w:val="left" w:pos="81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Выявление эффекта влияния применения данных технологий на уроках английского языка</w:t>
      </w:r>
    </w:p>
    <w:p w:rsidR="00A80942" w:rsidRPr="00A80942" w:rsidRDefault="00A80942" w:rsidP="00C85C0B">
      <w:pPr>
        <w:spacing w:after="0" w:line="360" w:lineRule="auto"/>
        <w:ind w:left="207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Для реализации цели и задач формирующего эксперимента были разработаны уроки, построенные на применении мультимедиа  технологий в учебном процессе.</w:t>
      </w:r>
      <w:r w:rsidR="00FC2783" w:rsidRPr="00FC2783">
        <w:rPr>
          <w:rFonts w:ascii="Times New Roman" w:hAnsi="Times New Roman"/>
          <w:sz w:val="24"/>
          <w:szCs w:val="24"/>
        </w:rPr>
        <w:t xml:space="preserve"> </w:t>
      </w:r>
      <w:r w:rsidR="00FC2783">
        <w:rPr>
          <w:rFonts w:ascii="Times New Roman" w:hAnsi="Times New Roman"/>
          <w:sz w:val="24"/>
          <w:szCs w:val="24"/>
        </w:rPr>
        <w:t>Такие же эксперименты проведены на уроках якутской литературы и на уроках 1 классов.</w:t>
      </w:r>
    </w:p>
    <w:p w:rsidR="00C85C0B" w:rsidRDefault="00A80942" w:rsidP="00A8094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На этом этапе был дан ряд уроков, которые мы разработали сами применительно к педагогическим условиям с</w:t>
      </w:r>
      <w:r w:rsidR="00C85C0B">
        <w:rPr>
          <w:rFonts w:ascii="Times New Roman" w:hAnsi="Times New Roman"/>
          <w:sz w:val="24"/>
          <w:szCs w:val="24"/>
        </w:rPr>
        <w:t>ельской школы. Также разработали электронные пособия, которы</w:t>
      </w:r>
      <w:r w:rsidRPr="00A80942">
        <w:rPr>
          <w:rFonts w:ascii="Times New Roman" w:hAnsi="Times New Roman"/>
          <w:sz w:val="24"/>
          <w:szCs w:val="24"/>
        </w:rPr>
        <w:t>е включает мульти</w:t>
      </w:r>
      <w:r w:rsidR="00C85C0B">
        <w:rPr>
          <w:rFonts w:ascii="Times New Roman" w:hAnsi="Times New Roman"/>
          <w:sz w:val="24"/>
          <w:szCs w:val="24"/>
        </w:rPr>
        <w:t>медийные презентации: «</w:t>
      </w:r>
      <w:r w:rsidR="00C85C0B">
        <w:rPr>
          <w:rFonts w:ascii="Times New Roman" w:hAnsi="Times New Roman"/>
          <w:sz w:val="24"/>
          <w:szCs w:val="24"/>
          <w:lang w:val="en-US"/>
        </w:rPr>
        <w:t>Let</w:t>
      </w:r>
      <w:r w:rsidR="00C85C0B" w:rsidRPr="00C85C0B">
        <w:rPr>
          <w:rFonts w:ascii="Times New Roman" w:hAnsi="Times New Roman"/>
          <w:sz w:val="24"/>
          <w:szCs w:val="24"/>
        </w:rPr>
        <w:t>’</w:t>
      </w:r>
      <w:r w:rsidR="00C85C0B">
        <w:rPr>
          <w:rFonts w:ascii="Times New Roman" w:hAnsi="Times New Roman"/>
          <w:sz w:val="24"/>
          <w:szCs w:val="24"/>
          <w:lang w:val="en-US"/>
        </w:rPr>
        <w:t>s</w:t>
      </w:r>
      <w:r w:rsidR="00C85C0B" w:rsidRPr="00C85C0B">
        <w:rPr>
          <w:rFonts w:ascii="Times New Roman" w:hAnsi="Times New Roman"/>
          <w:sz w:val="24"/>
          <w:szCs w:val="24"/>
        </w:rPr>
        <w:t xml:space="preserve"> </w:t>
      </w:r>
      <w:r w:rsidR="00C85C0B">
        <w:rPr>
          <w:rFonts w:ascii="Times New Roman" w:hAnsi="Times New Roman"/>
          <w:sz w:val="24"/>
          <w:szCs w:val="24"/>
          <w:lang w:val="en-US"/>
        </w:rPr>
        <w:t>enjoy</w:t>
      </w:r>
      <w:r w:rsidR="00C85C0B" w:rsidRPr="00C85C0B">
        <w:rPr>
          <w:rFonts w:ascii="Times New Roman" w:hAnsi="Times New Roman"/>
          <w:sz w:val="24"/>
          <w:szCs w:val="24"/>
        </w:rPr>
        <w:t xml:space="preserve"> </w:t>
      </w:r>
      <w:r w:rsidR="00C85C0B">
        <w:rPr>
          <w:rFonts w:ascii="Times New Roman" w:hAnsi="Times New Roman"/>
          <w:sz w:val="24"/>
          <w:szCs w:val="24"/>
          <w:lang w:val="en-US"/>
        </w:rPr>
        <w:t>English</w:t>
      </w:r>
      <w:r w:rsidR="00C85C0B">
        <w:rPr>
          <w:rFonts w:ascii="Times New Roman" w:hAnsi="Times New Roman"/>
          <w:sz w:val="24"/>
          <w:szCs w:val="24"/>
        </w:rPr>
        <w:t>»</w:t>
      </w:r>
      <w:r w:rsidR="00C85C0B" w:rsidRPr="00C85C0B">
        <w:rPr>
          <w:rFonts w:ascii="Times New Roman" w:hAnsi="Times New Roman"/>
          <w:sz w:val="24"/>
          <w:szCs w:val="24"/>
        </w:rPr>
        <w:t>,</w:t>
      </w:r>
      <w:r w:rsidR="00C85C0B">
        <w:rPr>
          <w:rFonts w:ascii="Times New Roman" w:hAnsi="Times New Roman"/>
          <w:sz w:val="24"/>
          <w:szCs w:val="24"/>
        </w:rPr>
        <w:t xml:space="preserve"> «Таабырынна таай», «</w:t>
      </w:r>
      <w:r w:rsidR="00C85C0B">
        <w:rPr>
          <w:rFonts w:ascii="Times New Roman" w:hAnsi="Times New Roman"/>
          <w:sz w:val="24"/>
          <w:szCs w:val="24"/>
          <w:lang w:val="en-US"/>
        </w:rPr>
        <w:t>Gorny</w:t>
      </w:r>
      <w:r w:rsidR="00C85C0B" w:rsidRPr="00C85C0B">
        <w:rPr>
          <w:rFonts w:ascii="Times New Roman" w:hAnsi="Times New Roman"/>
          <w:sz w:val="24"/>
          <w:szCs w:val="24"/>
        </w:rPr>
        <w:t xml:space="preserve"> </w:t>
      </w:r>
      <w:r w:rsidR="00C85C0B">
        <w:rPr>
          <w:rFonts w:ascii="Times New Roman" w:hAnsi="Times New Roman"/>
          <w:sz w:val="24"/>
          <w:szCs w:val="24"/>
          <w:lang w:val="en-US"/>
        </w:rPr>
        <w:t>district</w:t>
      </w:r>
      <w:r w:rsidR="00C85C0B">
        <w:rPr>
          <w:rFonts w:ascii="Times New Roman" w:hAnsi="Times New Roman"/>
          <w:sz w:val="24"/>
          <w:szCs w:val="24"/>
        </w:rPr>
        <w:t>»</w:t>
      </w:r>
      <w:r w:rsidR="00C85C0B" w:rsidRPr="00C85C0B">
        <w:rPr>
          <w:rFonts w:ascii="Times New Roman" w:hAnsi="Times New Roman"/>
          <w:sz w:val="24"/>
          <w:szCs w:val="24"/>
        </w:rPr>
        <w:t xml:space="preserve">, </w:t>
      </w:r>
      <w:r w:rsidR="00C85C0B">
        <w:rPr>
          <w:rFonts w:ascii="Times New Roman" w:hAnsi="Times New Roman"/>
          <w:sz w:val="24"/>
          <w:szCs w:val="24"/>
        </w:rPr>
        <w:t>«Ура! Физкультминутка!»</w:t>
      </w:r>
      <w:r w:rsidRPr="00A80942">
        <w:rPr>
          <w:rFonts w:ascii="Times New Roman" w:hAnsi="Times New Roman"/>
          <w:sz w:val="24"/>
          <w:szCs w:val="24"/>
        </w:rPr>
        <w:t>.</w:t>
      </w:r>
    </w:p>
    <w:p w:rsidR="00A80942" w:rsidRPr="00A80942" w:rsidRDefault="00A80942" w:rsidP="00A8094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 xml:space="preserve"> По классификации цифровых</w:t>
      </w:r>
      <w:r w:rsidR="00C85C0B">
        <w:rPr>
          <w:rFonts w:ascii="Times New Roman" w:hAnsi="Times New Roman"/>
          <w:sz w:val="24"/>
          <w:szCs w:val="24"/>
        </w:rPr>
        <w:t xml:space="preserve"> образовательных ресурсов </w:t>
      </w:r>
      <w:r w:rsidRPr="00A80942">
        <w:rPr>
          <w:rFonts w:ascii="Times New Roman" w:hAnsi="Times New Roman"/>
          <w:sz w:val="24"/>
          <w:szCs w:val="24"/>
        </w:rPr>
        <w:t xml:space="preserve"> электронное пособие </w:t>
      </w:r>
      <w:r w:rsidR="00C85C0B">
        <w:rPr>
          <w:rFonts w:ascii="Times New Roman" w:hAnsi="Times New Roman"/>
          <w:sz w:val="24"/>
          <w:szCs w:val="24"/>
        </w:rPr>
        <w:t>«</w:t>
      </w:r>
      <w:r w:rsidR="00C85C0B" w:rsidRPr="00C85C0B">
        <w:rPr>
          <w:rFonts w:ascii="Times New Roman" w:hAnsi="Times New Roman"/>
          <w:sz w:val="24"/>
          <w:szCs w:val="24"/>
          <w:u w:val="single"/>
          <w:lang w:val="en-US"/>
        </w:rPr>
        <w:t>Let</w:t>
      </w:r>
      <w:r w:rsidR="00C85C0B" w:rsidRPr="00C85C0B">
        <w:rPr>
          <w:rFonts w:ascii="Times New Roman" w:hAnsi="Times New Roman"/>
          <w:sz w:val="24"/>
          <w:szCs w:val="24"/>
          <w:u w:val="single"/>
        </w:rPr>
        <w:t>’</w:t>
      </w:r>
      <w:r w:rsidR="00C85C0B" w:rsidRPr="00C85C0B">
        <w:rPr>
          <w:rFonts w:ascii="Times New Roman" w:hAnsi="Times New Roman"/>
          <w:sz w:val="24"/>
          <w:szCs w:val="24"/>
          <w:u w:val="single"/>
          <w:lang w:val="en-US"/>
        </w:rPr>
        <w:t>s</w:t>
      </w:r>
      <w:r w:rsidR="00C85C0B" w:rsidRPr="00C85C0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5C0B" w:rsidRPr="00C85C0B">
        <w:rPr>
          <w:rFonts w:ascii="Times New Roman" w:hAnsi="Times New Roman"/>
          <w:sz w:val="24"/>
          <w:szCs w:val="24"/>
          <w:u w:val="single"/>
          <w:lang w:val="en-US"/>
        </w:rPr>
        <w:t>enjoy</w:t>
      </w:r>
      <w:r w:rsidR="00C85C0B" w:rsidRPr="00C85C0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85C0B" w:rsidRPr="00C85C0B">
        <w:rPr>
          <w:rFonts w:ascii="Times New Roman" w:hAnsi="Times New Roman"/>
          <w:sz w:val="24"/>
          <w:szCs w:val="24"/>
          <w:u w:val="single"/>
          <w:lang w:val="en-US"/>
        </w:rPr>
        <w:t>English</w:t>
      </w:r>
      <w:r w:rsidR="00C85C0B">
        <w:rPr>
          <w:rFonts w:ascii="Times New Roman" w:hAnsi="Times New Roman"/>
          <w:sz w:val="24"/>
          <w:szCs w:val="24"/>
        </w:rPr>
        <w:t xml:space="preserve">» </w:t>
      </w:r>
      <w:r w:rsidRPr="00A80942">
        <w:rPr>
          <w:rFonts w:ascii="Times New Roman" w:hAnsi="Times New Roman"/>
          <w:sz w:val="24"/>
          <w:szCs w:val="24"/>
        </w:rPr>
        <w:t>относится:</w:t>
      </w:r>
    </w:p>
    <w:p w:rsidR="00A80942" w:rsidRPr="00A80942" w:rsidRDefault="00A80942" w:rsidP="00A8094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По однородности и масштабу проблемного поля  - предметные;</w:t>
      </w:r>
    </w:p>
    <w:p w:rsidR="00A80942" w:rsidRPr="00A80942" w:rsidRDefault="00A80942" w:rsidP="00A8094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По уровню общности достигаемых целей – уровень достижения конкретных целей в рамках выделенной проблемы;</w:t>
      </w:r>
    </w:p>
    <w:p w:rsidR="00A80942" w:rsidRPr="00A80942" w:rsidRDefault="00A80942" w:rsidP="00A8094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По основному виду учебной деятельности – мотивационные;</w:t>
      </w:r>
    </w:p>
    <w:p w:rsidR="00A80942" w:rsidRPr="00A80942" w:rsidRDefault="00A80942" w:rsidP="00A8094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По уровню проблемности – полусамостоятельная обучаемая активность;</w:t>
      </w:r>
    </w:p>
    <w:p w:rsidR="00A80942" w:rsidRPr="00A80942" w:rsidRDefault="00A80942" w:rsidP="00A8094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Разработанные мультимедийные презентации можно применить и на уроках и во  внеклассных мероприятиях. Электронное пособие состоит из следующих разделов:</w:t>
      </w:r>
    </w:p>
    <w:p w:rsidR="00A80942" w:rsidRPr="00A80942" w:rsidRDefault="00A80942" w:rsidP="00A80942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lastRenderedPageBreak/>
        <w:t>Уроки по следующим темам: Спорт наш друг, В гостях у Альберто и Калико, Задания Веселого Винни-пуха, Сравнительная степень имен прилагательных, Музыкальные инструменты, Животный мир зоопарка,</w:t>
      </w:r>
    </w:p>
    <w:p w:rsidR="00A80942" w:rsidRPr="00A80942" w:rsidRDefault="00A80942" w:rsidP="00A80942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 xml:space="preserve">В гости  к королеве Британии;   </w:t>
      </w:r>
    </w:p>
    <w:p w:rsidR="00A80942" w:rsidRPr="00A80942" w:rsidRDefault="00A80942" w:rsidP="00A80942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Методические материалы для учителя: английские, фольклорные, дидактические, пальчиковые игры детям, сказка про язычок;</w:t>
      </w:r>
    </w:p>
    <w:p w:rsidR="00A80942" w:rsidRPr="00A80942" w:rsidRDefault="00A80942" w:rsidP="00A80942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Внеклассные мероприятия: Звездный час, Страна сказок;</w:t>
      </w:r>
    </w:p>
    <w:p w:rsidR="00A80942" w:rsidRPr="00A80942" w:rsidRDefault="00A80942" w:rsidP="00A80942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ММП по темам: английские договорки, скороговорки, пословицы, загадки, песни, веселый алфавит, короткие рассказы, сравнения и звуки, издаваемые животными;</w:t>
      </w:r>
    </w:p>
    <w:p w:rsidR="00C85C0B" w:rsidRDefault="00A80942" w:rsidP="00C85C0B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80942">
        <w:rPr>
          <w:rFonts w:ascii="Times New Roman" w:hAnsi="Times New Roman"/>
          <w:sz w:val="24"/>
          <w:szCs w:val="24"/>
        </w:rPr>
        <w:t>Контрольно-измерительные материалы: самостоятельные и проверочные работы;</w:t>
      </w:r>
    </w:p>
    <w:p w:rsidR="00C85C0B" w:rsidRDefault="00C85C0B" w:rsidP="00C85C0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5C0B">
        <w:rPr>
          <w:rFonts w:ascii="Times New Roman" w:hAnsi="Times New Roman"/>
          <w:sz w:val="24"/>
          <w:szCs w:val="24"/>
        </w:rPr>
        <w:t xml:space="preserve">Электронный дидактический материал </w:t>
      </w:r>
      <w:r w:rsidRPr="00C85C0B">
        <w:rPr>
          <w:rFonts w:ascii="Times New Roman" w:hAnsi="Times New Roman"/>
          <w:sz w:val="24"/>
          <w:szCs w:val="24"/>
          <w:u w:val="single"/>
        </w:rPr>
        <w:t>«</w:t>
      </w:r>
      <w:r w:rsidRPr="00C85C0B">
        <w:rPr>
          <w:rFonts w:ascii="Times New Roman" w:hAnsi="Times New Roman"/>
          <w:sz w:val="24"/>
          <w:szCs w:val="24"/>
          <w:u w:val="single"/>
          <w:lang w:val="en-US"/>
        </w:rPr>
        <w:t>Gorny</w:t>
      </w:r>
      <w:r w:rsidRPr="00C85C0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85C0B">
        <w:rPr>
          <w:rFonts w:ascii="Times New Roman" w:hAnsi="Times New Roman"/>
          <w:sz w:val="24"/>
          <w:szCs w:val="24"/>
          <w:u w:val="single"/>
          <w:lang w:val="en-US"/>
        </w:rPr>
        <w:t>district</w:t>
      </w:r>
      <w:r w:rsidRPr="00C85C0B">
        <w:rPr>
          <w:rFonts w:ascii="Times New Roman" w:hAnsi="Times New Roman"/>
          <w:sz w:val="24"/>
          <w:szCs w:val="24"/>
          <w:u w:val="single"/>
        </w:rPr>
        <w:t>»</w:t>
      </w:r>
      <w:r w:rsidRPr="00C85C0B">
        <w:rPr>
          <w:rFonts w:ascii="Times New Roman" w:hAnsi="Times New Roman"/>
          <w:sz w:val="24"/>
          <w:szCs w:val="24"/>
        </w:rPr>
        <w:t xml:space="preserve"> предназначен для учителей и для учащихся старших классов. Данное пособие содержит информацию о Горном улусе (климат, географическое положение, природные условия, наслеги, история, известные люди улуса) на английском языке. Материал можно использовать на уроках и во внеклассных мероприятиях по английскому языку.</w:t>
      </w:r>
    </w:p>
    <w:p w:rsidR="00A540EE" w:rsidRDefault="00AB3EFD" w:rsidP="00A540EE">
      <w:pPr>
        <w:tabs>
          <w:tab w:val="num" w:pos="36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3EFD">
        <w:rPr>
          <w:rFonts w:ascii="Times New Roman" w:hAnsi="Times New Roman"/>
          <w:sz w:val="24"/>
          <w:szCs w:val="24"/>
        </w:rPr>
        <w:t xml:space="preserve">В электронном пособии «Таабырынна таай» собраны 38 стихов-загадок. Кроме этого, включены авторские стихотворения – загадки учащихся нашей школы. Загадки даны на разные темы: </w:t>
      </w:r>
      <w:r>
        <w:rPr>
          <w:rFonts w:ascii="Times New Roman" w:hAnsi="Times New Roman"/>
          <w:sz w:val="24"/>
          <w:szCs w:val="24"/>
        </w:rPr>
        <w:t>природные явления, животные, птицы, растения, человек</w:t>
      </w:r>
      <w:r w:rsidRPr="00AB3EF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E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Электронное пособие </w:t>
      </w:r>
      <w:r w:rsidRPr="00AB3EFD">
        <w:rPr>
          <w:rFonts w:ascii="Times New Roman" w:hAnsi="Times New Roman"/>
          <w:sz w:val="24"/>
          <w:szCs w:val="24"/>
        </w:rPr>
        <w:t xml:space="preserve">«Таабырынна таай» </w:t>
      </w:r>
      <w:r>
        <w:rPr>
          <w:rFonts w:ascii="Times New Roman" w:hAnsi="Times New Roman"/>
          <w:sz w:val="24"/>
          <w:szCs w:val="24"/>
        </w:rPr>
        <w:t>можно использовать на уроках и во внеклассных мероприятиях для учащихся, учителей и родителей.</w:t>
      </w:r>
      <w:r w:rsidRPr="00AB3EFD">
        <w:rPr>
          <w:rFonts w:ascii="Times New Roman" w:hAnsi="Times New Roman"/>
          <w:sz w:val="24"/>
          <w:szCs w:val="24"/>
        </w:rPr>
        <w:tab/>
      </w:r>
    </w:p>
    <w:p w:rsidR="00C453EF" w:rsidRPr="00F34314" w:rsidRDefault="00A540EE" w:rsidP="00C453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C453EF" w:rsidRPr="00F34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представленном методическом пособии </w:t>
      </w:r>
      <w:r w:rsidR="00C453EF">
        <w:rPr>
          <w:rFonts w:ascii="Times New Roman" w:hAnsi="Times New Roman"/>
          <w:sz w:val="24"/>
          <w:szCs w:val="24"/>
        </w:rPr>
        <w:t xml:space="preserve">«Ура! Физкультминутка» </w:t>
      </w:r>
      <w:r w:rsidR="00C453EF" w:rsidRPr="00F34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находится комплекс музыкальных физкультурных минуток с анимированными животными, которые помогают разнообразить физкультминутки, возбудить интерес у детей к занятиям физическими упражнениями, сформировать простейшие представления о влиянии физических упражнений на самочувствие человека.</w:t>
      </w:r>
    </w:p>
    <w:p w:rsidR="00C453EF" w:rsidRPr="00F34314" w:rsidRDefault="00C453EF" w:rsidP="00C453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Рассматривая учебный процесс с позиции роли в нём движений, установлено следующее:</w:t>
      </w:r>
    </w:p>
    <w:p w:rsidR="00C453EF" w:rsidRPr="00F34314" w:rsidRDefault="00C453EF" w:rsidP="00C453EF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движение должно быть неотъемлемой частью любого обучения;</w:t>
      </w:r>
    </w:p>
    <w:p w:rsidR="00C453EF" w:rsidRPr="00F34314" w:rsidRDefault="00C453EF" w:rsidP="00C453EF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недостатки в движениях снижают уровень физических функций, задерживают развитие, вызывают затруднения в усвоении школьной программы;</w:t>
      </w:r>
    </w:p>
    <w:p w:rsidR="00C453EF" w:rsidRPr="00F34314" w:rsidRDefault="00C453EF" w:rsidP="00C453EF">
      <w:pPr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4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учителем взаимосвязи между движениями и учебным процессом позволит учителю использовать разнообразные формы организации двигательной активности, работоспособности, внимания, восприятия.</w:t>
      </w:r>
    </w:p>
    <w:p w:rsidR="00C85C0B" w:rsidRPr="00C453EF" w:rsidRDefault="00C453EF" w:rsidP="00A540EE">
      <w:pPr>
        <w:tabs>
          <w:tab w:val="num" w:pos="360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  <w:t>Электронное</w:t>
      </w:r>
      <w:r w:rsidRPr="00F34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пособие </w:t>
      </w:r>
      <w:r>
        <w:rPr>
          <w:rFonts w:ascii="Times New Roman" w:hAnsi="Times New Roman"/>
          <w:sz w:val="24"/>
          <w:szCs w:val="24"/>
        </w:rPr>
        <w:t xml:space="preserve"> «Ура! Физкультминутка» </w:t>
      </w:r>
      <w:r w:rsidRPr="00F34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поможет организовать двигательную деятельность младших школьников в дружелюбной, радостной обстановке, поможет повысить своё профессиональное мастерство и сделать уроки эмоционально насыщенными, живыми и интересными.</w:t>
      </w:r>
      <w:r w:rsidR="00AB3EFD" w:rsidRPr="00AB3EFD">
        <w:rPr>
          <w:rFonts w:ascii="Times New Roman" w:hAnsi="Times New Roman"/>
          <w:sz w:val="24"/>
          <w:szCs w:val="24"/>
        </w:rPr>
        <w:t xml:space="preserve"> </w:t>
      </w:r>
    </w:p>
    <w:p w:rsidR="004F762E" w:rsidRPr="004F762E" w:rsidRDefault="004F762E" w:rsidP="004F762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После завершения формирующего этапа эксперимента, возникла необходимость подвести итоги, что обусловило переход к следующей стадии опытно- экспериментальной работы - итоговой.</w:t>
      </w:r>
    </w:p>
    <w:p w:rsidR="004F762E" w:rsidRPr="004F762E" w:rsidRDefault="004F762E" w:rsidP="004F762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Целью итогового этапа стало выявление эффективности применения мультимедиа технологий в образовательном процессе.</w:t>
      </w:r>
    </w:p>
    <w:p w:rsidR="004F762E" w:rsidRPr="004F762E" w:rsidRDefault="004F762E" w:rsidP="004F762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На основании цели нами были выдвинуты следующие задачи:</w:t>
      </w:r>
    </w:p>
    <w:p w:rsidR="004F762E" w:rsidRPr="004F762E" w:rsidRDefault="004F762E" w:rsidP="004F762E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охарактеризовать изменения в мотивах изучения английского языка;</w:t>
      </w:r>
    </w:p>
    <w:p w:rsidR="004F762E" w:rsidRPr="004F762E" w:rsidRDefault="004F762E" w:rsidP="004F762E">
      <w:pPr>
        <w:widowControl w:val="0"/>
        <w:shd w:val="clear" w:color="auto" w:fill="FFFFFF"/>
        <w:tabs>
          <w:tab w:val="left" w:pos="724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 xml:space="preserve">выявить особенности воздействия информационных технологий на основе сравнения с диагностическим этапом. </w:t>
      </w:r>
    </w:p>
    <w:p w:rsidR="004F762E" w:rsidRPr="004F762E" w:rsidRDefault="004F762E" w:rsidP="004F762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 xml:space="preserve">Для решения поставленных задач применялись методы аналогичные тем, которые были задействованы на констатирующем этапе педагогическое наблюдение, анализ занятий, анкетирование, </w:t>
      </w:r>
      <w:r w:rsidRPr="004F762E">
        <w:rPr>
          <w:rFonts w:ascii="Times New Roman" w:hAnsi="Times New Roman"/>
          <w:sz w:val="24"/>
          <w:szCs w:val="24"/>
          <w:lang w:val="en-US"/>
        </w:rPr>
        <w:t>a</w:t>
      </w:r>
      <w:r w:rsidRPr="004F762E">
        <w:rPr>
          <w:rFonts w:ascii="Times New Roman" w:hAnsi="Times New Roman"/>
          <w:sz w:val="24"/>
          <w:szCs w:val="24"/>
        </w:rPr>
        <w:t xml:space="preserve"> так же опрос учащихся, происходивший в форме беседы.</w:t>
      </w:r>
    </w:p>
    <w:p w:rsidR="004F762E" w:rsidRPr="004F762E" w:rsidRDefault="004F762E" w:rsidP="004F762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По сравнению с констатирующим этапом в классах произошли видимые изменения: учащиеся стремились прийти  на урок,  не хотели уходить, активно работали на уроке и интересовались, будут ли еще проводиться занятия подобного рода. Также изменения произошли в отношении к предмету: всем учащимся стал нравиться урок английского языка и у двух учащихся оценки с «4» изменились на «5». (таблица 3)</w:t>
      </w:r>
    </w:p>
    <w:p w:rsidR="004F762E" w:rsidRPr="004F762E" w:rsidRDefault="004F762E" w:rsidP="004F762E">
      <w:pPr>
        <w:shd w:val="clear" w:color="auto" w:fill="FFFFFF"/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4F762E" w:rsidRPr="004F762E" w:rsidTr="0024721D">
        <w:trPr>
          <w:trHeight w:val="813"/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Ф.И. учащегося</w: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Отношение к предмету</w: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4F762E" w:rsidRPr="004F762E" w:rsidTr="0024721D">
        <w:trPr>
          <w:trHeight w:val="437"/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Алексеева Настя</w:t>
            </w:r>
          </w:p>
        </w:tc>
        <w:tc>
          <w:tcPr>
            <w:tcW w:w="2393" w:type="dxa"/>
          </w:tcPr>
          <w:p w:rsidR="004F762E" w:rsidRPr="004F762E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5" type="#_x0000_t120" style="position:absolute;left:0;text-align:left;margin-left:41.3pt;margin-top:1.95pt;width:21pt;height:17.25pt;z-index:25167052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F762E" w:rsidRPr="004F762E" w:rsidTr="0024721D">
        <w:trPr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Алексеева Алгыстана</w:t>
            </w:r>
          </w:p>
        </w:tc>
        <w:tc>
          <w:tcPr>
            <w:tcW w:w="2393" w:type="dxa"/>
          </w:tcPr>
          <w:p w:rsidR="004F762E" w:rsidRPr="004F762E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6" type="#_x0000_t120" style="position:absolute;left:0;text-align:left;margin-left:41.3pt;margin-top:2.55pt;width:21pt;height:17.25pt;z-index:251671552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F762E" w:rsidRPr="004F762E" w:rsidTr="0024721D">
        <w:trPr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Андреев Андрей</w:t>
            </w:r>
          </w:p>
        </w:tc>
        <w:tc>
          <w:tcPr>
            <w:tcW w:w="2393" w:type="dxa"/>
          </w:tcPr>
          <w:p w:rsidR="004F762E" w:rsidRPr="004F762E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7" type="#_x0000_t120" style="position:absolute;left:0;text-align:left;margin-left:41.3pt;margin-top:-.6pt;width:21pt;height:17.25pt;z-index:251672576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F762E" w:rsidRPr="004F762E" w:rsidTr="0024721D">
        <w:trPr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Андреев Коля</w:t>
            </w:r>
          </w:p>
        </w:tc>
        <w:tc>
          <w:tcPr>
            <w:tcW w:w="2393" w:type="dxa"/>
          </w:tcPr>
          <w:p w:rsidR="004F762E" w:rsidRPr="004F762E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8" type="#_x0000_t120" style="position:absolute;left:0;text-align:left;margin-left:41.3pt;margin-top:3pt;width:21pt;height:17.25pt;z-index:25167360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F762E" w:rsidRPr="004F762E" w:rsidTr="0024721D">
        <w:trPr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Заровняев Вася</w:t>
            </w:r>
          </w:p>
        </w:tc>
        <w:tc>
          <w:tcPr>
            <w:tcW w:w="2393" w:type="dxa"/>
          </w:tcPr>
          <w:p w:rsidR="004F762E" w:rsidRPr="004F762E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39" type="#_x0000_t120" style="position:absolute;left:0;text-align:left;margin-left:41.3pt;margin-top:3.6pt;width:21pt;height:17.25pt;z-index:251674624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F762E" w:rsidRPr="004F762E" w:rsidTr="0024721D">
        <w:trPr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Лукин Толя</w:t>
            </w:r>
          </w:p>
        </w:tc>
        <w:tc>
          <w:tcPr>
            <w:tcW w:w="2393" w:type="dxa"/>
          </w:tcPr>
          <w:p w:rsidR="004F762E" w:rsidRPr="004F762E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0" type="#_x0000_t120" style="position:absolute;left:0;text-align:left;margin-left:41.3pt;margin-top:.95pt;width:21pt;height:16.3pt;z-index:251675648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F762E" w:rsidRPr="004F762E" w:rsidTr="0024721D">
        <w:trPr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Сидорова Эдуарда</w:t>
            </w:r>
          </w:p>
        </w:tc>
        <w:tc>
          <w:tcPr>
            <w:tcW w:w="2393" w:type="dxa"/>
          </w:tcPr>
          <w:p w:rsidR="004F762E" w:rsidRPr="004F762E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1" type="#_x0000_t120" style="position:absolute;left:0;text-align:left;margin-left:41.3pt;margin-top:4.15pt;width:21pt;height:17.25pt;z-index:251676672;mso-position-horizontal-relative:text;mso-position-vertical-relative:text" fillcolor="#4f81bd" strokecolor="#f2f2f2" strokeweight="3pt">
                  <v:shadow on="t" type="perspective" color="#243f60" opacity=".5" offset="1pt" offset2="-1pt"/>
                </v:shape>
              </w:pic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F762E" w:rsidRPr="004F762E" w:rsidTr="0024721D">
        <w:trPr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Старостина Сандаара</w:t>
            </w:r>
          </w:p>
        </w:tc>
        <w:tc>
          <w:tcPr>
            <w:tcW w:w="2393" w:type="dxa"/>
          </w:tcPr>
          <w:p w:rsidR="004F762E" w:rsidRPr="004F762E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2" type="#_x0000_t120" style="position:absolute;left:0;text-align:left;margin-left:41.3pt;margin-top:2.5pt;width:21pt;height:17.25pt;z-index:251677696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4F762E" w:rsidRPr="004F762E" w:rsidTr="0024721D">
        <w:trPr>
          <w:jc w:val="center"/>
        </w:trPr>
        <w:tc>
          <w:tcPr>
            <w:tcW w:w="534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Тарасова Селена</w:t>
            </w:r>
          </w:p>
        </w:tc>
        <w:tc>
          <w:tcPr>
            <w:tcW w:w="2393" w:type="dxa"/>
          </w:tcPr>
          <w:p w:rsidR="004F762E" w:rsidRPr="004F762E" w:rsidRDefault="00662484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 id="_x0000_s1043" type="#_x0000_t120" style="position:absolute;left:0;text-align:left;margin-left:41.3pt;margin-top:1.6pt;width:21pt;height:17.25pt;z-index:251678720;mso-position-horizontal-relative:text;mso-position-vertical-relative:text" fillcolor="#c0504d" strokecolor="#f2f2f2" strokeweight="3pt">
                  <v:shadow on="t" type="perspective" color="#622423" opacity=".5" offset="1pt" offset2="-1pt"/>
                </v:shape>
              </w:pict>
            </w:r>
          </w:p>
        </w:tc>
        <w:tc>
          <w:tcPr>
            <w:tcW w:w="2393" w:type="dxa"/>
          </w:tcPr>
          <w:p w:rsidR="004F762E" w:rsidRPr="004F762E" w:rsidRDefault="004F762E" w:rsidP="0024721D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62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4F762E" w:rsidRPr="004F762E" w:rsidRDefault="004F762E" w:rsidP="004F76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762E" w:rsidRPr="004F762E" w:rsidRDefault="004F762E" w:rsidP="004F762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lastRenderedPageBreak/>
        <w:t xml:space="preserve">Произошло смещение акцентов с мотива получения отметки на мотив получения знаний и на мотив общения. Сравнение данных по показателям констатирующего и итогового экспериментов можно представить в виде диаграммы 2. </w:t>
      </w:r>
    </w:p>
    <w:p w:rsidR="004F762E" w:rsidRPr="004F762E" w:rsidRDefault="004F762E" w:rsidP="004F762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Из нее видно, что заинтересованность в получении знаний выросла, интерес к оценке немного уменьшился. По результатам беседы с учащимися такие мотивы, как мнение друзей и мнение родителей уже играют маловажную роль. Это означает, что внешние мотивы перестают играть ведущую роль в изучении английского языка, а более весомыми становятся мотивы внутренние.</w:t>
      </w:r>
    </w:p>
    <w:p w:rsidR="004F762E" w:rsidRPr="004F762E" w:rsidRDefault="004F762E" w:rsidP="004F762E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Диаграмма 2</w:t>
      </w:r>
    </w:p>
    <w:p w:rsidR="004F762E" w:rsidRPr="004F762E" w:rsidRDefault="004F762E" w:rsidP="004F76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00725" cy="31908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762E" w:rsidRPr="004F762E" w:rsidRDefault="004F762E" w:rsidP="004F762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762E" w:rsidRPr="004F762E" w:rsidRDefault="004F762E" w:rsidP="004F762E">
      <w:pPr>
        <w:shd w:val="clear" w:color="auto" w:fill="FFFFFF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4F762E">
        <w:rPr>
          <w:rFonts w:ascii="Times New Roman" w:hAnsi="Times New Roman"/>
          <w:noProof/>
          <w:sz w:val="24"/>
          <w:szCs w:val="24"/>
          <w:lang w:eastAsia="ru-RU"/>
        </w:rPr>
        <w:tab/>
        <w:t>Если сравнить мотивы получения знания до и после эксперимента,  можно выделить разницу. Из диаграммы видно, что процент изменения мотива получения знания повысилась в среднем на 31%. (диаграмма 3)</w:t>
      </w:r>
    </w:p>
    <w:p w:rsidR="004F762E" w:rsidRPr="004F762E" w:rsidRDefault="004F762E" w:rsidP="004F762E">
      <w:pPr>
        <w:shd w:val="clear" w:color="auto" w:fill="FFFFFF"/>
        <w:spacing w:after="0" w:line="36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4F762E">
        <w:rPr>
          <w:rFonts w:ascii="Times New Roman" w:hAnsi="Times New Roman"/>
          <w:noProof/>
          <w:sz w:val="24"/>
          <w:szCs w:val="24"/>
          <w:lang w:eastAsia="ru-RU"/>
        </w:rPr>
        <w:t>Диаграмма 3</w:t>
      </w:r>
    </w:p>
    <w:p w:rsidR="004F762E" w:rsidRPr="004F762E" w:rsidRDefault="004F762E" w:rsidP="004F762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5563" cy="2908554"/>
            <wp:effectExtent l="12192" t="6096" r="4445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762E" w:rsidRPr="004F762E" w:rsidRDefault="004F762E" w:rsidP="004F762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F762E" w:rsidRPr="004F762E" w:rsidRDefault="004F762E" w:rsidP="004F762E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 xml:space="preserve">Результаты итогового эксперимента позволили сделать следующие </w:t>
      </w:r>
      <w:r w:rsidRPr="004F762E">
        <w:rPr>
          <w:rFonts w:ascii="Times New Roman" w:hAnsi="Times New Roman"/>
          <w:bCs/>
          <w:sz w:val="24"/>
          <w:szCs w:val="24"/>
        </w:rPr>
        <w:t>выводы:</w:t>
      </w:r>
    </w:p>
    <w:p w:rsidR="004F762E" w:rsidRPr="004F762E" w:rsidRDefault="004F762E" w:rsidP="004F762E">
      <w:pPr>
        <w:widowControl w:val="0"/>
        <w:numPr>
          <w:ilvl w:val="0"/>
          <w:numId w:val="22"/>
        </w:numPr>
        <w:shd w:val="clear" w:color="auto" w:fill="FFFFFF"/>
        <w:tabs>
          <w:tab w:val="left" w:pos="13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Ощутимо возрос уровень проявления  интереса  к  содержанию процесса обучения, а интерес к отметкам снизился.</w:t>
      </w:r>
    </w:p>
    <w:p w:rsidR="004F762E" w:rsidRPr="004F762E" w:rsidRDefault="004F762E" w:rsidP="004F762E">
      <w:pPr>
        <w:widowControl w:val="0"/>
        <w:numPr>
          <w:ilvl w:val="0"/>
          <w:numId w:val="22"/>
        </w:numPr>
        <w:shd w:val="clear" w:color="auto" w:fill="FFFFFF"/>
        <w:tabs>
          <w:tab w:val="left" w:pos="13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Возросла активность школьников на уроке.</w:t>
      </w:r>
    </w:p>
    <w:p w:rsidR="004F762E" w:rsidRPr="004F762E" w:rsidRDefault="004F762E" w:rsidP="004F762E">
      <w:pPr>
        <w:widowControl w:val="0"/>
        <w:numPr>
          <w:ilvl w:val="0"/>
          <w:numId w:val="22"/>
        </w:numPr>
        <w:shd w:val="clear" w:color="auto" w:fill="FFFFFF"/>
        <w:tabs>
          <w:tab w:val="left" w:pos="13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У учащихся появилось чувство удовлетворения от проделанной работы.</w:t>
      </w:r>
    </w:p>
    <w:p w:rsidR="004F762E" w:rsidRPr="004F762E" w:rsidRDefault="004F762E" w:rsidP="004F762E">
      <w:pPr>
        <w:widowControl w:val="0"/>
        <w:numPr>
          <w:ilvl w:val="0"/>
          <w:numId w:val="22"/>
        </w:numPr>
        <w:shd w:val="clear" w:color="auto" w:fill="FFFFFF"/>
        <w:tabs>
          <w:tab w:val="left" w:pos="139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Мультимедиа технологии формируют, и развивают мотивацию учеников.</w:t>
      </w:r>
    </w:p>
    <w:p w:rsidR="004F762E" w:rsidRPr="004F762E" w:rsidRDefault="004F762E" w:rsidP="004F762E">
      <w:pPr>
        <w:spacing w:after="0"/>
        <w:rPr>
          <w:rFonts w:ascii="Times New Roman" w:hAnsi="Times New Roman"/>
          <w:sz w:val="24"/>
          <w:szCs w:val="24"/>
        </w:rPr>
      </w:pPr>
    </w:p>
    <w:p w:rsidR="004F762E" w:rsidRPr="00320E5A" w:rsidRDefault="004F762E" w:rsidP="004F762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0E5A">
        <w:rPr>
          <w:rFonts w:ascii="Times New Roman" w:hAnsi="Times New Roman"/>
          <w:b/>
          <w:sz w:val="24"/>
          <w:szCs w:val="24"/>
        </w:rPr>
        <w:t>2.3. Методические рекомендации по применению мультимедийных технологий для повышения</w:t>
      </w:r>
      <w:r w:rsidR="007B0B67" w:rsidRPr="00320E5A">
        <w:rPr>
          <w:rFonts w:ascii="Times New Roman" w:hAnsi="Times New Roman"/>
          <w:b/>
          <w:sz w:val="24"/>
          <w:szCs w:val="24"/>
        </w:rPr>
        <w:t xml:space="preserve"> учебной</w:t>
      </w:r>
      <w:r w:rsidRPr="00320E5A">
        <w:rPr>
          <w:rFonts w:ascii="Times New Roman" w:hAnsi="Times New Roman"/>
          <w:b/>
          <w:sz w:val="24"/>
          <w:szCs w:val="24"/>
        </w:rPr>
        <w:t xml:space="preserve"> </w:t>
      </w:r>
      <w:r w:rsidR="007B0B67" w:rsidRPr="00320E5A">
        <w:rPr>
          <w:rFonts w:ascii="Times New Roman" w:hAnsi="Times New Roman"/>
          <w:b/>
          <w:sz w:val="24"/>
          <w:szCs w:val="24"/>
        </w:rPr>
        <w:t xml:space="preserve">мотивации учащихся </w:t>
      </w:r>
    </w:p>
    <w:p w:rsidR="004F762E" w:rsidRPr="004F762E" w:rsidRDefault="004F762E" w:rsidP="004F762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762E" w:rsidRPr="004F762E" w:rsidRDefault="004F762E" w:rsidP="004F76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 xml:space="preserve">На основе полученных данных мы составляем следующие методические рекомендации по применению мультимедийных технологий для повышения </w:t>
      </w:r>
      <w:r w:rsidR="001E1DBE">
        <w:rPr>
          <w:rFonts w:ascii="Times New Roman" w:hAnsi="Times New Roman"/>
          <w:sz w:val="24"/>
          <w:szCs w:val="24"/>
        </w:rPr>
        <w:t>учебной мотивации учащихся</w:t>
      </w:r>
      <w:r w:rsidRPr="004F762E">
        <w:rPr>
          <w:rFonts w:ascii="Times New Roman" w:hAnsi="Times New Roman"/>
          <w:sz w:val="24"/>
          <w:szCs w:val="24"/>
        </w:rPr>
        <w:t>:</w:t>
      </w:r>
    </w:p>
    <w:p w:rsidR="004F762E" w:rsidRPr="004F762E" w:rsidRDefault="004F762E" w:rsidP="004F762E">
      <w:pPr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Построение мультимедийных средств обучения необходимо проводить таким образом, чтобы, учитывая психологические особенности и имеющиеся информационные умения обучаемых, на первом этапе обучить простейшим техническим приемам для удовлетворения своих информационных потребностей;</w:t>
      </w:r>
    </w:p>
    <w:p w:rsidR="004F762E" w:rsidRPr="004F762E" w:rsidRDefault="004F762E" w:rsidP="004F762E">
      <w:pPr>
        <w:pStyle w:val="a3"/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Планировать уроки по основным требованиям к оформлению мультимедийных презентаций и проводить поэтапно следуя технологии проведения учебного процесса;</w:t>
      </w:r>
    </w:p>
    <w:p w:rsidR="004F762E" w:rsidRPr="004F762E" w:rsidRDefault="004F762E" w:rsidP="004F762E">
      <w:pPr>
        <w:pStyle w:val="a3"/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Применение мультимедийных технологий должно быть направлено на внутреннюю мотивацию;</w:t>
      </w:r>
    </w:p>
    <w:p w:rsidR="004F762E" w:rsidRPr="004F762E" w:rsidRDefault="004F762E" w:rsidP="004F762E">
      <w:pPr>
        <w:numPr>
          <w:ilvl w:val="0"/>
          <w:numId w:val="23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lastRenderedPageBreak/>
        <w:t>Использовать такие компоненты учебного материала, которые имеют отношение к самопознанию, самовыражению, самоутверждению, общения и оценки со стороны окружающих.</w:t>
      </w:r>
    </w:p>
    <w:p w:rsidR="004F762E" w:rsidRPr="004F762E" w:rsidRDefault="004F762E" w:rsidP="004F762E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Выводы по второй главе:</w:t>
      </w:r>
    </w:p>
    <w:p w:rsidR="004F762E" w:rsidRPr="004F762E" w:rsidRDefault="004F762E" w:rsidP="004F762E">
      <w:pPr>
        <w:pStyle w:val="a3"/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Мультимедийная презентация дает возможность 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эффекта;</w:t>
      </w:r>
    </w:p>
    <w:p w:rsidR="004F762E" w:rsidRPr="004F762E" w:rsidRDefault="004F762E" w:rsidP="004F762E">
      <w:pPr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Создание и применение ММП возможно при соблюдении определенных требований к ним, а также при наличии технических средств, отвечающих необходимым характеристикам. Также нужно соблюдать технологию проведения урока с применением ММП;</w:t>
      </w:r>
    </w:p>
    <w:p w:rsidR="004F762E" w:rsidRDefault="004F762E" w:rsidP="004F762E">
      <w:pPr>
        <w:numPr>
          <w:ilvl w:val="0"/>
          <w:numId w:val="24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Нами показан пример применения мультимедийных технологий (на примере ММП) на уроках английского языка и на основе полученного опыта разработаны методические рекомендации по ее использовании. Также для того, чтобы внедрить мультимедийные технологии, нами разработан</w:t>
      </w:r>
      <w:r w:rsidR="001E1DBE">
        <w:rPr>
          <w:rFonts w:ascii="Times New Roman" w:hAnsi="Times New Roman"/>
          <w:sz w:val="24"/>
          <w:szCs w:val="24"/>
        </w:rPr>
        <w:t>ы электронные пособия, которые включают различные ММП</w:t>
      </w:r>
      <w:r w:rsidRPr="004F762E">
        <w:rPr>
          <w:rFonts w:ascii="Times New Roman" w:hAnsi="Times New Roman"/>
          <w:sz w:val="24"/>
          <w:szCs w:val="24"/>
        </w:rPr>
        <w:t>.</w:t>
      </w:r>
    </w:p>
    <w:p w:rsidR="005610E8" w:rsidRDefault="005610E8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FD06CD" w:rsidRPr="004F762E" w:rsidRDefault="00FD06CD" w:rsidP="005610E8">
      <w:pPr>
        <w:spacing w:after="0" w:line="360" w:lineRule="auto"/>
        <w:ind w:left="349"/>
        <w:jc w:val="both"/>
        <w:rPr>
          <w:rFonts w:ascii="Times New Roman" w:hAnsi="Times New Roman"/>
          <w:sz w:val="24"/>
          <w:szCs w:val="24"/>
        </w:rPr>
      </w:pPr>
    </w:p>
    <w:p w:rsidR="00337228" w:rsidRPr="004F762E" w:rsidRDefault="00337228" w:rsidP="003372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F762E" w:rsidRPr="00FD06CD" w:rsidRDefault="004F762E" w:rsidP="004F762E">
      <w:pPr>
        <w:spacing w:after="0" w:line="36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FD06CD">
        <w:rPr>
          <w:rFonts w:ascii="Times New Roman" w:hAnsi="Times New Roman"/>
          <w:b/>
          <w:sz w:val="24"/>
          <w:szCs w:val="24"/>
        </w:rPr>
        <w:lastRenderedPageBreak/>
        <w:t>ЗАКЛЮЧЕНИЕ</w:t>
      </w:r>
    </w:p>
    <w:p w:rsidR="004F762E" w:rsidRPr="0024721D" w:rsidRDefault="0024721D" w:rsidP="0024721D">
      <w:pPr>
        <w:pStyle w:val="3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4721D">
        <w:rPr>
          <w:rFonts w:ascii="Times New Roman" w:hAnsi="Times New Roman"/>
          <w:sz w:val="24"/>
          <w:szCs w:val="24"/>
        </w:rPr>
        <w:t>Современность предъявляет всё более высокие требования к обучению практическому владению иностранным языком в повседневном общении и профессиональной сфере. Объёмы информации растут и часто рутинные способы её передачи, хранения и обработки являются неэффективными.</w:t>
      </w:r>
    </w:p>
    <w:p w:rsidR="0024721D" w:rsidRPr="0024721D" w:rsidRDefault="0024721D" w:rsidP="005610E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4721D">
        <w:rPr>
          <w:rFonts w:ascii="Times New Roman" w:hAnsi="Times New Roman"/>
          <w:sz w:val="24"/>
          <w:szCs w:val="24"/>
        </w:rPr>
        <w:t xml:space="preserve">Использование информационных технологий раскрывает огромные возможности компьютера как средства обучения. Компьютерные обучающие программы имеют много преимуществ перед традиционными методами обучения. </w:t>
      </w:r>
    </w:p>
    <w:p w:rsidR="0024721D" w:rsidRPr="0024721D" w:rsidRDefault="0024721D" w:rsidP="0024721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721D">
        <w:rPr>
          <w:rFonts w:ascii="Times New Roman" w:hAnsi="Times New Roman"/>
          <w:sz w:val="24"/>
          <w:szCs w:val="24"/>
        </w:rPr>
        <w:t>В заключении необходимо подчеркнуть, что внедрение в учебный процесс использование мультимедийных программ вовсе не исключает традиционные методы обучения, а гармонично сочетается с ними на всех этапах обучения: ознакомление, тренировка, применение, контроль. Но использование компьютера позволяет не только многократно повысить эффективность обучения, но и стимулировать учащихся к дальнейшему самостоятел</w:t>
      </w:r>
      <w:r w:rsidR="00FD06CD">
        <w:rPr>
          <w:rFonts w:ascii="Times New Roman" w:hAnsi="Times New Roman"/>
          <w:sz w:val="24"/>
          <w:szCs w:val="24"/>
        </w:rPr>
        <w:t>ьному изучению предмета</w:t>
      </w:r>
      <w:r w:rsidRPr="0024721D">
        <w:rPr>
          <w:rFonts w:ascii="Times New Roman" w:hAnsi="Times New Roman"/>
          <w:sz w:val="24"/>
          <w:szCs w:val="24"/>
        </w:rPr>
        <w:t>, что и было доказано в ходе эксперимента.</w:t>
      </w:r>
    </w:p>
    <w:p w:rsidR="0024721D" w:rsidRPr="0024721D" w:rsidRDefault="0024721D" w:rsidP="00247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21D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>,</w:t>
      </w:r>
      <w:r w:rsidRPr="0024721D">
        <w:rPr>
          <w:rFonts w:ascii="Times New Roman" w:hAnsi="Times New Roman"/>
          <w:sz w:val="24"/>
          <w:szCs w:val="24"/>
        </w:rPr>
        <w:t xml:space="preserve"> согласно итогам нашего исследования, использование новых информационных технологий, в частности, компьютера в условиях сельской школы является эффективным:</w:t>
      </w:r>
    </w:p>
    <w:p w:rsidR="0024721D" w:rsidRPr="0024721D" w:rsidRDefault="0024721D" w:rsidP="00247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21D">
        <w:rPr>
          <w:rFonts w:ascii="Times New Roman" w:hAnsi="Times New Roman"/>
          <w:sz w:val="24"/>
          <w:szCs w:val="24"/>
        </w:rPr>
        <w:t>· Оно создало комфортные условия для проведения процесса обучения.</w:t>
      </w:r>
    </w:p>
    <w:p w:rsidR="0024721D" w:rsidRPr="0024721D" w:rsidRDefault="0024721D" w:rsidP="00247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21D">
        <w:rPr>
          <w:rFonts w:ascii="Times New Roman" w:hAnsi="Times New Roman"/>
          <w:sz w:val="24"/>
          <w:szCs w:val="24"/>
        </w:rPr>
        <w:t>· Способствовало повышению информационной культуры сельских учащихся.</w:t>
      </w:r>
    </w:p>
    <w:p w:rsidR="0024721D" w:rsidRPr="0024721D" w:rsidRDefault="0024721D" w:rsidP="00247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21D">
        <w:rPr>
          <w:rFonts w:ascii="Times New Roman" w:hAnsi="Times New Roman"/>
          <w:sz w:val="24"/>
          <w:szCs w:val="24"/>
        </w:rPr>
        <w:t>· Расшири</w:t>
      </w:r>
      <w:r w:rsidR="00171C3A">
        <w:rPr>
          <w:rFonts w:ascii="Times New Roman" w:hAnsi="Times New Roman"/>
          <w:sz w:val="24"/>
          <w:szCs w:val="24"/>
        </w:rPr>
        <w:t>ло их языковые и социокультурные</w:t>
      </w:r>
      <w:r w:rsidRPr="0024721D">
        <w:rPr>
          <w:rFonts w:ascii="Times New Roman" w:hAnsi="Times New Roman"/>
          <w:sz w:val="24"/>
          <w:szCs w:val="24"/>
        </w:rPr>
        <w:t xml:space="preserve"> компетенции.</w:t>
      </w:r>
    </w:p>
    <w:p w:rsidR="0024721D" w:rsidRPr="0024721D" w:rsidRDefault="0024721D" w:rsidP="002472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721D">
        <w:rPr>
          <w:rFonts w:ascii="Times New Roman" w:hAnsi="Times New Roman"/>
          <w:sz w:val="24"/>
          <w:szCs w:val="24"/>
        </w:rPr>
        <w:t>· Изменило в положительную сторону м</w:t>
      </w:r>
      <w:r w:rsidR="00171C3A">
        <w:rPr>
          <w:rFonts w:ascii="Times New Roman" w:hAnsi="Times New Roman"/>
          <w:sz w:val="24"/>
          <w:szCs w:val="24"/>
        </w:rPr>
        <w:t>отивы учащихся</w:t>
      </w:r>
      <w:r w:rsidRPr="0024721D">
        <w:rPr>
          <w:rFonts w:ascii="Times New Roman" w:hAnsi="Times New Roman"/>
          <w:sz w:val="24"/>
          <w:szCs w:val="24"/>
        </w:rPr>
        <w:t>.</w:t>
      </w:r>
    </w:p>
    <w:p w:rsidR="004F762E" w:rsidRPr="004F762E" w:rsidRDefault="004F762E" w:rsidP="004F762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Обобщая опыт применения  мультимедийных техноло</w:t>
      </w:r>
      <w:r w:rsidR="00171C3A">
        <w:rPr>
          <w:rFonts w:ascii="Times New Roman" w:hAnsi="Times New Roman"/>
          <w:sz w:val="24"/>
          <w:szCs w:val="24"/>
        </w:rPr>
        <w:t>гий в процессе обучения</w:t>
      </w:r>
      <w:r w:rsidRPr="004F762E">
        <w:rPr>
          <w:rFonts w:ascii="Times New Roman" w:hAnsi="Times New Roman"/>
          <w:sz w:val="24"/>
          <w:szCs w:val="24"/>
        </w:rPr>
        <w:t xml:space="preserve"> и во внеуро</w:t>
      </w:r>
      <w:r w:rsidR="0024721D">
        <w:rPr>
          <w:rFonts w:ascii="Times New Roman" w:hAnsi="Times New Roman"/>
          <w:sz w:val="24"/>
          <w:szCs w:val="24"/>
        </w:rPr>
        <w:t>чное</w:t>
      </w:r>
      <w:r w:rsidR="0024721D" w:rsidRPr="0024721D">
        <w:rPr>
          <w:rFonts w:ascii="Times New Roman" w:hAnsi="Times New Roman"/>
          <w:sz w:val="24"/>
          <w:szCs w:val="24"/>
        </w:rPr>
        <w:t xml:space="preserve"> </w:t>
      </w:r>
      <w:r w:rsidRPr="004F762E">
        <w:rPr>
          <w:rFonts w:ascii="Times New Roman" w:hAnsi="Times New Roman"/>
          <w:sz w:val="24"/>
          <w:szCs w:val="24"/>
        </w:rPr>
        <w:t>можно сделать вывод:</w:t>
      </w:r>
    </w:p>
    <w:p w:rsidR="004F762E" w:rsidRPr="004F762E" w:rsidRDefault="004F762E" w:rsidP="004F762E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мультимедийные технологии ускоряют процесс обучения:</w:t>
      </w:r>
    </w:p>
    <w:p w:rsidR="004F762E" w:rsidRPr="004F762E" w:rsidRDefault="004F762E" w:rsidP="004F762E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пов</w:t>
      </w:r>
      <w:r w:rsidR="00171C3A">
        <w:rPr>
          <w:rFonts w:ascii="Times New Roman" w:hAnsi="Times New Roman"/>
          <w:sz w:val="24"/>
          <w:szCs w:val="24"/>
        </w:rPr>
        <w:t>ышают учебную мотивацию</w:t>
      </w:r>
      <w:r w:rsidRPr="004F762E">
        <w:rPr>
          <w:rFonts w:ascii="Times New Roman" w:hAnsi="Times New Roman"/>
          <w:sz w:val="24"/>
          <w:szCs w:val="24"/>
        </w:rPr>
        <w:t>;</w:t>
      </w:r>
    </w:p>
    <w:p w:rsidR="004F762E" w:rsidRPr="004F762E" w:rsidRDefault="004F762E" w:rsidP="004F762E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они способствуют резкому росту интереса учащихся к предмету;</w:t>
      </w:r>
    </w:p>
    <w:p w:rsidR="004F762E" w:rsidRPr="004F762E" w:rsidRDefault="004F762E" w:rsidP="004F762E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улучшают качество усвоения материала;</w:t>
      </w:r>
    </w:p>
    <w:p w:rsidR="004F762E" w:rsidRPr="004F762E" w:rsidRDefault="004F762E" w:rsidP="004F762E">
      <w:pPr>
        <w:pStyle w:val="a3"/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позволяют индивидуализировать процесс обучения;</w:t>
      </w:r>
    </w:p>
    <w:p w:rsidR="004F762E" w:rsidRPr="004F762E" w:rsidRDefault="004F762E" w:rsidP="004F762E">
      <w:pPr>
        <w:pStyle w:val="a3"/>
        <w:numPr>
          <w:ilvl w:val="0"/>
          <w:numId w:val="11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t>дают возможность избежать субъективности оценки.</w:t>
      </w:r>
    </w:p>
    <w:p w:rsidR="004F762E" w:rsidRDefault="004F762E" w:rsidP="004F762E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762E">
        <w:rPr>
          <w:rFonts w:ascii="Times New Roman" w:hAnsi="Times New Roman"/>
          <w:sz w:val="24"/>
          <w:szCs w:val="24"/>
        </w:rPr>
        <w:lastRenderedPageBreak/>
        <w:t xml:space="preserve">Таким образом, мультимедийные технологии являются мощным средством повышения </w:t>
      </w:r>
      <w:r w:rsidR="00171C3A">
        <w:rPr>
          <w:rFonts w:ascii="Times New Roman" w:hAnsi="Times New Roman"/>
          <w:sz w:val="24"/>
          <w:szCs w:val="24"/>
        </w:rPr>
        <w:t xml:space="preserve">учебной </w:t>
      </w:r>
      <w:r w:rsidRPr="004F762E">
        <w:rPr>
          <w:rFonts w:ascii="Times New Roman" w:hAnsi="Times New Roman"/>
          <w:sz w:val="24"/>
          <w:szCs w:val="24"/>
        </w:rPr>
        <w:t>мотивации учащихся.</w:t>
      </w:r>
    </w:p>
    <w:p w:rsidR="004F762E" w:rsidRDefault="00265710" w:rsidP="003D5DB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Разработанные электронные пособия являю</w:t>
      </w:r>
      <w:r w:rsidR="0024721D">
        <w:rPr>
          <w:rFonts w:ascii="Times New Roman" w:hAnsi="Times New Roman"/>
          <w:sz w:val="24"/>
          <w:szCs w:val="24"/>
        </w:rPr>
        <w:t>тся практическим резуль</w:t>
      </w:r>
      <w:r>
        <w:rPr>
          <w:rFonts w:ascii="Times New Roman" w:hAnsi="Times New Roman"/>
          <w:sz w:val="24"/>
          <w:szCs w:val="24"/>
        </w:rPr>
        <w:t>татом данного исследования и их</w:t>
      </w:r>
      <w:r w:rsidR="0024721D">
        <w:rPr>
          <w:rFonts w:ascii="Times New Roman" w:hAnsi="Times New Roman"/>
          <w:sz w:val="24"/>
          <w:szCs w:val="24"/>
        </w:rPr>
        <w:t xml:space="preserve"> можно использовать и на уроках и во внеклассных мероприятиях.</w:t>
      </w:r>
      <w:r w:rsidR="003D5DB4">
        <w:rPr>
          <w:rFonts w:ascii="Times New Roman" w:hAnsi="Times New Roman"/>
          <w:sz w:val="24"/>
          <w:szCs w:val="24"/>
        </w:rPr>
        <w:t xml:space="preserve"> В будущем планируется выпустить другие электронные пособия по классам и сборник грамматических упражнений для начальных классов.</w:t>
      </w:r>
    </w:p>
    <w:p w:rsidR="004F762E" w:rsidRDefault="004F762E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762E" w:rsidRDefault="004F762E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06CD" w:rsidRDefault="00FD06C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21D" w:rsidRDefault="0024721D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762E" w:rsidRDefault="004F762E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762E" w:rsidRPr="00A13F2B" w:rsidRDefault="004F762E" w:rsidP="004F762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lastRenderedPageBreak/>
        <w:t>СПИСОК ИСПОЛЬЗОВАННОЙ ЛИТЕРАТУРЫ</w:t>
      </w:r>
    </w:p>
    <w:p w:rsidR="004F762E" w:rsidRPr="00A13F2B" w:rsidRDefault="004F762E" w:rsidP="004F76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>Денисова Ж.А. Мультимедийная презентация языкового материала как методический прием//Иностранные языки в школе. – 2006. – №3. - с.36-40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 xml:space="preserve"> Ефременко В. Применение информационных технологий на уроках иностранного языка //Иностранные языки в школе.  – 2007. – №8. – </w:t>
      </w:r>
      <w:r w:rsidRPr="00A13F2B">
        <w:rPr>
          <w:sz w:val="24"/>
          <w:szCs w:val="24"/>
        </w:rPr>
        <w:br/>
        <w:t>с.18-22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>Зимняя И.А. Психологические аспекты обучения говорению на иностранном языке. - М.: Просвещение, 1978. – 231с.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>Ильин Е.П. Мотивация и мотивы. – СПб.: Питер, 2004. – 509с.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 xml:space="preserve">Пассов Е.И. Кузовлев В.П. Коростелев В.С. Цель обучения иностранному языку на современном этапе развития общества // Иностранные языки в школе. - 1987. - №6. – с.35 - 39 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>Рогова Г.В., Никитенко В.Н. О некоторых путях повышения мотивации изучения иностранному языку//Иностранные языки в школе. – 1982. - №6. – с.37 - 45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 xml:space="preserve"> Рубинштейн С.Л. Основы общей психологии. - СПб.: ПитерКОМ, 1999. – 688с.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 xml:space="preserve">Смолянинова О.Г. Мультимедиа в образовании (теоретические основы и методика использования). // Красноярск: КрГУ. – 2003. - 235 с. 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>Хекхаузен Х. Мотивация и деятельность: В 2 т. Т. 2. М: Педагогика,1986. - 321 с.</w:t>
      </w:r>
    </w:p>
    <w:p w:rsidR="004F762E" w:rsidRPr="00066057" w:rsidRDefault="004F762E" w:rsidP="00066057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>Гаврилов Б.В. Плюсы и минусы компьютеризирован</w:t>
      </w:r>
      <w:r w:rsidR="00A210AE">
        <w:rPr>
          <w:sz w:val="24"/>
          <w:szCs w:val="24"/>
        </w:rPr>
        <w:t xml:space="preserve">ного обучения </w:t>
      </w:r>
      <w:hyperlink r:id="rId11" w:history="1">
        <w:r w:rsidRPr="00A13F2B">
          <w:rPr>
            <w:rStyle w:val="a8"/>
            <w:sz w:val="24"/>
            <w:szCs w:val="24"/>
          </w:rPr>
          <w:t>http://linguact.hyperlink.ru/articles/gavrilov.html</w:t>
        </w:r>
      </w:hyperlink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 xml:space="preserve">Калашник Д.М. Мультимедийные справочные комплекты в подготовке переводчика </w:t>
      </w:r>
      <w:hyperlink r:id="rId12" w:history="1">
        <w:r w:rsidRPr="00A13F2B">
          <w:rPr>
            <w:rStyle w:val="a8"/>
            <w:sz w:val="24"/>
            <w:szCs w:val="24"/>
          </w:rPr>
          <w:t>http://linguact.hyperlink.ru/articles/kalashnik.html</w:t>
        </w:r>
      </w:hyperlink>
      <w:r w:rsidRPr="00A13F2B">
        <w:rPr>
          <w:sz w:val="24"/>
          <w:szCs w:val="24"/>
        </w:rPr>
        <w:t xml:space="preserve"> 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>Каспин И.В., Сегаль М.М. Новые технолог</w:t>
      </w:r>
      <w:r w:rsidR="00A210AE">
        <w:rPr>
          <w:sz w:val="24"/>
          <w:szCs w:val="24"/>
        </w:rPr>
        <w:t>ии в обучении иностранным языкам</w:t>
      </w:r>
      <w:r w:rsidRPr="00A13F2B">
        <w:rPr>
          <w:sz w:val="24"/>
          <w:szCs w:val="24"/>
        </w:rPr>
        <w:t xml:space="preserve"> http://linguact.hyperlink.ru/articles/kaspinandsegal.html </w:t>
      </w:r>
    </w:p>
    <w:p w:rsidR="004F762E" w:rsidRPr="00A13F2B" w:rsidRDefault="004F762E" w:rsidP="004F762E">
      <w:pPr>
        <w:pStyle w:val="a9"/>
        <w:numPr>
          <w:ilvl w:val="0"/>
          <w:numId w:val="25"/>
        </w:numPr>
        <w:tabs>
          <w:tab w:val="clear" w:pos="720"/>
        </w:tabs>
        <w:spacing w:line="360" w:lineRule="auto"/>
        <w:ind w:left="426" w:hanging="426"/>
        <w:jc w:val="both"/>
        <w:rPr>
          <w:color w:val="000000"/>
          <w:sz w:val="24"/>
          <w:szCs w:val="24"/>
        </w:rPr>
      </w:pPr>
      <w:r w:rsidRPr="00A13F2B">
        <w:rPr>
          <w:sz w:val="24"/>
          <w:szCs w:val="24"/>
        </w:rPr>
        <w:t xml:space="preserve">Недоспасова Н.В.  Применение информационных технологий на уроках иностранного языка.// </w:t>
      </w:r>
      <w:hyperlink r:id="rId13" w:history="1">
        <w:r w:rsidRPr="00A13F2B">
          <w:rPr>
            <w:rStyle w:val="a8"/>
            <w:sz w:val="24"/>
            <w:szCs w:val="24"/>
          </w:rPr>
          <w:t>http://150-shelkovo-licey.edusite.ru/p4aa1.html</w:t>
        </w:r>
      </w:hyperlink>
    </w:p>
    <w:p w:rsidR="004F762E" w:rsidRDefault="004F762E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0AE" w:rsidRDefault="00A210AE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6057" w:rsidRDefault="00066057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6057" w:rsidRDefault="00066057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10AE" w:rsidRDefault="00A210AE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66057" w:rsidRPr="00A13F2B" w:rsidRDefault="00066057" w:rsidP="004F762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762E" w:rsidRPr="00A13F2B" w:rsidRDefault="004F762E" w:rsidP="004F762E">
      <w:pPr>
        <w:pStyle w:val="a3"/>
        <w:tabs>
          <w:tab w:val="left" w:pos="0"/>
        </w:tabs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F762E" w:rsidRPr="00A13F2B" w:rsidRDefault="004F762E" w:rsidP="00A13F2B">
      <w:pPr>
        <w:spacing w:after="0"/>
        <w:rPr>
          <w:rFonts w:ascii="Times New Roman" w:hAnsi="Times New Roman"/>
          <w:sz w:val="24"/>
          <w:szCs w:val="24"/>
        </w:rPr>
      </w:pPr>
    </w:p>
    <w:p w:rsidR="00A13F2B" w:rsidRPr="00A13F2B" w:rsidRDefault="00A13F2B" w:rsidP="00A13F2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13F2B" w:rsidRPr="00A13F2B" w:rsidRDefault="00A13F2B" w:rsidP="00A13F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Методика "Направленность на отметку"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Методика предложена Е.П. Ильиным и Н.А.Курдюковой.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 xml:space="preserve">Инструкция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Дается ряд вопросов. Ответьте на них, поставив в соответствующей ячейке знаки "+" ("да") или "- " ("нет")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Тест опросника№ п/п</w:t>
      </w:r>
      <w:r w:rsidRPr="00A13F2B">
        <w:rPr>
          <w:rFonts w:ascii="Times New Roman" w:hAnsi="Times New Roman"/>
          <w:sz w:val="24"/>
          <w:szCs w:val="24"/>
        </w:rPr>
        <w:tab/>
        <w:t>Вопросы</w:t>
      </w:r>
      <w:r w:rsidRPr="00A13F2B">
        <w:rPr>
          <w:rFonts w:ascii="Times New Roman" w:hAnsi="Times New Roman"/>
          <w:sz w:val="24"/>
          <w:szCs w:val="24"/>
        </w:rPr>
        <w:tab/>
        <w:t>Да</w:t>
      </w:r>
      <w:r w:rsidRPr="00A13F2B">
        <w:rPr>
          <w:rFonts w:ascii="Times New Roman" w:hAnsi="Times New Roman"/>
          <w:sz w:val="24"/>
          <w:szCs w:val="24"/>
        </w:rPr>
        <w:tab/>
        <w:t>Нет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1. Помнишь ли ты, когда получил первую в жизни двойку?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2. Беспокоит ли тебя, что твои отметки несколько хуже, чем у других учеников класса?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3. Бывает ли, что перед контрольной работой сердце у тебя начинает учащенно биться?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4. Краснеешь ли ты при объявлении тебе плохой отметки?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5. Если в конце недели ты получил плохую отметку, у тебя в выходной день плохое настроение?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6. Если тебя долго не вызывают, это тебя заботит?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7. Волнует ли тебя реакция сверстников на полученную тобой отметку?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8. После получения хорошей отметки, готовишься ли ты к следующему уроку как следует, хотя знаешь что все равно скоро не спросят?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9. Тревожит ли тебя ожидание опроса?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10. Было ли тебе интересно учиться, если бы отметок вообще не было?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11. Захочешь ли ты, чтобы тебя спросили, если будешь знать, что отметку за ответ не поставят?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  <w:r w:rsidRPr="00A13F2B">
        <w:rPr>
          <w:rFonts w:ascii="Times New Roman" w:hAnsi="Times New Roman"/>
          <w:sz w:val="24"/>
          <w:szCs w:val="24"/>
        </w:rPr>
        <w:tab/>
        <w:t xml:space="preserve">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12. После получения отметки на уроке ты продолжаешь активно работать?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Обработка результатов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Начисляется по 1 баллу за ответы "да" на вопросы по позициям 1-9 и за ответы "нет" - по позициям 10-12. Подсчитывается общая сумма баллов.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Выводы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Чем больше набрана сумма баллов, тем в большей степени у учащегося выражена направленность на отметку.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Сопоставление баллов по этой методике и методике " Направленность на приобретение знаний" показывает преобладание той или иной тенденции у данного ученика: на знания или на отметку.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Методика " Направленность на приобретение знаний"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Методика предложена Е.П. Ильиным и Н.А.Курдюковой.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lastRenderedPageBreak/>
        <w:t>Инструкция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 xml:space="preserve">Дается ряд утверждений-вопросов с парными ответами. Из двух ответов нужно выбрать один и рядом с позицией вопроса написать букву (а или б), соответствующую выбранному ответу. 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Текст опросника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Получив плохую отметку, ты, придя домой: а) сразу садишься за уроки, повторяя и то, что плохо ответил; б) садишься смотреть телевизор или играть на компьютере, думая, что урок по этому предмету будет ещё через день.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После получения хорошей отметки ты: а) продолжаешь добросовестно готовиться к следующему уроку; б) не готовишься тщательно, так как знаешь, что все равно не спросят.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Бывает ли, что ты остаешься недоволен ответом, а не отметкой: а) да; б) нет.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Что для тебя учеба: а) познание нового; б) обременительное занятие.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Зависят ли твои отметки от тщательности подготовки к уроку: а) да; б) нет.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Анализируешь ли ты после получения низкой отметки, что ты сделал неправильно: а) да; б) нет.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Зависит ли твое желание готовить домашнее задание от того, выставляют ли за него отметки: а) да; б) нет.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Легко ли ты втягиваешься в учебу после каникул: а) да; б) нет.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Жалеешь ли ты, что не бывает уроков из-за болезни учителя: а) да; б) нет.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Когда ты перейдя в следующий класс, получаешь новые учебники, тебя интересует, о чем в них идет речь: а) да; б) нет.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Что по- твоему лучше - учиться или болеть: а) учиться; б) болеть.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Что для тебя важнее - отметки или знания: а) отметки; б) знания.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13F2B">
        <w:rPr>
          <w:rFonts w:ascii="Times New Roman" w:hAnsi="Times New Roman"/>
          <w:b/>
          <w:sz w:val="24"/>
          <w:szCs w:val="24"/>
        </w:rPr>
        <w:t>Обработка результатов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За каждый ответ в соответствии с ключом начисляется 1 балл.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Ключ к опроснику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О мотивации на приобретение знаний свидетельствуют ответы "а" на вопросы 1-6, 8-11 и ответы "б" на вопросы 7 и 12.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Выводы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Сумма баллов (от 0 до 12) свидетельствует о степени выраженности мотивации на приобретение знаний.</w:t>
      </w: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3F2B" w:rsidRPr="00A13F2B" w:rsidRDefault="00A13F2B" w:rsidP="00A13F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13F2B" w:rsidRDefault="00A13F2B" w:rsidP="00A13F2B"/>
    <w:p w:rsidR="00A13F2B" w:rsidRPr="00A13F2B" w:rsidRDefault="00A13F2B" w:rsidP="00A13F2B">
      <w:pPr>
        <w:jc w:val="right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13F2B" w:rsidRPr="00A13F2B" w:rsidRDefault="00A13F2B" w:rsidP="00A13F2B">
      <w:pPr>
        <w:jc w:val="center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Методика «Изучение отношения к предмету»</w:t>
      </w:r>
    </w:p>
    <w:p w:rsidR="00A13F2B" w:rsidRPr="00A13F2B" w:rsidRDefault="00A13F2B" w:rsidP="00A13F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ab/>
        <w:t>В каждом учебном предмете учащийся рисует разноцветные кружочки, которые означают:</w:t>
      </w:r>
    </w:p>
    <w:p w:rsidR="00A13F2B" w:rsidRPr="00A13F2B" w:rsidRDefault="00A13F2B" w:rsidP="00A13F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красный цвет – учебный предмет очень нравится;</w:t>
      </w:r>
    </w:p>
    <w:p w:rsidR="00A13F2B" w:rsidRPr="00A13F2B" w:rsidRDefault="00A13F2B" w:rsidP="00A13F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голубой цвет – учебный предмет нравится;</w:t>
      </w:r>
    </w:p>
    <w:p w:rsidR="00A13F2B" w:rsidRPr="00A13F2B" w:rsidRDefault="00A13F2B" w:rsidP="00A13F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зеленый цвет – учебный предмет не нравится, но терплю;</w:t>
      </w:r>
    </w:p>
    <w:p w:rsidR="00A13F2B" w:rsidRPr="00A13F2B" w:rsidRDefault="00A13F2B" w:rsidP="00A13F2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3F2B">
        <w:rPr>
          <w:rFonts w:ascii="Times New Roman" w:hAnsi="Times New Roman"/>
          <w:sz w:val="24"/>
          <w:szCs w:val="24"/>
        </w:rPr>
        <w:t>черный цвет – учебный предмет не нравится;</w:t>
      </w:r>
    </w:p>
    <w:p w:rsidR="00A13F2B" w:rsidRPr="00A13F2B" w:rsidRDefault="00A13F2B" w:rsidP="00A13F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03091" w:rsidRPr="00A13F2B" w:rsidRDefault="00203091" w:rsidP="00203091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9C24AF" w:rsidRPr="00A13F2B" w:rsidRDefault="009C24AF">
      <w:pPr>
        <w:rPr>
          <w:rFonts w:ascii="Times New Roman" w:hAnsi="Times New Roman"/>
          <w:sz w:val="24"/>
          <w:szCs w:val="24"/>
        </w:rPr>
      </w:pPr>
    </w:p>
    <w:sectPr w:rsidR="009C24AF" w:rsidRPr="00A13F2B" w:rsidSect="001113F7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C21" w:rsidRDefault="00AC4C21" w:rsidP="001113F7">
      <w:pPr>
        <w:spacing w:after="0" w:line="240" w:lineRule="auto"/>
      </w:pPr>
      <w:r>
        <w:separator/>
      </w:r>
    </w:p>
  </w:endnote>
  <w:endnote w:type="continuationSeparator" w:id="0">
    <w:p w:rsidR="00AC4C21" w:rsidRDefault="00AC4C21" w:rsidP="0011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9079"/>
      <w:docPartObj>
        <w:docPartGallery w:val="Page Numbers (Bottom of Page)"/>
        <w:docPartUnique/>
      </w:docPartObj>
    </w:sdtPr>
    <w:sdtContent>
      <w:p w:rsidR="008D3742" w:rsidRDefault="00662484">
        <w:pPr>
          <w:pStyle w:val="ad"/>
          <w:jc w:val="center"/>
        </w:pPr>
        <w:fldSimple w:instr=" PAGE   \* MERGEFORMAT ">
          <w:r w:rsidR="00320E5A">
            <w:rPr>
              <w:noProof/>
            </w:rPr>
            <w:t>2</w:t>
          </w:r>
        </w:fldSimple>
      </w:p>
    </w:sdtContent>
  </w:sdt>
  <w:p w:rsidR="008D3742" w:rsidRDefault="008D374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C21" w:rsidRDefault="00AC4C21" w:rsidP="001113F7">
      <w:pPr>
        <w:spacing w:after="0" w:line="240" w:lineRule="auto"/>
      </w:pPr>
      <w:r>
        <w:separator/>
      </w:r>
    </w:p>
  </w:footnote>
  <w:footnote w:type="continuationSeparator" w:id="0">
    <w:p w:rsidR="00AC4C21" w:rsidRDefault="00AC4C21" w:rsidP="00111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63A8"/>
    <w:multiLevelType w:val="hybridMultilevel"/>
    <w:tmpl w:val="F38AACDA"/>
    <w:lvl w:ilvl="0" w:tplc="CBC0FF28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521A30CA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5D07C48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57409810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E143C64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79C21A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8C68EAC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DA78DD32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701656A2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43B4196"/>
    <w:multiLevelType w:val="hybridMultilevel"/>
    <w:tmpl w:val="023CEF5E"/>
    <w:lvl w:ilvl="0" w:tplc="0419000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D205AF"/>
    <w:multiLevelType w:val="hybridMultilevel"/>
    <w:tmpl w:val="5D528E92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20208"/>
    <w:multiLevelType w:val="hybridMultilevel"/>
    <w:tmpl w:val="A14097C8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3138C"/>
    <w:multiLevelType w:val="hybridMultilevel"/>
    <w:tmpl w:val="8028F4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E60A47"/>
    <w:multiLevelType w:val="hybridMultilevel"/>
    <w:tmpl w:val="E4484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209C0"/>
    <w:multiLevelType w:val="multilevel"/>
    <w:tmpl w:val="65AAC0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FD547A6"/>
    <w:multiLevelType w:val="hybridMultilevel"/>
    <w:tmpl w:val="F2BCB278"/>
    <w:lvl w:ilvl="0" w:tplc="596C024E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A9F4A1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EFEE8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9AF3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C04C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4250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CDA6C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8560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7AE4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DC472D"/>
    <w:multiLevelType w:val="hybridMultilevel"/>
    <w:tmpl w:val="9214B2C0"/>
    <w:lvl w:ilvl="0" w:tplc="3F46E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89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801F4"/>
    <w:multiLevelType w:val="hybridMultilevel"/>
    <w:tmpl w:val="4074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05F6D"/>
    <w:multiLevelType w:val="multilevel"/>
    <w:tmpl w:val="24E0FC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4A78317C"/>
    <w:multiLevelType w:val="singleLevel"/>
    <w:tmpl w:val="49BC0D0C"/>
    <w:lvl w:ilvl="0">
      <w:start w:val="1"/>
      <w:numFmt w:val="decimal"/>
      <w:lvlText w:val="%1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2">
    <w:nsid w:val="4C286CD5"/>
    <w:multiLevelType w:val="multilevel"/>
    <w:tmpl w:val="05D04E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C2E43AF"/>
    <w:multiLevelType w:val="hybridMultilevel"/>
    <w:tmpl w:val="B70CC352"/>
    <w:lvl w:ilvl="0" w:tplc="3D9E5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FC96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80B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0A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0B5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666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08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4B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B4E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625FAF"/>
    <w:multiLevelType w:val="hybridMultilevel"/>
    <w:tmpl w:val="3138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34EDD"/>
    <w:multiLevelType w:val="hybridMultilevel"/>
    <w:tmpl w:val="CA989D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1AC681E"/>
    <w:multiLevelType w:val="hybridMultilevel"/>
    <w:tmpl w:val="1C0C4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85C5C"/>
    <w:multiLevelType w:val="hybridMultilevel"/>
    <w:tmpl w:val="EF7C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D0FE4"/>
    <w:multiLevelType w:val="hybridMultilevel"/>
    <w:tmpl w:val="B4AEF9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F4F32E4"/>
    <w:multiLevelType w:val="hybridMultilevel"/>
    <w:tmpl w:val="701EB010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26DAA"/>
    <w:multiLevelType w:val="hybridMultilevel"/>
    <w:tmpl w:val="924E5E2A"/>
    <w:lvl w:ilvl="0" w:tplc="041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E600D"/>
    <w:multiLevelType w:val="hybridMultilevel"/>
    <w:tmpl w:val="451EF20E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87B59"/>
    <w:multiLevelType w:val="hybridMultilevel"/>
    <w:tmpl w:val="046A9E0E"/>
    <w:lvl w:ilvl="0" w:tplc="4614B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084902"/>
    <w:multiLevelType w:val="hybridMultilevel"/>
    <w:tmpl w:val="27AEBB92"/>
    <w:lvl w:ilvl="0" w:tplc="04190001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ED06DCA"/>
    <w:multiLevelType w:val="multilevel"/>
    <w:tmpl w:val="7AFC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B3009"/>
    <w:multiLevelType w:val="singleLevel"/>
    <w:tmpl w:val="2D2C5EE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hint="default"/>
      </w:rPr>
    </w:lvl>
  </w:abstractNum>
  <w:abstractNum w:abstractNumId="26">
    <w:nsid w:val="7D35237E"/>
    <w:multiLevelType w:val="hybridMultilevel"/>
    <w:tmpl w:val="1AF4608C"/>
    <w:lvl w:ilvl="0" w:tplc="C19CF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10"/>
  </w:num>
  <w:num w:numId="4">
    <w:abstractNumId w:val="0"/>
  </w:num>
  <w:num w:numId="5">
    <w:abstractNumId w:val="9"/>
  </w:num>
  <w:num w:numId="6">
    <w:abstractNumId w:val="21"/>
  </w:num>
  <w:num w:numId="7">
    <w:abstractNumId w:val="6"/>
  </w:num>
  <w:num w:numId="8">
    <w:abstractNumId w:val="13"/>
  </w:num>
  <w:num w:numId="9">
    <w:abstractNumId w:val="12"/>
  </w:num>
  <w:num w:numId="10">
    <w:abstractNumId w:val="16"/>
  </w:num>
  <w:num w:numId="11">
    <w:abstractNumId w:val="1"/>
  </w:num>
  <w:num w:numId="12">
    <w:abstractNumId w:val="18"/>
  </w:num>
  <w:num w:numId="13">
    <w:abstractNumId w:val="8"/>
  </w:num>
  <w:num w:numId="14">
    <w:abstractNumId w:val="19"/>
  </w:num>
  <w:num w:numId="15">
    <w:abstractNumId w:val="26"/>
  </w:num>
  <w:num w:numId="16">
    <w:abstractNumId w:val="14"/>
  </w:num>
  <w:num w:numId="17">
    <w:abstractNumId w:val="20"/>
  </w:num>
  <w:num w:numId="18">
    <w:abstractNumId w:val="3"/>
  </w:num>
  <w:num w:numId="19">
    <w:abstractNumId w:val="11"/>
  </w:num>
  <w:num w:numId="20">
    <w:abstractNumId w:val="2"/>
  </w:num>
  <w:num w:numId="21">
    <w:abstractNumId w:val="17"/>
  </w:num>
  <w:num w:numId="22">
    <w:abstractNumId w:val="25"/>
  </w:num>
  <w:num w:numId="23">
    <w:abstractNumId w:val="4"/>
  </w:num>
  <w:num w:numId="24">
    <w:abstractNumId w:val="15"/>
  </w:num>
  <w:num w:numId="25">
    <w:abstractNumId w:val="22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80F"/>
    <w:rsid w:val="00024CD5"/>
    <w:rsid w:val="00066057"/>
    <w:rsid w:val="00082C62"/>
    <w:rsid w:val="00103E47"/>
    <w:rsid w:val="001113F7"/>
    <w:rsid w:val="00171C3A"/>
    <w:rsid w:val="00172661"/>
    <w:rsid w:val="001D2732"/>
    <w:rsid w:val="001E1DBE"/>
    <w:rsid w:val="001F1E49"/>
    <w:rsid w:val="00203091"/>
    <w:rsid w:val="002052CD"/>
    <w:rsid w:val="0024721D"/>
    <w:rsid w:val="00263DA1"/>
    <w:rsid w:val="00265710"/>
    <w:rsid w:val="002C20A4"/>
    <w:rsid w:val="002D2D07"/>
    <w:rsid w:val="00320E5A"/>
    <w:rsid w:val="00337228"/>
    <w:rsid w:val="003719B2"/>
    <w:rsid w:val="00394333"/>
    <w:rsid w:val="003B7C72"/>
    <w:rsid w:val="003C4DEC"/>
    <w:rsid w:val="003D5DB4"/>
    <w:rsid w:val="00413728"/>
    <w:rsid w:val="004246D5"/>
    <w:rsid w:val="00445408"/>
    <w:rsid w:val="0048357A"/>
    <w:rsid w:val="004F762E"/>
    <w:rsid w:val="00524E03"/>
    <w:rsid w:val="005610E8"/>
    <w:rsid w:val="005C32FF"/>
    <w:rsid w:val="00605576"/>
    <w:rsid w:val="00662484"/>
    <w:rsid w:val="006B1E45"/>
    <w:rsid w:val="006D76E0"/>
    <w:rsid w:val="0074301B"/>
    <w:rsid w:val="007B0B67"/>
    <w:rsid w:val="0081419C"/>
    <w:rsid w:val="00867525"/>
    <w:rsid w:val="008C080F"/>
    <w:rsid w:val="008D3187"/>
    <w:rsid w:val="008D3742"/>
    <w:rsid w:val="008E4142"/>
    <w:rsid w:val="00960A89"/>
    <w:rsid w:val="009C24AF"/>
    <w:rsid w:val="009D3CA4"/>
    <w:rsid w:val="00A00706"/>
    <w:rsid w:val="00A13F2B"/>
    <w:rsid w:val="00A17D7C"/>
    <w:rsid w:val="00A210AE"/>
    <w:rsid w:val="00A51AC4"/>
    <w:rsid w:val="00A540EE"/>
    <w:rsid w:val="00A80942"/>
    <w:rsid w:val="00AB3EFD"/>
    <w:rsid w:val="00AC08BB"/>
    <w:rsid w:val="00AC4C21"/>
    <w:rsid w:val="00AD25EE"/>
    <w:rsid w:val="00AE6AD1"/>
    <w:rsid w:val="00AE7343"/>
    <w:rsid w:val="00B55F7E"/>
    <w:rsid w:val="00B7455F"/>
    <w:rsid w:val="00BC2068"/>
    <w:rsid w:val="00BD55A3"/>
    <w:rsid w:val="00C453EF"/>
    <w:rsid w:val="00C85C0B"/>
    <w:rsid w:val="00D3320C"/>
    <w:rsid w:val="00D47C15"/>
    <w:rsid w:val="00D904C7"/>
    <w:rsid w:val="00E02006"/>
    <w:rsid w:val="00E27649"/>
    <w:rsid w:val="00F24DA5"/>
    <w:rsid w:val="00F4729F"/>
    <w:rsid w:val="00FC2783"/>
    <w:rsid w:val="00FD06CD"/>
    <w:rsid w:val="00FE4647"/>
    <w:rsid w:val="00FF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8C080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080F"/>
    <w:rPr>
      <w:rFonts w:ascii="Calibri" w:eastAsia="Calibri" w:hAnsi="Calibri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8C080F"/>
    <w:pPr>
      <w:ind w:left="720"/>
      <w:contextualSpacing/>
    </w:pPr>
  </w:style>
  <w:style w:type="character" w:styleId="a4">
    <w:name w:val="Strong"/>
    <w:qFormat/>
    <w:rsid w:val="00FE4647"/>
    <w:rPr>
      <w:b/>
      <w:bCs/>
    </w:rPr>
  </w:style>
  <w:style w:type="character" w:styleId="a5">
    <w:name w:val="Emphasis"/>
    <w:qFormat/>
    <w:rsid w:val="00FE46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942"/>
    <w:rPr>
      <w:rFonts w:ascii="Tahoma" w:eastAsia="Calibri" w:hAnsi="Tahoma" w:cs="Tahoma"/>
      <w:sz w:val="16"/>
      <w:szCs w:val="16"/>
    </w:rPr>
  </w:style>
  <w:style w:type="paragraph" w:styleId="3">
    <w:name w:val="Body Text Indent 3"/>
    <w:basedOn w:val="a"/>
    <w:link w:val="30"/>
    <w:rsid w:val="004F76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762E"/>
    <w:rPr>
      <w:rFonts w:ascii="Calibri" w:eastAsia="Calibri" w:hAnsi="Calibri" w:cs="Times New Roman"/>
      <w:sz w:val="16"/>
      <w:szCs w:val="16"/>
    </w:rPr>
  </w:style>
  <w:style w:type="character" w:styleId="a8">
    <w:name w:val="Hyperlink"/>
    <w:uiPriority w:val="99"/>
    <w:unhideWhenUsed/>
    <w:rsid w:val="004F762E"/>
    <w:rPr>
      <w:color w:val="0000FF"/>
      <w:u w:val="single"/>
    </w:rPr>
  </w:style>
  <w:style w:type="paragraph" w:styleId="a9">
    <w:name w:val="footnote text"/>
    <w:basedOn w:val="a"/>
    <w:link w:val="aa"/>
    <w:semiHidden/>
    <w:rsid w:val="004F762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4F762E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11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13F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11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13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150-shelkovo-licey.edusite.ru/p4aa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nguact.hyperlink.ru/articles/kalashnik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guact.hyperlink.ru/articles/gavrilov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ocuments\&#1056;&#1072;&#1079;&#1085;&#1080;&#1094;&#1072;%20&#1084;&#1086;&#1090;&#1080;&#1074;&#1086;&#1074;%20&#1048;&#1085;&#1075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Изменение мотивов учащихся 3 класса.</a:t>
            </a:r>
          </a:p>
        </c:rich>
      </c:tx>
      <c:layout>
        <c:manualLayout>
          <c:xMode val="edge"/>
          <c:yMode val="edge"/>
          <c:x val="0.27689625638900517"/>
          <c:y val="2.192971161623665E-2"/>
        </c:manualLayout>
      </c:layout>
      <c:spPr>
        <a:noFill/>
        <a:ln w="25356">
          <a:noFill/>
        </a:ln>
      </c:spPr>
    </c:title>
    <c:view3D>
      <c:rotX val="45"/>
      <c:hPercent val="28"/>
      <c:rotY val="25"/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950819672131149E-2"/>
          <c:y val="0.19298245614035198"/>
          <c:w val="0.970491803278693"/>
          <c:h val="0.6710526315789504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мотивы получения отметки</c:v>
                </c:pt>
              </c:strCache>
            </c:strRef>
          </c:tx>
          <c:cat>
            <c:strRef>
              <c:f>Sheet1!$B$1:$J$1</c:f>
              <c:strCache>
                <c:ptCount val="9"/>
                <c:pt idx="0">
                  <c:v>Настя</c:v>
                </c:pt>
                <c:pt idx="1">
                  <c:v>Алгыстана</c:v>
                </c:pt>
                <c:pt idx="2">
                  <c:v>Андрей</c:v>
                </c:pt>
                <c:pt idx="3">
                  <c:v>Коля</c:v>
                </c:pt>
                <c:pt idx="4">
                  <c:v>Вася</c:v>
                </c:pt>
                <c:pt idx="5">
                  <c:v>Толя</c:v>
                </c:pt>
                <c:pt idx="6">
                  <c:v>Эдуарда</c:v>
                </c:pt>
                <c:pt idx="7">
                  <c:v>Сандара</c:v>
                </c:pt>
                <c:pt idx="8">
                  <c:v>Селена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7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9</c:v>
                </c:pt>
                <c:pt idx="8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мотивы получения знания</c:v>
                </c:pt>
              </c:strCache>
            </c:strRef>
          </c:tx>
          <c:cat>
            <c:strRef>
              <c:f>Sheet1!$B$1:$J$1</c:f>
              <c:strCache>
                <c:ptCount val="9"/>
                <c:pt idx="0">
                  <c:v>Настя</c:v>
                </c:pt>
                <c:pt idx="1">
                  <c:v>Алгыстана</c:v>
                </c:pt>
                <c:pt idx="2">
                  <c:v>Андрей</c:v>
                </c:pt>
                <c:pt idx="3">
                  <c:v>Коля</c:v>
                </c:pt>
                <c:pt idx="4">
                  <c:v>Вася</c:v>
                </c:pt>
                <c:pt idx="5">
                  <c:v>Толя</c:v>
                </c:pt>
                <c:pt idx="6">
                  <c:v>Эдуарда</c:v>
                </c:pt>
                <c:pt idx="7">
                  <c:v>Сандара</c:v>
                </c:pt>
                <c:pt idx="8">
                  <c:v>Селена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8</c:v>
                </c:pt>
                <c:pt idx="5">
                  <c:v>5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</c:numCache>
            </c:numRef>
          </c:val>
        </c:ser>
        <c:shape val="box"/>
        <c:axId val="72033024"/>
        <c:axId val="72052736"/>
        <c:axId val="0"/>
      </c:bar3DChart>
      <c:catAx>
        <c:axId val="7203302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052736"/>
        <c:crosses val="autoZero"/>
        <c:auto val="1"/>
        <c:lblAlgn val="ctr"/>
        <c:lblOffset val="100"/>
        <c:tickLblSkip val="1"/>
        <c:tickMarkSkip val="1"/>
      </c:catAx>
      <c:valAx>
        <c:axId val="72052736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033024"/>
        <c:crosses val="autoZero"/>
        <c:crossBetween val="between"/>
      </c:valAx>
      <c:spPr>
        <a:noFill/>
        <a:ln w="25356">
          <a:noFill/>
        </a:ln>
      </c:spPr>
    </c:plotArea>
    <c:legend>
      <c:legendPos val="t"/>
      <c:layout>
        <c:manualLayout>
          <c:xMode val="edge"/>
          <c:yMode val="edge"/>
          <c:x val="2.1311415020490984E-2"/>
          <c:y val="0"/>
          <c:w val="0.2459015517797119"/>
          <c:h val="0.17105267501939614"/>
        </c:manualLayout>
      </c:layout>
      <c:spPr>
        <a:noFill/>
        <a:ln w="25356">
          <a:noFill/>
        </a:ln>
      </c:spPr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3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Изменение мотивов учащихся 3 класса.</a:t>
            </a:r>
          </a:p>
        </c:rich>
      </c:tx>
      <c:layout>
        <c:manualLayout>
          <c:xMode val="edge"/>
          <c:yMode val="edge"/>
          <c:x val="0.28160699912511056"/>
          <c:y val="2.0408156672723724E-2"/>
        </c:manualLayout>
      </c:layout>
      <c:spPr>
        <a:noFill/>
        <a:ln w="25359">
          <a:noFill/>
        </a:ln>
      </c:spPr>
    </c:title>
    <c:view3D>
      <c:rotX val="63"/>
      <c:hPercent val="27"/>
      <c:rotY val="31"/>
      <c:depthPercent val="100"/>
      <c:rAngAx val="1"/>
    </c:view3D>
    <c:floor>
      <c:spPr>
        <a:noFill/>
        <a:ln w="3175">
          <a:solidFill>
            <a:srgbClr val="80808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5245441795231409E-2"/>
          <c:y val="0.20816326530612325"/>
          <c:w val="0.97475455820476864"/>
          <c:h val="0.68571428571428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мотивы получения отметки</c:v>
                </c:pt>
              </c:strCache>
            </c:strRef>
          </c:tx>
          <c:cat>
            <c:strRef>
              <c:f>Sheet1!$B$1:$J$1</c:f>
              <c:strCache>
                <c:ptCount val="9"/>
                <c:pt idx="0">
                  <c:v>Настя</c:v>
                </c:pt>
                <c:pt idx="1">
                  <c:v>Алгыстана</c:v>
                </c:pt>
                <c:pt idx="2">
                  <c:v>Андрей</c:v>
                </c:pt>
                <c:pt idx="3">
                  <c:v>Коля</c:v>
                </c:pt>
                <c:pt idx="4">
                  <c:v>Вася</c:v>
                </c:pt>
                <c:pt idx="5">
                  <c:v>Толя</c:v>
                </c:pt>
                <c:pt idx="6">
                  <c:v>Эдуарда</c:v>
                </c:pt>
                <c:pt idx="7">
                  <c:v>Сандара</c:v>
                </c:pt>
                <c:pt idx="8">
                  <c:v>Селена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мотивы получения знания</c:v>
                </c:pt>
              </c:strCache>
            </c:strRef>
          </c:tx>
          <c:cat>
            <c:strRef>
              <c:f>Sheet1!$B$1:$J$1</c:f>
              <c:strCache>
                <c:ptCount val="9"/>
                <c:pt idx="0">
                  <c:v>Настя</c:v>
                </c:pt>
                <c:pt idx="1">
                  <c:v>Алгыстана</c:v>
                </c:pt>
                <c:pt idx="2">
                  <c:v>Андрей</c:v>
                </c:pt>
                <c:pt idx="3">
                  <c:v>Коля</c:v>
                </c:pt>
                <c:pt idx="4">
                  <c:v>Вася</c:v>
                </c:pt>
                <c:pt idx="5">
                  <c:v>Толя</c:v>
                </c:pt>
                <c:pt idx="6">
                  <c:v>Эдуарда</c:v>
                </c:pt>
                <c:pt idx="7">
                  <c:v>Сандара</c:v>
                </c:pt>
                <c:pt idx="8">
                  <c:v>Селена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8</c:v>
                </c:pt>
                <c:pt idx="1">
                  <c:v>12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  <c:pt idx="5">
                  <c:v>9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</c:numCache>
            </c:numRef>
          </c:val>
        </c:ser>
        <c:shape val="box"/>
        <c:axId val="72141824"/>
        <c:axId val="93899392"/>
        <c:axId val="0"/>
      </c:bar3DChart>
      <c:catAx>
        <c:axId val="72141824"/>
        <c:scaling>
          <c:orientation val="minMax"/>
        </c:scaling>
        <c:axPos val="b"/>
        <c:numFmt formatCode="General" sourceLinked="1"/>
        <c:tickLblPos val="low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3899392"/>
        <c:crosses val="autoZero"/>
        <c:auto val="1"/>
        <c:lblAlgn val="ctr"/>
        <c:lblOffset val="100"/>
        <c:tickLblSkip val="1"/>
        <c:tickMarkSkip val="1"/>
      </c:catAx>
      <c:valAx>
        <c:axId val="938993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141824"/>
        <c:crosses val="autoZero"/>
        <c:crossBetween val="between"/>
      </c:valAx>
      <c:spPr>
        <a:noFill/>
        <a:ln w="25359">
          <a:noFill/>
        </a:ln>
      </c:spPr>
    </c:plotArea>
    <c:legend>
      <c:legendPos val="t"/>
      <c:layout>
        <c:manualLayout>
          <c:xMode val="edge"/>
          <c:yMode val="edge"/>
          <c:x val="0"/>
          <c:y val="0"/>
          <c:w val="0.24403919510061309"/>
          <c:h val="0.1755102766000404"/>
        </c:manualLayout>
      </c:layout>
      <c:spPr>
        <a:noFill/>
        <a:ln w="25359">
          <a:noFill/>
        </a:ln>
      </c:spPr>
      <c:txPr>
        <a:bodyPr/>
        <a:lstStyle/>
        <a:p>
          <a:pPr>
            <a:defRPr sz="918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4.5813505476265302E-2"/>
          <c:y val="3.0712364273967833E-2"/>
          <c:w val="0.71494501518628595"/>
          <c:h val="0.8032018819224355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мотивы получения знания до эксперимента</c:v>
                </c:pt>
              </c:strCache>
            </c:strRef>
          </c:tx>
          <c:cat>
            <c:strRef>
              <c:f>Лист1!$B$1:$J$1</c:f>
              <c:strCache>
                <c:ptCount val="9"/>
                <c:pt idx="0">
                  <c:v>Настя</c:v>
                </c:pt>
                <c:pt idx="1">
                  <c:v>Алгыстана</c:v>
                </c:pt>
                <c:pt idx="2">
                  <c:v>Андрей</c:v>
                </c:pt>
                <c:pt idx="3">
                  <c:v>Коля</c:v>
                </c:pt>
                <c:pt idx="4">
                  <c:v>Вася</c:v>
                </c:pt>
                <c:pt idx="5">
                  <c:v>Толя</c:v>
                </c:pt>
                <c:pt idx="6">
                  <c:v>Эдуарда</c:v>
                </c:pt>
                <c:pt idx="7">
                  <c:v>Сандара</c:v>
                </c:pt>
                <c:pt idx="8">
                  <c:v>Селена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8</c:v>
                </c:pt>
                <c:pt idx="5">
                  <c:v>5</c:v>
                </c:pt>
                <c:pt idx="6">
                  <c:v>5</c:v>
                </c:pt>
                <c:pt idx="7">
                  <c:v>6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мотивы получения знания после эксперимента</c:v>
                </c:pt>
              </c:strCache>
            </c:strRef>
          </c:tx>
          <c:cat>
            <c:strRef>
              <c:f>Лист1!$B$1:$J$1</c:f>
              <c:strCache>
                <c:ptCount val="9"/>
                <c:pt idx="0">
                  <c:v>Настя</c:v>
                </c:pt>
                <c:pt idx="1">
                  <c:v>Алгыстана</c:v>
                </c:pt>
                <c:pt idx="2">
                  <c:v>Андрей</c:v>
                </c:pt>
                <c:pt idx="3">
                  <c:v>Коля</c:v>
                </c:pt>
                <c:pt idx="4">
                  <c:v>Вася</c:v>
                </c:pt>
                <c:pt idx="5">
                  <c:v>Толя</c:v>
                </c:pt>
                <c:pt idx="6">
                  <c:v>Эдуарда</c:v>
                </c:pt>
                <c:pt idx="7">
                  <c:v>Сандара</c:v>
                </c:pt>
                <c:pt idx="8">
                  <c:v>Селена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8</c:v>
                </c:pt>
                <c:pt idx="1">
                  <c:v>12</c:v>
                </c:pt>
                <c:pt idx="2">
                  <c:v>9</c:v>
                </c:pt>
                <c:pt idx="3">
                  <c:v>10</c:v>
                </c:pt>
                <c:pt idx="4">
                  <c:v>10</c:v>
                </c:pt>
                <c:pt idx="5">
                  <c:v>9</c:v>
                </c:pt>
                <c:pt idx="6">
                  <c:v>8</c:v>
                </c:pt>
                <c:pt idx="7">
                  <c:v>9</c:v>
                </c:pt>
                <c:pt idx="8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Лист1!$B$1:$J$1</c:f>
              <c:strCache>
                <c:ptCount val="9"/>
                <c:pt idx="0">
                  <c:v>Настя</c:v>
                </c:pt>
                <c:pt idx="1">
                  <c:v>Алгыстана</c:v>
                </c:pt>
                <c:pt idx="2">
                  <c:v>Андрей</c:v>
                </c:pt>
                <c:pt idx="3">
                  <c:v>Коля</c:v>
                </c:pt>
                <c:pt idx="4">
                  <c:v>Вася</c:v>
                </c:pt>
                <c:pt idx="5">
                  <c:v>Толя</c:v>
                </c:pt>
                <c:pt idx="6">
                  <c:v>Эдуарда</c:v>
                </c:pt>
                <c:pt idx="7">
                  <c:v>Сандара</c:v>
                </c:pt>
                <c:pt idx="8">
                  <c:v>Селена</c:v>
                </c:pt>
              </c:strCache>
            </c:strRef>
          </c:cat>
          <c:val>
            <c:numRef>
              <c:f>Лист1!$B$4:$J$4</c:f>
              <c:numCache>
                <c:formatCode>General</c:formatCode>
                <c:ptCount val="9"/>
              </c:numCache>
            </c:numRef>
          </c:val>
        </c:ser>
        <c:shape val="box"/>
        <c:axId val="136587904"/>
        <c:axId val="139223424"/>
        <c:axId val="0"/>
      </c:bar3DChart>
      <c:catAx>
        <c:axId val="136587904"/>
        <c:scaling>
          <c:orientation val="minMax"/>
        </c:scaling>
        <c:axPos val="b"/>
        <c:tickLblPos val="nextTo"/>
        <c:crossAx val="139223424"/>
        <c:crosses val="autoZero"/>
        <c:auto val="1"/>
        <c:lblAlgn val="ctr"/>
        <c:lblOffset val="100"/>
      </c:catAx>
      <c:valAx>
        <c:axId val="139223424"/>
        <c:scaling>
          <c:orientation val="minMax"/>
        </c:scaling>
        <c:axPos val="l"/>
        <c:majorGridlines/>
        <c:numFmt formatCode="General" sourceLinked="1"/>
        <c:tickLblPos val="nextTo"/>
        <c:crossAx val="136587904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3616416002797358"/>
          <c:y val="3.4106525102763144E-2"/>
          <c:w val="0.26383583997202631"/>
          <c:h val="0.32467821663851887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4F4F4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B8521-D639-4439-96EB-F59B8098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5535</Words>
  <Characters>31554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2013-03-14T09:54:00Z</cp:lastPrinted>
  <dcterms:created xsi:type="dcterms:W3CDTF">2011-02-22T10:32:00Z</dcterms:created>
  <dcterms:modified xsi:type="dcterms:W3CDTF">2013-03-14T09:58:00Z</dcterms:modified>
</cp:coreProperties>
</file>