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1B62" w:rsidRDefault="00341B62" w:rsidP="00341B62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41B62" w:rsidRDefault="00341B62" w:rsidP="00341B62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41B62" w:rsidRDefault="00341B62" w:rsidP="00341B62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41B62" w:rsidRDefault="00341B62" w:rsidP="00341B62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41B62" w:rsidRDefault="00341B62" w:rsidP="00341B62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41B62" w:rsidRDefault="00341B62" w:rsidP="00341B62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</w:p>
    <w:p w:rsidR="00341B62" w:rsidRPr="00350152" w:rsidRDefault="00341B62" w:rsidP="00341B62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350152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Развитие творческих способностей детей старших дошкольников средствами театрализованной деятельности</w:t>
      </w:r>
    </w:p>
    <w:p w:rsidR="00341B62" w:rsidRPr="00350152" w:rsidRDefault="00341B62" w:rsidP="00341B62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41B62" w:rsidRPr="00350152" w:rsidRDefault="00341B62" w:rsidP="00341B62">
      <w:pPr>
        <w:shd w:val="clear" w:color="auto" w:fill="FFFFFF"/>
        <w:spacing w:before="100" w:beforeAutospacing="1" w:after="15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41B62" w:rsidRPr="00350152" w:rsidRDefault="00341B62" w:rsidP="00341B62">
      <w:pPr>
        <w:shd w:val="clear" w:color="auto" w:fill="FFFFFF"/>
        <w:spacing w:before="100" w:beforeAutospacing="1"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</w:p>
    <w:p w:rsidR="00341B62" w:rsidRPr="00350152" w:rsidRDefault="00341B62" w:rsidP="00341B62">
      <w:pPr>
        <w:shd w:val="clear" w:color="auto" w:fill="FFFFFF"/>
        <w:spacing w:before="100" w:beforeAutospacing="1" w:after="15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41B62" w:rsidRPr="00350152" w:rsidRDefault="00341B62" w:rsidP="00341B62">
      <w:pPr>
        <w:shd w:val="clear" w:color="auto" w:fill="FFFFFF"/>
        <w:spacing w:before="100" w:beforeAutospacing="1" w:after="15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41B62" w:rsidRPr="00350152" w:rsidRDefault="00341B62" w:rsidP="00341B62">
      <w:pPr>
        <w:shd w:val="clear" w:color="auto" w:fill="FFFFFF"/>
        <w:spacing w:before="100" w:beforeAutospacing="1" w:after="150" w:line="240" w:lineRule="auto"/>
        <w:jc w:val="center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41B62" w:rsidRPr="00350152" w:rsidRDefault="007210E8" w:rsidP="00341B62">
      <w:pPr>
        <w:shd w:val="clear" w:color="auto" w:fill="FFFFFF"/>
        <w:spacing w:before="100" w:beforeAutospacing="1"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</w:t>
      </w:r>
      <w:proofErr w:type="gramStart"/>
      <w:r w:rsidRPr="00341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Составила</w:t>
      </w:r>
      <w:r w:rsidRPr="0035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34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41B62" w:rsidRPr="0034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End"/>
      <w:r w:rsidR="00341B62" w:rsidRPr="00341B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341B62" w:rsidRPr="0035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</w:p>
    <w:p w:rsidR="00341B62" w:rsidRPr="00350152" w:rsidRDefault="007210E8" w:rsidP="00341B62">
      <w:pPr>
        <w:shd w:val="clear" w:color="auto" w:fill="FFFFFF"/>
        <w:spacing w:before="100" w:beforeAutospacing="1"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          </w:t>
      </w:r>
      <w:r w:rsidR="00341B62" w:rsidRPr="00341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Степанова</w:t>
      </w:r>
      <w:r w:rsidR="00341B62" w:rsidRPr="0035015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Марина </w:t>
      </w:r>
      <w:r w:rsidR="00341B62" w:rsidRPr="00341B6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Валерьяновна</w:t>
      </w:r>
    </w:p>
    <w:p w:rsidR="00341B62" w:rsidRPr="00350152" w:rsidRDefault="00341B62" w:rsidP="00341B62">
      <w:pPr>
        <w:shd w:val="clear" w:color="auto" w:fill="FFFFFF"/>
        <w:spacing w:before="100" w:beforeAutospacing="1" w:after="15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B62" w:rsidRPr="00350152" w:rsidRDefault="00341B62" w:rsidP="00341B62">
      <w:pPr>
        <w:shd w:val="clear" w:color="auto" w:fill="FFFFFF"/>
        <w:spacing w:before="100" w:beforeAutospacing="1" w:after="150" w:line="240" w:lineRule="auto"/>
        <w:ind w:left="72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41B62" w:rsidRPr="00350152" w:rsidRDefault="00341B62" w:rsidP="00341B62">
      <w:pPr>
        <w:shd w:val="clear" w:color="auto" w:fill="FFFFFF"/>
        <w:spacing w:before="100" w:beforeAutospacing="1" w:after="150" w:line="240" w:lineRule="auto"/>
        <w:ind w:left="720"/>
        <w:rPr>
          <w:rFonts w:ascii="Open Sans" w:eastAsia="Times New Roman" w:hAnsi="Open Sans" w:cs="Times New Roman"/>
          <w:color w:val="000000"/>
          <w:sz w:val="21"/>
          <w:szCs w:val="21"/>
          <w:lang w:eastAsia="ru-RU"/>
        </w:rPr>
      </w:pPr>
    </w:p>
    <w:p w:rsidR="00341B62" w:rsidRDefault="00341B62" w:rsidP="00341B62">
      <w:pPr>
        <w:shd w:val="clear" w:color="auto" w:fill="FFFFFF"/>
        <w:spacing w:before="100" w:beforeAutospacing="1" w:after="15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341B62" w:rsidRDefault="00341B62" w:rsidP="00341B62">
      <w:pPr>
        <w:shd w:val="clear" w:color="auto" w:fill="FFFFFF"/>
        <w:spacing w:before="100" w:beforeAutospacing="1" w:after="15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341B62" w:rsidRDefault="00341B62" w:rsidP="00341B62">
      <w:pPr>
        <w:shd w:val="clear" w:color="auto" w:fill="FFFFFF"/>
        <w:spacing w:before="100" w:beforeAutospacing="1" w:after="150" w:line="360" w:lineRule="auto"/>
        <w:rPr>
          <w:rFonts w:ascii="Open Sans" w:eastAsia="Times New Roman" w:hAnsi="Open Sans" w:cs="Times New Roman"/>
          <w:color w:val="000000"/>
          <w:sz w:val="27"/>
          <w:szCs w:val="27"/>
          <w:lang w:eastAsia="ru-RU"/>
        </w:rPr>
      </w:pP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Дошкольный возраст — благоприятный период для развития творчества. Именно в это время происходят прогрессивные изменения во многих сферах, совершенствуются психические процессы (внимание, память, восприятие, мышление, речь, воображение), активно развиваются личностные качества, а на их основе — способности и склонности.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Дошкольное детство становится переломным моментом в развитии внимания, когда дети впервые начинают сознательно управлять им, направляя и удерживая на определенных предметах. Для этой цели старший дошкольник использует определенные способы, которые он перенимает у взрослых. Таким образом, возможности этой формы — произвольного внимания - к шести-семи годам уже достаточно велики. В значительной степени этому способствует совершенствование планирующей функции речи. Речь дает возможность заранее словесно выделить значимые для определенной задачи явления и предметы, организовать внимание, учитывая характер предстоящей деятельности. Несмотря на существенные сдвиги в развитии внимания преобладающим на протяжении всего дошкольного периода остается непроизвольное внимание. Вместе с тем, детям еще трудно сосредоточиться на чем-то однообразном. Но в процессе интересной для них деятельности внимание может быть достаточно устойчивым.</w:t>
      </w:r>
    </w:p>
    <w:p w:rsidR="007210E8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Подобные возрастные закономерности отмечаются и в процессе развития памяти. Память в старшем дошкольном возрасте носит непроизвольный характер. Ребенок лучше запоминает то, что для него представляет наибольший интерес, дает наилучшее впечатление. 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объем фиксируемого материала во многом определяется эмоциональным отношением к данному предмету или явлению. Одно из основных достижений старшего дошкольника — развитие произвольного запоминания. Во многом этому способствует игровая деятельность, в которой умение запоминать и вовремя воспроизводить необходимые сведения приводит к достижению успеха.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Становление мышления в этом возрасте в значительной степени связано с возможностью оперировать представлениями на произвольном уровне, которая существенно повышается к 6 годам, в связи с усвоением новых способов умственных действий. Формирование этих способов в значительной степени опирается на освоение определенных действий с внешними предметами, которыми ребенок овладевает в процессе развития и обучения. Дошкольный возраст представляет наиболее благоприятные возможности для развития различных форм образного мышления.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Известно, что психологической основой творческой деятельности является воображение.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Творческое воображение связано с определением возможных результатов действий, открывающих или создающих новые предметы, явления, ситуации. 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старшем дошкольном возрасте активно развиваются творческие способности в художественных видах деятельности: музыкально-ритмической, театрализованной, музыкально-игровой, рисовании и лепке, художественно-речевой. 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Отношения, интересы, способности детей, проявляющиеся в художественном творчестве, качество творческих действий, выражается в следующих показателях: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способность воспринимать и переживать прекрасное в жизни и произведениях искусства, легко «входить» в воображаемую ситуацию, эмоционально откликаться на красоту;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творить по законам красоты (выразительно петь и читать стихи, изящно двигаться под музыку, находить естественные движения для передачи образа в игре-драматизации, проявляя творческую инициативу и личностное отношение к происходящему);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оценивать прекрасное в окружающем, различать средства художественной выразительности в содержании литературных, изобразительных, музыкальных произведений и театральной деятельности;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самостоятельно искать и находить оригинальные приемы решения творческих задач.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проявлению творчества как интегративного вида деятельности уже способны дети младшего дошкольного возраста, следовательно, при конструировании педагогического процесса и выделении конкретных задач, способствующих творческому развитию, необходимо учитывать динамику в развитии психических процессов у детей 3—7 лет.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творческих способностей дошкольников требует реализации определенных принципов: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свободы выбора: в любом обучающем или управляющем действии предоставлять ребенку выбор (никто не любит навязанных действий, поэтому необходимо разнообразие дидактического материала, изобразительных средств, дающих возможность ребенку сделать свой выбор, </w:t>
      </w:r>
      <w:proofErr w:type="gramStart"/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изготовлении поделки);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открытости: не только обучать, но и воспитывать жажду знания и саморазвития; использовать открытые задачи, имеющие разные пути решения, допускающее варианты условие, набор вероятных ответов;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деятельности (деятельностный подход), который предполагает освоение дошкольниками знаний, умений, навыков, т.е. педагог готовит для каждого ребенка свой набор для опыта, обследования предмета и т.д.; формирование умений самостоятельно применять знания в разных областях, моделях и контекстах, дополнять знание, находить новые простейшие связи;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обратной связи, предполагающий рефлексию педагогической деятельности и деятельности детей, анализ настроения и самочувствия ребенка, мониторинг уровня развития дошкольников, диагностику индивидуальных особенностей;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амплификации развития: максимальное использование возможностей дошкольного периода детства с целью оптимизации процесса обучения детей. Данный принцип соотносится с принципом идеальности, как один из ключевых аспектов ТРИЗ (теории решения изобретательских задач), согласно которой, «красивое» решение ситуации характеризуется тем, </w:t>
      </w: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сколько сил, времени и средств было затрачено на это решение. Идеальность действия тем выше, чем больше польза и меньше затраты [11].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ребенка зависит от того, как осуществляется процесс его воспитания, как организовано пространство, в котором он растет и совершенствуется, в каком окружении он находится — в монотонном, однообразном, стандартном или, наоборот, разнообразном, насыщенном, неординарном, изменяющемся, динамичном. 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старших дошкольников интересны режиссерские игры с комбинированными сюжетами, следовательно, актуальным становится моделирование полифункционального пространства (театрально-музыкальный и литературный уголки), создание многоуровневых игровых комплексов с целью развития познавательных, игровых, двигательных, коммуникативных, творческих и иных потребностей.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Эмоциональность — универсальный для всех видов творчества показатель. Эмоциональный мир дошкольника многогранен, органичен, неповторим. 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Эмоциональный портрет ребенка высоким уровнем развития проявляется в таких показателях, как: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эмоциональная отзывчивость;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выразительность и вариативность эмоциональных проявлений;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богатство, глубина и разнообразие эмоционального опыта;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эмоциональная память;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эмоциональная гибкость, способность к быстрому переходу от одного эмоционального состояния к другому;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развитое чувство юмора;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— восприимчивость к невербальным проявлениям эмоций и чувств и </w:t>
      </w:r>
      <w:proofErr w:type="spellStart"/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</w:t>
      </w:r>
      <w:proofErr w:type="spellEnd"/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[11].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Исследовать эмоциональный портрет ребенка можно комплексом методов: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моделирования художественного образа (цветовое, графическое, пластическое моделирование эмоционального содержания, литературного, музыкального, художественного произведения);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сопоставления художественных произведений;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эмоционального проживания художественных образов произведений;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«вхождения» в образ;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игровыми методами (путешествие, фантазирование, отождествление и т.п.).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Творчество детей в театрально-игровой деятельности проявляется в трех направлениях: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творчество продуктивное (сочинение собственных сюжетов или творческая интерпретация заданного сюжета);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исполнительское (речевое, двигательное) – актерские способности;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оформительское (декорации, костюмы и т.д.).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 направления могут объединяться.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Психолого-педагогические исследования свидетельствуют о том, что старшие дошкольники сохраняют положительное отношение к игре – драматизации, она остается интересной для них. В этих играх расширяются возможности ребенка. В старшем дошкольном возрасте значительно </w:t>
      </w: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вырастают физические возможности детей: движения становятся более координированными и пластичными, длительное время они могут переживать определенное эмоциональное состояние, готовы анализировать его, выражать. 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пяти годам дети способны к полному перевоплощению, сознательному поиску сценических средств выразительности для передачи настроения, характера, состояния персонажа, умеют находить связи между словом и действием, жестом и интонацией, самостоятельно додумывают и входят в роль, придают ей индивидуальные черты. Ведущую роль начинают играть личные ощущения, эмоции, переживания. У ребенка возникает желание поруководить спектаклем, быть режиссером. Основная задача педагога - активизировать и развивать индивидуальные особенности и возможности каждого ребенка.</w:t>
      </w:r>
    </w:p>
    <w:p w:rsidR="00341B62" w:rsidRPr="00350152" w:rsidRDefault="007210E8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</w:t>
      </w:r>
      <w:r w:rsidR="00341B62" w:rsidRPr="00350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</w:t>
      </w:r>
      <w:r w:rsidR="00341B62"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наиболее доступный ребенку, интересный способ переработки, выражения эмоций, впечатлений. Театрализованная игра – эффективное средство социализации дошкольника в процессе осмысления им нравственного подтекста литературного произведения, благоприятное условие для развития чувства партнерства, освоения способов позитивного взаимодействия. В театрализованной игре дети знакомятся с чувствами, настроениями героев, осваивают способы эмоционального выражения, самореализуются, самовыражаются, знакомятся с окружающим миром через образы, краски, звуки, которые способствуют развитию психических процессов, качеств и свойств личности – воображения, самостоятельности, инициативности, эмоциональной отзывчивости. Малыши смеются, когда смеются персонажи, грустят, огорчаются вместе с ними, могут плакать над неудачами любимого героя, всегда прийти к нему на помощь. 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В. Артемова выделяет среди театрализованных игр – </w:t>
      </w:r>
      <w:r w:rsidRPr="00350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игры драматизации и режиссерские игры</w:t>
      </w:r>
      <w:r w:rsidR="0072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играх - драматизациях ребенок-артист, самостоятельно создает образ с помощью комплекса средств выразительности (интонация, мимика, пантомима), производит собственные действия исполнения роли. В игре-драматизации ребенок исполняет какой-либо сюжет, сценарий которого заранее существует, но не является жестким каноном, а служит канвой, в пределах которой развивается импровизация. Импровизация может касаться не только текста, но и сценического действия.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игры могут исполняться без зрителей или носить характер концертного исполнения. Если они разыгрываются в обычной театральной форме (сцена, занавес, декорации, костюмы и т.д.) или в форме массового сюжетного зрелища, их называют театрализациями.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драматизации: игры-имитации образов животных, людей, литературных персонажей; ролевые диалоги на основе текста; инсценировки произведений; постановки спектаклей по одному или нескольким произведениям; игры-импровизации с разыгрыванием сюжета без предварительной подготовки. Драматизации основываются на действиях исполнителя, который может использовать куклы.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Огромную роль в организации театрализованной деятельности играет воспитатель, умело направляющий данный процесс. Необходимо, чтобы воспитатель не только выразительно читал или рассказывал что-либо, умел смотреть и видеть, слушать и слышать, но и был готов к любому «превращению», то есть владел основами актерского мастерства, а также основами режиссерских умений. Именно это ведет к повышению его творческого потенциала и помогает совершенствовать театрализованную деятельность детей. Педагог должен строго следить за тем, чтобы своей актерской активностью и раскованностью не подавить робкого ребенка, не превратить его только в зрителя. Нельзя допускать, чтобы дети боялись выйти на сцену, боялись ошибиться. Недопустимо деление на «артистов» и «зрителей», то есть на постоянно выступающих и постоянно остающихся смотреть, как «играют» другие.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реализации комплекса занятий по театрализованной деятельности достигаются следующие цели развития личности: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творческих способностей и творческой самостоятельности • дошкольника;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воспитание интереса к различным видам творческой деятельности;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овладение импровизационными умениями;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развитие всех компонентов, функций и форм речевой деятельности 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совершенствование познавательных процессов. 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Важно, чтобы театрализованных играх - драматизациях</w:t>
      </w: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ребенок почувствовал себя артистом, который самостоятельно создает образ с помощью комплекса средств выразительности (интонация, мимика, пантомима), производит собственные действия исполнения роли. 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Театрализованные игры в дошкольном возрасте, так или иначе, основаны на разыгрывании сказок - способом познания мира ребенком. Русская народная сказка радует детей своим оптимизмом, добротой, любовью ко всему живому, мудрой ясностью в понимании жизни, сочувствием слабому, лукавством и юмором при этом формируется опыт социальных навыков поведения, а любимые герои становятся образцами для подражания. Приведем примеры педагогических ситуаций, разрешаемых с помощью театральной деятельности</w:t>
      </w:r>
      <w:r w:rsidR="0072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(из опыта Л.В. </w:t>
      </w:r>
      <w:proofErr w:type="spellStart"/>
      <w:r w:rsidR="0072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Артёмовоой</w:t>
      </w:r>
      <w:proofErr w:type="spellEnd"/>
      <w:r w:rsidR="007210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«Погружение в сказку» при помощи «волшебных вещей» из сказки. Создание воображаемой ситуации. Например, посмотреть на вещи, стоящие в группе, используя «волшебный ритуал» (зажмурить глазки, вдохнуть, с выдохом открыть глазки и осмотреться) или «волшебные очки». Затем привлечь внимание детей к какой-либо вещи: скамейка («Не с нее ли упало яичко?»), миска («Может, в этой миске испекли Колобок?») и т.д. Затем детей спрашивают, узнали ли они из какой сказки эти вещи.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Чтение и совместный анализ сказок. Например, проводится беседа, направленная на знакомство с эмоциями и чувствами, затем – выделение героев с различными чертами характера и идентификация себя с одним из персонажей. Для этого во время драматизации дети могут смотреться в «специальное» зеркало, которое позволяет видеть себя в различные моменты </w:t>
      </w: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театрализованной игры и с успехом используется при проигрывании перед ним различных эмоциональных состояний.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Проигрывание отрывков из сказки, передающих различные черты характера, с параллельным объяснением или разъяснением воспитателем и детьми нравственных качеств и мотивов действий персонажей.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Режиссерская игра (со строительным и дидактическим материалом).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Рисование, раскрашивание наиболее ярких и эмоциональных для детей событий из сказок с речевым комментированием и объяснением личностного смысла изображаемых событий.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Словесные, настольно-печатные и подвижные игры, направленные на усвоение нравственных правил и постановку нравственных задач в свободной деятельности детей после занятия.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необходимо ввести проблемные игровые ситуации, то театрализованные игры могут проводиться в двух вариантах: с изменением сюжета, сохранив образы произведения или с заменой героев, сохранив содержание сказки.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Особую роль при создании условий для поддержания интереса ребёнка к театрализованной деятельности играют родители ребёнка. Воспитатель ставит перед родителями следующие задачи: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обсуждать с ребёнком перед спектаклем особенности той роли, которую ему предстоит играть, а после спектакля – полученный результат. Отмечать достижения и определять пути дальнейшего совершенствования;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предлагать исполнить понравившуюся роль в домашних условиях, помогать разыгрывать полюбившиеся сказки, стихотворения и пр.;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постепенно вырабатывать у ребёнка понимание театрального искусства, специфическое «театральное восприятие», основанное на общении «живого артиста» и «живого зрителя»;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мере возможности организовывать посещение театров или просмотр видеозаписей театральных постановок, стараться присутствовать на детских спектаклях;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рассказывать ребёнку о собственных впечатлениях, полученных в результате просмотра спектаклей, кинофильмов и т.п.;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рассказывать знакомым в присутствии ребёнка о его достижениях.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показывает практика, взаимодействие с родителями в этом направлении способствует повышению эффективности работы с детьми по достижению задач, которые призвана решить театрально-игровая деятельность.</w:t>
      </w:r>
    </w:p>
    <w:p w:rsidR="00341B62" w:rsidRPr="00350152" w:rsidRDefault="007210E8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41B62" w:rsidRPr="0035015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Театрализация </w:t>
      </w:r>
      <w:r w:rsidR="00341B62"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неисчерпаемый источник развития чувств, переживаний и эмоциональных открытий, способ приобщения к духовному богатству. В результате ребенок познает мир умом и сердцем, выражая свое отношение к добру и злу; познает радость, связанную с преодолением трудностей общения, неуверенности в себе. 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Научить детей импровизировать - дело далеко не простое. Главное, чтобы ребенок не чувствовал, что его обучают, а занят был интересной для него деятельностью (театрализованной), был увлечен сказкой, игрой. Создать творческую атмосферу, раскрыть возможности и особенности детей, помочь </w:t>
      </w: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 понять красоту речи, звуков, окружающих их, разнообразие красок мира, научить верить в себя - вот главная задача театрализации.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важно, чтобы в мире, насыщенном информацией, новыми технологиями ребёнок не потерял способность познавать мир умом и сердцем, выражая своё отношение к добру и злу, мог познать радость, связанную с преодолением трудностей общения, неуверенности в себе. 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Современные реалии требуют от человека не шаблонных, привычных действий, а подвижности, гибкости мышления, быстрой ориентации и адаптации к новым условиям, творческого подхода к решению больших и малых проблем. Творческие способности человека следует признать самой существенной частью его интеллекта и задачу их развития – одной из важнейших задач в воспитании современного человека. Ведь все культурные ценности, накопленные человечеством – результат творческой деятельности людей. И то, насколько продвинется вперед человеческое общество в будущем, будет определяться творческим потенциалом подрастающего поколения. Творческие способности – далеко не новый предмет исследования. Проблема человеческих способностей вызывала огромный интерес людей вовсе времена. Следует отметить, что воспитание творческих способностей детей будет эффективным лишь в том случае, если оно будет представлять собой целенаправленный процесс, в ходе которого решается ряд частных педагогических задач, направленных на достижение конечной цели. 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Соединение театрализованной игры (показ спектакля) с сюжетно-ролевой (игра в театр) дает возможность объединить детей общей идеей, переживаниями, сплотить на основе интересной деятельности, позволяющей каждому ребенку проявить свою активность, индивидуальность, творчество.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творческих способностей в контексте театрализованной деятельности способствует общему психологическому развитию, возможностям нравственно-эстетического воздействия на детей со стороны педагогов. Театрализованная деятельность — это вариативная система, позволяющая формировать способности к анализу и синтезу, эмоциональным переживаниям, развитию творческой активности детей. Театрализованная деятельность позволяет комплексно воздействовать на детей в вербальном и невербальном плане, эффективно решает задачи нравственного и эстетического воспитания, обогащает эмоциональную сферу, активизирует речевую деятельность. Так же важна заинтересованность в занятиях самого педагога. Известно, что заинтересовать детей чем-либо, взрослый может только, когда он увлечен сам. Если же взрослый проявляет равнодушие, оно передается и детям. На наш взгляд, необходимо совершенствовать художественно-эстетическое воспитание дошкольников, и совершенствовать не посредством создания новых программ, методик, а придерживаться уже существующего материала, как уже говорилось, использовать на занятиях все виды детской театральной деятельности.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Организованная таким образом работа будет способствовать </w:t>
      </w:r>
      <w:proofErr w:type="spellStart"/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томy</w:t>
      </w:r>
      <w:proofErr w:type="spellEnd"/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 театрализованная игра станет и средствам самовыражения и самореализации </w:t>
      </w: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ребенка в разных видах творчества, самоутверждения в группе сверстников. А жизнь дошкольников в детском саду обогатится за счет интеграция игры и разных видов искусства, которые находят свое воплощение в театрально-игровой деятельности.</w:t>
      </w:r>
    </w:p>
    <w:p w:rsidR="00341B62" w:rsidRPr="00350152" w:rsidRDefault="00341B62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Творческие способности - далеко не новый предмет исследования. Проблема человеческих способностей вызывала огромный интерес людей во все времена. Однако в прошлом у общества не возникало особой потребности в овладении секретом творчества людей. Таланты появлялись как бы сами собой, стихийно создавали шедевры литературы и искусства: делали научные открытия, изобретали, удовлетворяя тем самым потребности развивающейся человеческой культуры. В наше время ситуация коренным образом изменилась. </w:t>
      </w:r>
    </w:p>
    <w:p w:rsidR="00341B62" w:rsidRPr="00350152" w:rsidRDefault="007210E8" w:rsidP="007210E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="00341B62" w:rsidRPr="003501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ледует отметить, что воспитание творческих способностей детей будет эффективным лишь в том случае, если оно будет представлять собой целенаправленный процесс, в ходе которого решается ряд частных педагогических задач, направленных на достижение конечной цели. </w:t>
      </w:r>
      <w:bookmarkStart w:id="0" w:name="_GoBack"/>
      <w:bookmarkEnd w:id="0"/>
    </w:p>
    <w:p w:rsidR="00BD6DBF" w:rsidRPr="007210E8" w:rsidRDefault="00BD6DBF" w:rsidP="007210E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6DBF" w:rsidRPr="007210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6CC"/>
    <w:rsid w:val="00341B62"/>
    <w:rsid w:val="005036CC"/>
    <w:rsid w:val="007210E8"/>
    <w:rsid w:val="00BD6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B38E9"/>
  <w15:chartTrackingRefBased/>
  <w15:docId w15:val="{D8B095B5-FA0C-4B1B-8C4B-1E486C6AB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1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9</Pages>
  <Words>3069</Words>
  <Characters>17499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степанова</dc:creator>
  <cp:keywords/>
  <dc:description/>
  <cp:lastModifiedBy>марина степанова</cp:lastModifiedBy>
  <cp:revision>2</cp:revision>
  <dcterms:created xsi:type="dcterms:W3CDTF">2017-10-07T11:00:00Z</dcterms:created>
  <dcterms:modified xsi:type="dcterms:W3CDTF">2017-10-07T11:17:00Z</dcterms:modified>
</cp:coreProperties>
</file>