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00" w:rsidRDefault="00FA0A00" w:rsidP="00FA0A00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FA0A00" w:rsidRDefault="00FA0A00" w:rsidP="00FA0A00">
      <w:pPr>
        <w:spacing w:line="322" w:lineRule="auto"/>
        <w:ind w:left="260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 xml:space="preserve">Тема выступления: </w:t>
      </w:r>
    </w:p>
    <w:p w:rsidR="00FA0A00" w:rsidRDefault="00FA0A00" w:rsidP="00FA0A00">
      <w:pPr>
        <w:spacing w:line="322" w:lineRule="auto"/>
        <w:ind w:left="260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 xml:space="preserve">« Воспитание патриотизма и толерантности </w:t>
      </w:r>
    </w:p>
    <w:p w:rsidR="00FA0A00" w:rsidRDefault="00FA0A00" w:rsidP="00FA0A00">
      <w:pPr>
        <w:spacing w:line="322" w:lineRule="auto"/>
        <w:ind w:left="260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через народные игры»</w:t>
      </w:r>
    </w:p>
    <w:p w:rsidR="00FA0A00" w:rsidRDefault="00FA0A00" w:rsidP="00FA0A00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FA0A00" w:rsidRDefault="00FA0A00" w:rsidP="00FA0A00">
      <w:pPr>
        <w:spacing w:line="0" w:lineRule="atLeast"/>
        <w:ind w:left="2540"/>
        <w:rPr>
          <w:rFonts w:ascii="Times New Roman" w:eastAsia="Times New Roman" w:hAnsi="Times New Roman"/>
          <w:b/>
          <w:sz w:val="40"/>
        </w:rPr>
      </w:pPr>
    </w:p>
    <w:p w:rsidR="00FA0A00" w:rsidRDefault="00FA0A00" w:rsidP="00FA0A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A0A00" w:rsidRDefault="00FA0A00" w:rsidP="00FA0A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A0A00" w:rsidRDefault="00FA0A00" w:rsidP="00FA0A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A0A00" w:rsidRDefault="00FA0A00" w:rsidP="00FA0A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A0A00" w:rsidRDefault="00FA0A00" w:rsidP="00FA0A00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FA0A00" w:rsidRDefault="00FA0A00" w:rsidP="00FA0A00">
      <w:pPr>
        <w:spacing w:line="0" w:lineRule="atLeast"/>
        <w:ind w:right="20"/>
        <w:jc w:val="right"/>
        <w:rPr>
          <w:rFonts w:ascii="Times New Roman" w:eastAsia="Times New Roman" w:hAnsi="Times New Roman"/>
          <w:b/>
          <w:i/>
          <w:sz w:val="28"/>
        </w:rPr>
      </w:pPr>
    </w:p>
    <w:p w:rsidR="00FA0A00" w:rsidRDefault="00FA0A00" w:rsidP="00FA0A00">
      <w:pPr>
        <w:spacing w:line="0" w:lineRule="atLeast"/>
        <w:ind w:right="20"/>
        <w:jc w:val="right"/>
        <w:rPr>
          <w:rFonts w:ascii="Times New Roman" w:eastAsia="Times New Roman" w:hAnsi="Times New Roman"/>
          <w:b/>
          <w:i/>
          <w:sz w:val="28"/>
        </w:rPr>
      </w:pPr>
    </w:p>
    <w:p w:rsidR="00FA0A00" w:rsidRDefault="00FA0A00" w:rsidP="00FA0A00">
      <w:pPr>
        <w:spacing w:line="0" w:lineRule="atLeast"/>
        <w:ind w:right="20"/>
        <w:jc w:val="right"/>
        <w:rPr>
          <w:rFonts w:ascii="Times New Roman" w:eastAsia="Times New Roman" w:hAnsi="Times New Roman"/>
          <w:b/>
          <w:i/>
          <w:sz w:val="28"/>
        </w:rPr>
      </w:pPr>
    </w:p>
    <w:p w:rsidR="00FA0A00" w:rsidRDefault="00FA0A00" w:rsidP="00FA0A00">
      <w:pPr>
        <w:spacing w:line="0" w:lineRule="atLeast"/>
        <w:ind w:right="20"/>
        <w:jc w:val="right"/>
        <w:rPr>
          <w:rFonts w:ascii="Times New Roman" w:eastAsia="Times New Roman" w:hAnsi="Times New Roman"/>
          <w:b/>
          <w:i/>
          <w:sz w:val="28"/>
        </w:rPr>
      </w:pPr>
    </w:p>
    <w:p w:rsidR="00FA0A00" w:rsidRDefault="00FA0A00" w:rsidP="00FA0A00">
      <w:pPr>
        <w:spacing w:line="0" w:lineRule="atLeast"/>
        <w:ind w:right="20"/>
        <w:jc w:val="right"/>
        <w:rPr>
          <w:rFonts w:ascii="Times New Roman" w:eastAsia="Times New Roman" w:hAnsi="Times New Roman"/>
          <w:b/>
          <w:i/>
          <w:sz w:val="28"/>
        </w:rPr>
      </w:pPr>
    </w:p>
    <w:p w:rsidR="00FA0A00" w:rsidRDefault="00FA0A00" w:rsidP="00FA0A00">
      <w:pPr>
        <w:spacing w:line="0" w:lineRule="atLeast"/>
        <w:ind w:right="20"/>
        <w:jc w:val="right"/>
        <w:rPr>
          <w:rFonts w:ascii="Times New Roman" w:eastAsia="Times New Roman" w:hAnsi="Times New Roman"/>
          <w:b/>
          <w:i/>
          <w:sz w:val="28"/>
        </w:rPr>
      </w:pPr>
    </w:p>
    <w:p w:rsidR="00FA0A00" w:rsidRDefault="00FA0A00" w:rsidP="00FA0A00">
      <w:pPr>
        <w:spacing w:line="0" w:lineRule="atLeast"/>
        <w:ind w:right="20"/>
        <w:jc w:val="right"/>
        <w:rPr>
          <w:rFonts w:ascii="Times New Roman" w:eastAsia="Times New Roman" w:hAnsi="Times New Roman"/>
          <w:b/>
          <w:i/>
          <w:sz w:val="28"/>
        </w:rPr>
      </w:pPr>
    </w:p>
    <w:p w:rsidR="00FA0A00" w:rsidRDefault="00FA0A00" w:rsidP="00FA0A00">
      <w:pPr>
        <w:spacing w:line="0" w:lineRule="atLeast"/>
        <w:ind w:right="20"/>
        <w:jc w:val="right"/>
        <w:rPr>
          <w:rFonts w:ascii="Times New Roman" w:eastAsia="Times New Roman" w:hAnsi="Times New Roman"/>
          <w:b/>
          <w:i/>
          <w:sz w:val="28"/>
        </w:rPr>
      </w:pPr>
    </w:p>
    <w:p w:rsidR="00FA0A00" w:rsidRDefault="00FA0A00" w:rsidP="00FA0A00">
      <w:pPr>
        <w:spacing w:line="0" w:lineRule="atLeast"/>
        <w:ind w:right="20"/>
        <w:jc w:val="righ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Муз. Рук. </w:t>
      </w:r>
      <w:proofErr w:type="spellStart"/>
      <w:r>
        <w:rPr>
          <w:rFonts w:ascii="Times New Roman" w:eastAsia="Times New Roman" w:hAnsi="Times New Roman"/>
          <w:b/>
          <w:i/>
          <w:sz w:val="28"/>
        </w:rPr>
        <w:t>Вороженко</w:t>
      </w:r>
      <w:proofErr w:type="spellEnd"/>
      <w:r>
        <w:rPr>
          <w:rFonts w:ascii="Times New Roman" w:eastAsia="Times New Roman" w:hAnsi="Times New Roman"/>
          <w:b/>
          <w:i/>
          <w:sz w:val="28"/>
        </w:rPr>
        <w:t xml:space="preserve"> И.А.</w:t>
      </w:r>
    </w:p>
    <w:p w:rsidR="00FA0A00" w:rsidRDefault="00FA0A00" w:rsidP="00FA0A00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FA0A00" w:rsidRDefault="00FA0A00" w:rsidP="00FA0A00">
      <w:pPr>
        <w:spacing w:line="0" w:lineRule="atLeast"/>
        <w:jc w:val="right"/>
        <w:rPr>
          <w:rFonts w:ascii="Times New Roman" w:eastAsia="Times New Roman" w:hAnsi="Times New Roman"/>
          <w:b/>
          <w:i/>
          <w:sz w:val="28"/>
        </w:rPr>
        <w:sectPr w:rsidR="00FA0A00">
          <w:pgSz w:w="11900" w:h="16838"/>
          <w:pgMar w:top="1440" w:right="864" w:bottom="1440" w:left="1440" w:header="0" w:footer="0" w:gutter="0"/>
          <w:cols w:space="0" w:equalWidth="0">
            <w:col w:w="9600"/>
          </w:cols>
          <w:docGrid w:linePitch="360"/>
        </w:sectPr>
      </w:pPr>
    </w:p>
    <w:p w:rsidR="00FA0A00" w:rsidRDefault="00FA0A00" w:rsidP="00FA0A00">
      <w:pPr>
        <w:spacing w:line="0" w:lineRule="atLeast"/>
        <w:ind w:right="-339"/>
        <w:rPr>
          <w:rFonts w:ascii="Times New Roman" w:eastAsia="Times New Roman" w:hAnsi="Times New Roman"/>
          <w:b/>
          <w:sz w:val="28"/>
        </w:rPr>
      </w:pPr>
      <w:bookmarkStart w:id="0" w:name="page2"/>
      <w:bookmarkEnd w:id="0"/>
    </w:p>
    <w:p w:rsidR="00FA0A00" w:rsidRDefault="00FA0A00" w:rsidP="00FA0A00">
      <w:pPr>
        <w:spacing w:line="259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325" w:lineRule="auto"/>
        <w:ind w:left="1440" w:right="1140" w:firstLine="250"/>
        <w:rPr>
          <w:rFonts w:ascii="Times New Roman" w:eastAsia="Times New Roman" w:hAnsi="Times New Roman"/>
          <w:b/>
          <w:i/>
          <w:sz w:val="39"/>
        </w:rPr>
      </w:pPr>
      <w:r>
        <w:rPr>
          <w:rFonts w:ascii="Times New Roman" w:eastAsia="Times New Roman" w:hAnsi="Times New Roman"/>
          <w:b/>
          <w:i/>
          <w:sz w:val="39"/>
        </w:rPr>
        <w:t>Тема: «Воспитание патриотизма и толерантности через народные игры».</w:t>
      </w:r>
    </w:p>
    <w:p w:rsidR="00FA0A00" w:rsidRDefault="00FA0A00" w:rsidP="00FA0A00">
      <w:pPr>
        <w:spacing w:line="82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77" w:lineRule="auto"/>
        <w:ind w:left="340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Всем известно, что игра - это основной вид деятельности дошкольников. Народные игры являются неотъемлемой частью патриотического воспитания. Радость движения сочетается с духовным обогащением детей.</w:t>
      </w:r>
    </w:p>
    <w:p w:rsidR="00FA0A00" w:rsidRDefault="00FA0A00" w:rsidP="00FA0A00">
      <w:pPr>
        <w:spacing w:line="3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numPr>
          <w:ilvl w:val="0"/>
          <w:numId w:val="1"/>
        </w:numPr>
        <w:tabs>
          <w:tab w:val="left" w:pos="878"/>
        </w:tabs>
        <w:spacing w:line="276" w:lineRule="auto"/>
        <w:ind w:left="340" w:right="20" w:hanging="4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н</w:t>
      </w:r>
      <w:proofErr w:type="gramEnd"/>
      <w:r>
        <w:rPr>
          <w:rFonts w:ascii="Times New Roman" w:eastAsia="Times New Roman" w:hAnsi="Times New Roman"/>
          <w:sz w:val="28"/>
        </w:rPr>
        <w:t>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чувств: любви матери, отцу, дедушке, бабушке, любви к своему дому, улице, на которой он живет, городу, детскому саду, доброжелательное отношение и уважение к</w:t>
      </w:r>
    </w:p>
    <w:p w:rsidR="00FA0A00" w:rsidRDefault="00FA0A00" w:rsidP="00FA0A00">
      <w:pPr>
        <w:spacing w:line="2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76" w:lineRule="auto"/>
        <w:ind w:left="340" w:firstLine="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сверстникам, взаимопомощь и сопереживание. Через игру ребенок познает окружающий мир. Народная музыка и народные игры это школа жизненного опыта ребенка, которая дает возможность разносторонне познать действительность, историю, национальные особенности труда и быта своего народа, его нравы и обычаи, черты характера. Первые впечатления об этом возникают при использовании на занятиях понятных и близких детям </w:t>
      </w:r>
      <w:proofErr w:type="spellStart"/>
      <w:r>
        <w:rPr>
          <w:rFonts w:ascii="Times New Roman" w:eastAsia="Times New Roman" w:hAnsi="Times New Roman"/>
          <w:sz w:val="28"/>
        </w:rPr>
        <w:t>потешек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попевок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закличек</w:t>
      </w:r>
      <w:proofErr w:type="spellEnd"/>
      <w:r>
        <w:rPr>
          <w:rFonts w:ascii="Times New Roman" w:eastAsia="Times New Roman" w:hAnsi="Times New Roman"/>
          <w:sz w:val="28"/>
        </w:rPr>
        <w:t xml:space="preserve">, плясовых мелодий, игровых </w:t>
      </w:r>
      <w:proofErr w:type="spellStart"/>
      <w:r>
        <w:rPr>
          <w:rFonts w:ascii="Times New Roman" w:eastAsia="Times New Roman" w:hAnsi="Times New Roman"/>
          <w:sz w:val="28"/>
        </w:rPr>
        <w:t>песенок</w:t>
      </w:r>
      <w:proofErr w:type="gramStart"/>
      <w:r>
        <w:rPr>
          <w:rFonts w:ascii="Times New Roman" w:eastAsia="Times New Roman" w:hAnsi="Times New Roman"/>
          <w:sz w:val="28"/>
        </w:rPr>
        <w:t>.В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них прослеживается поклонение человека труду - в тех промыслах и занятиях, которые свойственны данной местности; есть элементы нравственного и эстетического воспитания. Все это близко ребенку. Недаром игру называют восьмое чудо света, а народная фольклорная игра уникальна еще и тем, что она объединяет песню с движением. Песня - это наиболее развитый вид русского народного творчества. Однако дети не проявляют склонности самостоятельно объединяться и петь, а в хороводных играх делают это очень охотно. Народные песни напевны и звучны, они легко поются и без музыкального сопровождения, и я использую в своей работе эту возможность. На музыкальных занятиях играем и водим хороводы, при этом все дети получают огромное удовольствие. После занятия дети продолжают напевать игровые припевки, я вижу в глазах детей радость, заинтересованность,</w:t>
      </w:r>
    </w:p>
    <w:p w:rsidR="00FA0A00" w:rsidRDefault="00FA0A00" w:rsidP="00FA0A00">
      <w:pPr>
        <w:spacing w:line="6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76" w:lineRule="auto"/>
        <w:ind w:left="340" w:right="20" w:firstLine="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полное понимание. Народные игры, как жанр устного народного творчества, являются национальным богатством, и мы должны сделать их достоянием наших детей. Разученные с детьми прибаутки, считалки, скороговорки делают процесс игры более интересным и содержательным. Именно в игре раскрывается творческое начало маленького человека, так</w:t>
      </w:r>
    </w:p>
    <w:p w:rsidR="00FA0A00" w:rsidRDefault="00FA0A00" w:rsidP="00FA0A00">
      <w:pPr>
        <w:spacing w:line="2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tabs>
          <w:tab w:val="left" w:pos="1380"/>
          <w:tab w:val="left" w:pos="2600"/>
          <w:tab w:val="left" w:pos="3360"/>
          <w:tab w:val="left" w:pos="4420"/>
          <w:tab w:val="left" w:pos="6640"/>
          <w:tab w:val="left" w:pos="8520"/>
        </w:tabs>
        <w:spacing w:line="0" w:lineRule="atLeast"/>
        <w:ind w:left="3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как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игра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это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естественное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состояние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ребенка.</w:t>
      </w:r>
    </w:p>
    <w:p w:rsidR="00FA0A00" w:rsidRDefault="00FA0A00" w:rsidP="00FA0A00">
      <w:pPr>
        <w:tabs>
          <w:tab w:val="left" w:pos="1380"/>
          <w:tab w:val="left" w:pos="2600"/>
          <w:tab w:val="left" w:pos="3360"/>
          <w:tab w:val="left" w:pos="4420"/>
          <w:tab w:val="left" w:pos="6640"/>
          <w:tab w:val="left" w:pos="8520"/>
        </w:tabs>
        <w:spacing w:line="0" w:lineRule="atLeast"/>
        <w:ind w:left="340"/>
        <w:rPr>
          <w:rFonts w:ascii="Times New Roman" w:eastAsia="Times New Roman" w:hAnsi="Times New Roman"/>
          <w:sz w:val="27"/>
        </w:rPr>
        <w:sectPr w:rsidR="00FA0A00">
          <w:pgSz w:w="11900" w:h="16838"/>
          <w:pgMar w:top="1091" w:right="909" w:bottom="748" w:left="1440" w:header="0" w:footer="0" w:gutter="0"/>
          <w:cols w:space="0" w:equalWidth="0">
            <w:col w:w="9560"/>
          </w:cols>
          <w:docGrid w:linePitch="360"/>
        </w:sectPr>
      </w:pPr>
    </w:p>
    <w:p w:rsidR="00FA0A00" w:rsidRDefault="00FA0A00" w:rsidP="00FA0A00">
      <w:pPr>
        <w:spacing w:line="275" w:lineRule="auto"/>
        <w:ind w:left="340"/>
        <w:jc w:val="both"/>
        <w:rPr>
          <w:rFonts w:ascii="Times New Roman" w:eastAsia="Times New Roman" w:hAnsi="Times New Roman"/>
          <w:sz w:val="28"/>
        </w:rPr>
      </w:pPr>
      <w:bookmarkStart w:id="1" w:name="page3"/>
      <w:bookmarkEnd w:id="1"/>
      <w:r>
        <w:rPr>
          <w:rFonts w:ascii="Times New Roman" w:eastAsia="Times New Roman" w:hAnsi="Times New Roman"/>
          <w:sz w:val="28"/>
        </w:rPr>
        <w:lastRenderedPageBreak/>
        <w:t>Народные игры — это наиболее универсальная, естественная, традиционная форма взаимодействия детей. До сих пор популярны среди детей такие народные игры, как «Горшки», «Каравай», «Колобок», «Гуси-</w:t>
      </w:r>
    </w:p>
    <w:p w:rsidR="00FA0A00" w:rsidRDefault="00FA0A00" w:rsidP="00FA0A00">
      <w:pPr>
        <w:spacing w:line="2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77" w:lineRule="auto"/>
        <w:ind w:left="340" w:right="20" w:hanging="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гуси»,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8"/>
        </w:rPr>
        <w:t>«Плетень», «Горелки»</w:t>
      </w:r>
      <w:proofErr w:type="gramStart"/>
      <w:r>
        <w:rPr>
          <w:rFonts w:ascii="Times New Roman" w:eastAsia="Times New Roman" w:hAnsi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</w:rPr>
        <w:t xml:space="preserve"> «Теремок», « Кривой петух» , «Паучок», «Ворон», «</w:t>
      </w:r>
      <w:proofErr w:type="spellStart"/>
      <w:r>
        <w:rPr>
          <w:rFonts w:ascii="Times New Roman" w:eastAsia="Times New Roman" w:hAnsi="Times New Roman"/>
          <w:sz w:val="28"/>
        </w:rPr>
        <w:t>Жмурка</w:t>
      </w:r>
      <w:proofErr w:type="spellEnd"/>
      <w:r>
        <w:rPr>
          <w:rFonts w:ascii="Times New Roman" w:eastAsia="Times New Roman" w:hAnsi="Times New Roman"/>
          <w:sz w:val="28"/>
        </w:rPr>
        <w:t>» и.т.д.</w:t>
      </w:r>
    </w:p>
    <w:p w:rsidR="00FA0A00" w:rsidRDefault="00FA0A00" w:rsidP="00FA0A00">
      <w:pPr>
        <w:spacing w:line="1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75" w:lineRule="auto"/>
        <w:ind w:left="340" w:hanging="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 содержанию все народные игры выразительны и доступны ребенку. Все свои жизненные впечатления и переживания малыши отражают в условно - игровой форме, способствующей конкретному перевоплощению в образ («Гуси-лебеди», «Коршун и наседка», «У медведя </w:t>
      </w:r>
      <w:proofErr w:type="gramStart"/>
      <w:r>
        <w:rPr>
          <w:rFonts w:ascii="Times New Roman" w:eastAsia="Times New Roman" w:hAnsi="Times New Roman"/>
          <w:sz w:val="28"/>
        </w:rPr>
        <w:t>во</w:t>
      </w:r>
      <w:proofErr w:type="gramEnd"/>
      <w:r>
        <w:rPr>
          <w:rFonts w:ascii="Times New Roman" w:eastAsia="Times New Roman" w:hAnsi="Times New Roman"/>
          <w:sz w:val="28"/>
        </w:rPr>
        <w:t xml:space="preserve"> бору», «Олени и пастухи».</w:t>
      </w:r>
    </w:p>
    <w:p w:rsidR="00FA0A00" w:rsidRDefault="00FA0A00" w:rsidP="00FA0A00">
      <w:pPr>
        <w:spacing w:line="3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76" w:lineRule="auto"/>
        <w:ind w:left="3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Игровая ситуация увлекает, воспитывает ребенка и требует от детей активной умственной деятельности. Большое воспитательное значение заложено в правилах игры. Они определяют весь ход игры, регулируют действия и поведение детей, их взаимоотношения, содействуют формированию воли, то есть они обеспечивают условия, в рамках которых ребенок не может не проявить воспитываемые у него качества. Например, в игре «Волк и утка » волк должен ловить лишь одного утенка, стоящего в конце всей вереницы утят, и только после слов утки: «Не дам тебе своих детей ловить». Игра требует внимания, выдержки, сообразительности и ловкости, умения ориентироваться в пространстве, проявления чувства коллективизма, слаженности действий, взаимопомощи, ответственности,</w:t>
      </w:r>
    </w:p>
    <w:p w:rsidR="00FA0A00" w:rsidRDefault="00FA0A00" w:rsidP="00FA0A00">
      <w:pPr>
        <w:spacing w:line="7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tabs>
          <w:tab w:val="left" w:pos="4300"/>
          <w:tab w:val="left" w:pos="8760"/>
        </w:tabs>
        <w:spacing w:line="0" w:lineRule="atLeast"/>
        <w:ind w:left="34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смелости,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находчивости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(утка).</w:t>
      </w:r>
    </w:p>
    <w:p w:rsidR="00FA0A00" w:rsidRDefault="00FA0A00" w:rsidP="00FA0A00">
      <w:pPr>
        <w:spacing w:line="52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numPr>
          <w:ilvl w:val="0"/>
          <w:numId w:val="2"/>
        </w:numPr>
        <w:tabs>
          <w:tab w:val="left" w:pos="640"/>
        </w:tabs>
        <w:spacing w:line="0" w:lineRule="atLeast"/>
        <w:ind w:left="640" w:hanging="3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народные игры часто сопровождаются  любимыми детьми считалками,</w:t>
      </w:r>
    </w:p>
    <w:p w:rsidR="00FA0A00" w:rsidRDefault="00FA0A00" w:rsidP="00FA0A00">
      <w:pPr>
        <w:spacing w:line="52" w:lineRule="exact"/>
        <w:rPr>
          <w:rFonts w:ascii="Times New Roman" w:eastAsia="Times New Roman" w:hAnsi="Times New Roman"/>
          <w:sz w:val="28"/>
        </w:rPr>
      </w:pPr>
    </w:p>
    <w:p w:rsidR="00FA0A00" w:rsidRDefault="00FA0A00" w:rsidP="00FA0A00">
      <w:pPr>
        <w:spacing w:line="278" w:lineRule="auto"/>
        <w:ind w:left="340" w:firstLine="5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потешками</w:t>
      </w:r>
      <w:proofErr w:type="spellEnd"/>
      <w:r>
        <w:rPr>
          <w:rFonts w:ascii="Times New Roman" w:eastAsia="Times New Roman" w:hAnsi="Times New Roman"/>
          <w:sz w:val="28"/>
        </w:rPr>
        <w:t xml:space="preserve">. В основе музыкально-игрового творчества лежит самостоятельное выполнение ребенком роли, которую он сам себе выбрал (по договоренности с другими детьми), и построение им сюжета музыкальной игры. Действие роли и структура игры продиктованы текстом песни, тематикой программного произведения, а главное, развитием музыкальных образов. Все это помогает раскрыть сюжет в определенной последовательности. Ребенок </w:t>
      </w:r>
      <w:proofErr w:type="gramStart"/>
      <w:r>
        <w:rPr>
          <w:rFonts w:ascii="Times New Roman" w:eastAsia="Times New Roman" w:hAnsi="Times New Roman"/>
          <w:sz w:val="28"/>
        </w:rPr>
        <w:t>действует не только индивидуально Он должен</w:t>
      </w:r>
      <w:proofErr w:type="gramEnd"/>
      <w:r>
        <w:rPr>
          <w:rFonts w:ascii="Times New Roman" w:eastAsia="Times New Roman" w:hAnsi="Times New Roman"/>
          <w:sz w:val="28"/>
        </w:rPr>
        <w:t xml:space="preserve"> сочетать свои движения с действиями других. Музыкально-игровое творчество требует от детей индивидуальных и коллективных усилий. Народная игра выступает как средство нравственного воспитания. Как известно, дошкольный возраст отличается повышенной восприимчивостью к социальным воздействиям. Ребенок, придя в этот мир, впитывает в себя все человеческое: способы общения, поведения, отношения, используя для этого собственные наблюдения, выводы и умозаключения, подражание взрослым. Народная игра как одно из средств нравственного воспитания является наиболее доступной для ребенка формой освоения морали.</w:t>
      </w:r>
    </w:p>
    <w:p w:rsidR="00FA0A00" w:rsidRDefault="00FA0A00" w:rsidP="00FA0A00">
      <w:pPr>
        <w:spacing w:line="278" w:lineRule="auto"/>
        <w:ind w:left="340" w:firstLine="5"/>
        <w:jc w:val="both"/>
        <w:rPr>
          <w:rFonts w:ascii="Times New Roman" w:eastAsia="Times New Roman" w:hAnsi="Times New Roman"/>
          <w:sz w:val="28"/>
        </w:rPr>
        <w:sectPr w:rsidR="00FA0A00">
          <w:pgSz w:w="11900" w:h="16838"/>
          <w:pgMar w:top="1144" w:right="909" w:bottom="632" w:left="1440" w:header="0" w:footer="0" w:gutter="0"/>
          <w:cols w:space="0" w:equalWidth="0">
            <w:col w:w="9560"/>
          </w:cols>
          <w:docGrid w:linePitch="360"/>
        </w:sectPr>
      </w:pPr>
    </w:p>
    <w:p w:rsidR="00FA0A00" w:rsidRDefault="00FA0A00" w:rsidP="00FA0A00">
      <w:pPr>
        <w:spacing w:line="276" w:lineRule="auto"/>
        <w:ind w:left="340"/>
        <w:jc w:val="both"/>
        <w:rPr>
          <w:rFonts w:ascii="Times New Roman" w:eastAsia="Times New Roman" w:hAnsi="Times New Roman"/>
          <w:sz w:val="28"/>
        </w:rPr>
      </w:pPr>
      <w:bookmarkStart w:id="2" w:name="page4"/>
      <w:bookmarkEnd w:id="2"/>
      <w:r>
        <w:rPr>
          <w:rFonts w:ascii="Times New Roman" w:eastAsia="Times New Roman" w:hAnsi="Times New Roman"/>
          <w:sz w:val="28"/>
        </w:rPr>
        <w:lastRenderedPageBreak/>
        <w:t>Народные игры, игры с правилами дают возможность каждому участнику сравнивать свои действия и их результаты с действиями и результатами других. Ребенок пытается самостоятельно оценить свои действия и действия других играющих</w:t>
      </w:r>
      <w:proofErr w:type="gramStart"/>
      <w:r>
        <w:rPr>
          <w:rFonts w:ascii="Times New Roman" w:eastAsia="Times New Roman" w:hAnsi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</w:rPr>
        <w:t xml:space="preserve"> Также и успех в игре поднимает его в собственных глазах и глазах других детей, побуждает к новым усилиям и достижениям. Ребенка привлекают в игре не обучающая задача, которая в ней заложена, а возможность проявить активность, выполнить игровые действия, добиться результата, выиграть. Возможность обучать маленьких детей в игре и с помощью игруше</w:t>
      </w:r>
      <w:proofErr w:type="gramStart"/>
      <w:r>
        <w:rPr>
          <w:rFonts w:ascii="Times New Roman" w:eastAsia="Times New Roman" w:hAnsi="Times New Roman"/>
          <w:sz w:val="28"/>
        </w:rPr>
        <w:t>к-</w:t>
      </w:r>
      <w:proofErr w:type="gramEnd"/>
      <w:r>
        <w:rPr>
          <w:rFonts w:ascii="Times New Roman" w:eastAsia="Times New Roman" w:hAnsi="Times New Roman"/>
          <w:sz w:val="28"/>
        </w:rPr>
        <w:t xml:space="preserve"> отличительная особенность дидактических игр. У каждого народа сложились свои дидактические игры, были созданы своеобразные дидактические игрушки, ставшие частью его народной игровой культуры. В содержании дидактических игр и игрушек отразились особенности национального характера, природы, истории, труда, быта того или иного народа. Так, играя в игру «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Сороку-белобока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», малыш перебирает пальчики своей руки, трясет мизинчик, которому не досталось каши зато, что он «за водицей не ходил, дров не носил, кашку не варил», поднимает ручки к голове при словах «</w:t>
      </w:r>
      <w:proofErr w:type="spellStart"/>
      <w:r>
        <w:rPr>
          <w:rFonts w:ascii="Times New Roman" w:eastAsia="Times New Roman" w:hAnsi="Times New Roman"/>
          <w:sz w:val="28"/>
        </w:rPr>
        <w:t>Шу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шу</w:t>
      </w:r>
      <w:proofErr w:type="spellEnd"/>
      <w:r>
        <w:rPr>
          <w:rFonts w:ascii="Times New Roman" w:eastAsia="Times New Roman" w:hAnsi="Times New Roman"/>
          <w:sz w:val="28"/>
        </w:rPr>
        <w:t xml:space="preserve">! На головку села!». И </w:t>
      </w:r>
      <w:proofErr w:type="gramStart"/>
      <w:r>
        <w:rPr>
          <w:rFonts w:ascii="Times New Roman" w:eastAsia="Times New Roman" w:hAnsi="Times New Roman"/>
          <w:sz w:val="28"/>
        </w:rPr>
        <w:t>дети</w:t>
      </w:r>
      <w:proofErr w:type="gramEnd"/>
      <w:r>
        <w:rPr>
          <w:rFonts w:ascii="Times New Roman" w:eastAsia="Times New Roman" w:hAnsi="Times New Roman"/>
          <w:sz w:val="28"/>
        </w:rPr>
        <w:t xml:space="preserve"> охотно включаясь в игру-перекличку, учатся говорить, участвовать в диалоге, приобретает первые конкретные представления о нормах поведения. Для детей постарше предлагаются дидактические игры, в которых заложена возможность развития активности, сноровки, инициативы, смекалки. Здесь находят выражения присущая дошкольникам потребность в движении, в общении со сверстниками. В каждой народной игре решается комплекс</w:t>
      </w:r>
    </w:p>
    <w:p w:rsidR="00FA0A00" w:rsidRDefault="00FA0A00" w:rsidP="00FA0A00">
      <w:pPr>
        <w:spacing w:line="14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tabs>
          <w:tab w:val="left" w:pos="8820"/>
        </w:tabs>
        <w:spacing w:line="0" w:lineRule="atLeast"/>
        <w:ind w:left="3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воспитательно-образовательных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задач.</w:t>
      </w:r>
    </w:p>
    <w:p w:rsidR="00FA0A00" w:rsidRDefault="00FA0A00" w:rsidP="00FA0A00">
      <w:pPr>
        <w:spacing w:line="47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numPr>
          <w:ilvl w:val="0"/>
          <w:numId w:val="3"/>
        </w:numPr>
        <w:tabs>
          <w:tab w:val="left" w:pos="686"/>
        </w:tabs>
        <w:spacing w:line="276" w:lineRule="auto"/>
        <w:ind w:left="340" w:right="20" w:hanging="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первых попытках выполнить творческие задания у детей не хватает выразительных сре</w:t>
      </w:r>
      <w:proofErr w:type="gramStart"/>
      <w:r>
        <w:rPr>
          <w:rFonts w:ascii="Times New Roman" w:eastAsia="Times New Roman" w:hAnsi="Times New Roman"/>
          <w:sz w:val="28"/>
        </w:rPr>
        <w:t>дств дл</w:t>
      </w:r>
      <w:proofErr w:type="gramEnd"/>
      <w:r>
        <w:rPr>
          <w:rFonts w:ascii="Times New Roman" w:eastAsia="Times New Roman" w:hAnsi="Times New Roman"/>
          <w:sz w:val="28"/>
        </w:rPr>
        <w:t xml:space="preserve">я передачи своего отношения к персонажам, движения которых они воссоздают. </w:t>
      </w:r>
      <w:proofErr w:type="gramStart"/>
      <w:r>
        <w:rPr>
          <w:rFonts w:ascii="Times New Roman" w:eastAsia="Times New Roman" w:hAnsi="Times New Roman"/>
          <w:sz w:val="28"/>
        </w:rPr>
        <w:t xml:space="preserve">Так в игре «Всем, </w:t>
      </w:r>
      <w:proofErr w:type="spellStart"/>
      <w:r>
        <w:rPr>
          <w:rFonts w:ascii="Times New Roman" w:eastAsia="Times New Roman" w:hAnsi="Times New Roman"/>
          <w:sz w:val="28"/>
        </w:rPr>
        <w:t>Надюша</w:t>
      </w:r>
      <w:proofErr w:type="spellEnd"/>
      <w:r>
        <w:rPr>
          <w:rFonts w:ascii="Times New Roman" w:eastAsia="Times New Roman" w:hAnsi="Times New Roman"/>
          <w:sz w:val="28"/>
        </w:rPr>
        <w:t>, расскажи», белорусская народная песня, обр. С. Полонского, пер. Н. Найденовой.</w:t>
      </w:r>
      <w:proofErr w:type="gramEnd"/>
      <w:r>
        <w:rPr>
          <w:rFonts w:ascii="Times New Roman" w:eastAsia="Times New Roman" w:hAnsi="Times New Roman"/>
          <w:sz w:val="28"/>
        </w:rPr>
        <w:t xml:space="preserve"> Дети передают образы, пляску различных по возрасту и по характеру людей. «Уж я колышки тешу», муз. Е. Тиличеевой, сл. народные. Инсценировка</w:t>
      </w:r>
    </w:p>
    <w:p w:rsidR="00FA0A00" w:rsidRDefault="00FA0A00" w:rsidP="00FA0A00">
      <w:pPr>
        <w:spacing w:line="1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75" w:lineRule="auto"/>
        <w:ind w:left="3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характерных трудовых движений. «Выйду за ворота», муз. Е. Тиличеевой, сл. народные. Первый эпизод — прогулка около озера, любование им; второй эпизод — ловля рыбы. «</w:t>
      </w:r>
      <w:proofErr w:type="spellStart"/>
      <w:r>
        <w:rPr>
          <w:rFonts w:ascii="Times New Roman" w:eastAsia="Times New Roman" w:hAnsi="Times New Roman"/>
          <w:sz w:val="28"/>
        </w:rPr>
        <w:t>Земелюшка-чернозем</w:t>
      </w:r>
      <w:proofErr w:type="spellEnd"/>
      <w:r>
        <w:rPr>
          <w:rFonts w:ascii="Times New Roman" w:eastAsia="Times New Roman" w:hAnsi="Times New Roman"/>
          <w:sz w:val="28"/>
        </w:rPr>
        <w:t>», русская народная песня, обр. Е.Тиличеевой.</w:t>
      </w:r>
    </w:p>
    <w:p w:rsidR="00FA0A00" w:rsidRDefault="00FA0A00" w:rsidP="00FA0A00">
      <w:pPr>
        <w:spacing w:line="2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75" w:lineRule="auto"/>
        <w:ind w:left="340" w:right="20" w:hanging="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Инсценировка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песни: дети рвут цветы, плетут венки и т. д. «Ворон», русская народная прибаутка, обр. Е. Тиличеевой. Ворон играет </w:t>
      </w:r>
      <w:proofErr w:type="gramStart"/>
      <w:r>
        <w:rPr>
          <w:rFonts w:ascii="Times New Roman" w:eastAsia="Times New Roman" w:hAnsi="Times New Roman"/>
          <w:sz w:val="28"/>
        </w:rPr>
        <w:t>на</w:t>
      </w:r>
      <w:proofErr w:type="gramEnd"/>
    </w:p>
    <w:p w:rsidR="00FA0A00" w:rsidRDefault="00FA0A00" w:rsidP="00FA0A00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820"/>
        <w:gridCol w:w="1820"/>
        <w:gridCol w:w="1280"/>
        <w:gridCol w:w="2000"/>
        <w:gridCol w:w="1200"/>
      </w:tblGrid>
      <w:tr w:rsidR="00FA0A00" w:rsidTr="0083256E">
        <w:trPr>
          <w:trHeight w:val="369"/>
        </w:trPr>
        <w:tc>
          <w:tcPr>
            <w:tcW w:w="108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трубе,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показывает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6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свои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красные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4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сапожки,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танцует.</w:t>
            </w:r>
          </w:p>
        </w:tc>
      </w:tr>
      <w:tr w:rsidR="00FA0A00" w:rsidTr="0083256E">
        <w:trPr>
          <w:trHeight w:val="370"/>
        </w:trPr>
        <w:tc>
          <w:tcPr>
            <w:tcW w:w="8000" w:type="dxa"/>
            <w:gridSpan w:val="5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«На  горе-то  калина»,  русская  народная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песня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  Ю.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Чичкова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  <w:tr w:rsidR="00FA0A00" w:rsidTr="0083256E">
        <w:trPr>
          <w:trHeight w:val="374"/>
        </w:trPr>
        <w:tc>
          <w:tcPr>
            <w:tcW w:w="2900" w:type="dxa"/>
            <w:gridSpan w:val="2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Инсценировка  песни: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дети  ломают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калину,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плетут  венки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  т.  д.</w:t>
            </w:r>
          </w:p>
        </w:tc>
      </w:tr>
    </w:tbl>
    <w:p w:rsidR="00FA0A00" w:rsidRDefault="00FA0A00" w:rsidP="00FA0A00">
      <w:pPr>
        <w:rPr>
          <w:rFonts w:ascii="Times New Roman" w:eastAsia="Times New Roman" w:hAnsi="Times New Roman"/>
          <w:sz w:val="28"/>
        </w:rPr>
        <w:sectPr w:rsidR="00FA0A00">
          <w:pgSz w:w="11900" w:h="16838"/>
          <w:pgMar w:top="1139" w:right="909" w:bottom="680" w:left="1440" w:header="0" w:footer="0" w:gutter="0"/>
          <w:cols w:space="0" w:equalWidth="0">
            <w:col w:w="9560"/>
          </w:cols>
          <w:docGrid w:linePitch="360"/>
        </w:sectPr>
      </w:pPr>
    </w:p>
    <w:p w:rsidR="00FA0A00" w:rsidRDefault="00FA0A00" w:rsidP="00FA0A00">
      <w:pPr>
        <w:spacing w:line="276" w:lineRule="auto"/>
        <w:ind w:left="340"/>
        <w:jc w:val="both"/>
        <w:rPr>
          <w:rFonts w:ascii="Times New Roman" w:eastAsia="Times New Roman" w:hAnsi="Times New Roman"/>
          <w:sz w:val="28"/>
        </w:rPr>
      </w:pPr>
      <w:bookmarkStart w:id="3" w:name="page5"/>
      <w:bookmarkEnd w:id="3"/>
      <w:r>
        <w:rPr>
          <w:rFonts w:ascii="Times New Roman" w:eastAsia="Times New Roman" w:hAnsi="Times New Roman"/>
          <w:sz w:val="28"/>
        </w:rPr>
        <w:lastRenderedPageBreak/>
        <w:t xml:space="preserve">На занятиях музыки постоянно вспоминаем об истоках музыкальной культуры, говорим о народных традициях, обрядах, о ударно-шумовых оркестрах. Поем детские колядки, игровые </w:t>
      </w:r>
      <w:proofErr w:type="spellStart"/>
      <w:r>
        <w:rPr>
          <w:rFonts w:ascii="Times New Roman" w:eastAsia="Times New Roman" w:hAnsi="Times New Roman"/>
          <w:sz w:val="28"/>
        </w:rPr>
        <w:t>попевки</w:t>
      </w:r>
      <w:proofErr w:type="spellEnd"/>
      <w:r>
        <w:rPr>
          <w:rFonts w:ascii="Times New Roman" w:eastAsia="Times New Roman" w:hAnsi="Times New Roman"/>
          <w:sz w:val="28"/>
        </w:rPr>
        <w:t>, колыбельные, шуточные песни, заклинки. Народная музыка формирует личность, творчески ее развивает, учит детей видеть и переживать красоту. Только в ходе правильного совместного воспитания (музыкальный руководитель и воспитатель), у него возникают необходимые адекватные чувства. В младшем дошкольном возрасте формирую у детей элементарные представления о добре, отзывчивости, взаимопомощи, дружелюбии, внимании к взрослым и сверстникам. В формировании толерантности у дошкольников опираюсь на игровые методы воспитания, так как игра является основным видом деятельности детей дошкольного возраста. В младшем возрасте ребенок особенно активно впитывает чужой и собственный опыт, превращает его в привычку, в норму поведения.</w:t>
      </w:r>
    </w:p>
    <w:p w:rsidR="00FA0A00" w:rsidRDefault="00FA0A00" w:rsidP="00FA0A00">
      <w:pPr>
        <w:spacing w:line="5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numPr>
          <w:ilvl w:val="0"/>
          <w:numId w:val="4"/>
        </w:numPr>
        <w:tabs>
          <w:tab w:val="left" w:pos="729"/>
        </w:tabs>
        <w:spacing w:line="276" w:lineRule="auto"/>
        <w:ind w:left="340" w:hanging="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музыкальному руководителю, и воспитателю необходимо творчески подходить к решению проблемы нравственного воспитания и развития детей. Сделать все, чтобы дети получили возможность душой приблизиться к народной музыке, чтобы на основе знаний и умений у них возникла потребность в общении с музыкой, готовность к ее восприятию, стремление к самосовершенствованию в различных видах музыкального искусства. Сегодня возрастает интерес к народному творчеству. Оно и понятно: в нём</w:t>
      </w:r>
    </w:p>
    <w:p w:rsidR="00FA0A00" w:rsidRDefault="00FA0A00" w:rsidP="00FA0A00">
      <w:pPr>
        <w:spacing w:line="5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77" w:lineRule="auto"/>
        <w:ind w:left="340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нужно искать исторические корни, истоки наших характеров и взаимоотношений.</w:t>
      </w:r>
    </w:p>
    <w:p w:rsidR="00FA0A00" w:rsidRDefault="00FA0A00" w:rsidP="00FA0A00">
      <w:pPr>
        <w:spacing w:line="1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75" w:lineRule="auto"/>
        <w:ind w:left="340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Взрослые обращают внимание детей к народным истокам, корням нашим, обрядам, традициям, обычаям. Пожалуй, ни один другой народ не имел таких богатых игровых и певческих традиций, как русский. В своей работе</w:t>
      </w:r>
    </w:p>
    <w:p w:rsidR="00FA0A00" w:rsidRDefault="00FA0A00" w:rsidP="00FA0A00">
      <w:pPr>
        <w:spacing w:line="1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numPr>
          <w:ilvl w:val="0"/>
          <w:numId w:val="5"/>
        </w:numPr>
        <w:tabs>
          <w:tab w:val="left" w:pos="805"/>
        </w:tabs>
        <w:spacing w:line="277" w:lineRule="auto"/>
        <w:ind w:left="340" w:right="20" w:hanging="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использую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учебно</w:t>
      </w:r>
      <w:proofErr w:type="spellEnd"/>
      <w:r>
        <w:rPr>
          <w:rFonts w:ascii="Times New Roman" w:eastAsia="Times New Roman" w:hAnsi="Times New Roman"/>
          <w:sz w:val="28"/>
        </w:rPr>
        <w:t xml:space="preserve"> - методические</w:t>
      </w:r>
      <w:proofErr w:type="gramEnd"/>
      <w:r>
        <w:rPr>
          <w:rFonts w:ascii="Times New Roman" w:eastAsia="Times New Roman" w:hAnsi="Times New Roman"/>
          <w:sz w:val="28"/>
        </w:rPr>
        <w:t xml:space="preserve"> рекомендации Программы «Приобщение детей к истокам русской народной культуры», </w:t>
      </w:r>
      <w:proofErr w:type="spellStart"/>
      <w:r>
        <w:rPr>
          <w:rFonts w:ascii="Times New Roman" w:eastAsia="Times New Roman" w:hAnsi="Times New Roman"/>
          <w:sz w:val="28"/>
        </w:rPr>
        <w:t>Маханевой</w:t>
      </w:r>
      <w:proofErr w:type="spellEnd"/>
      <w:r>
        <w:rPr>
          <w:rFonts w:ascii="Times New Roman" w:eastAsia="Times New Roman" w:hAnsi="Times New Roman"/>
          <w:sz w:val="28"/>
        </w:rPr>
        <w:t>,</w:t>
      </w:r>
    </w:p>
    <w:p w:rsidR="00FA0A00" w:rsidRDefault="00FA0A00" w:rsidP="00FA0A00">
      <w:pPr>
        <w:spacing w:line="1" w:lineRule="exact"/>
        <w:rPr>
          <w:rFonts w:ascii="Times New Roman" w:eastAsia="Times New Roman" w:hAnsi="Times New Roman"/>
          <w:sz w:val="28"/>
        </w:rPr>
      </w:pPr>
    </w:p>
    <w:p w:rsidR="00FA0A00" w:rsidRDefault="00FA0A00" w:rsidP="00FA0A00">
      <w:pPr>
        <w:spacing w:line="0" w:lineRule="atLeast"/>
        <w:ind w:left="34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(музыкально - литературные разработки журнала «Музыкальная палитра»,</w:t>
      </w:r>
      <w:proofErr w:type="gramEnd"/>
    </w:p>
    <w:p w:rsidR="00FA0A00" w:rsidRDefault="00FA0A00" w:rsidP="00FA0A00">
      <w:pPr>
        <w:spacing w:line="367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76" w:lineRule="auto"/>
        <w:ind w:left="340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«Ритмическую мозаику» А.И. Бурениной. Для того</w:t>
      </w:r>
      <w:proofErr w:type="gramStart"/>
      <w:r>
        <w:rPr>
          <w:rFonts w:ascii="Times New Roman" w:eastAsia="Times New Roman" w:hAnsi="Times New Roman"/>
          <w:sz w:val="28"/>
        </w:rPr>
        <w:t>,</w:t>
      </w:r>
      <w:proofErr w:type="gramEnd"/>
      <w:r>
        <w:rPr>
          <w:rFonts w:ascii="Times New Roman" w:eastAsia="Times New Roman" w:hAnsi="Times New Roman"/>
          <w:sz w:val="28"/>
        </w:rPr>
        <w:t xml:space="preserve"> чтобы работа по воспитанию толерантности и патриотизма у</w:t>
      </w:r>
    </w:p>
    <w:p w:rsidR="00FA0A00" w:rsidRDefault="00FA0A00" w:rsidP="00FA0A00">
      <w:pPr>
        <w:spacing w:line="3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81" w:lineRule="auto"/>
        <w:ind w:left="340" w:right="20" w:firstLine="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дошкольников была плодотворной, задействую большой спектр мероприятий и разных видов деятельности дошкольников. В дошкольном учреждении </w:t>
      </w:r>
      <w:proofErr w:type="gramStart"/>
      <w:r>
        <w:rPr>
          <w:rFonts w:ascii="Times New Roman" w:eastAsia="Times New Roman" w:hAnsi="Times New Roman"/>
          <w:sz w:val="28"/>
        </w:rPr>
        <w:t>проводятся фольклорные праздники и успех их во многом зависит</w:t>
      </w:r>
      <w:proofErr w:type="gramEnd"/>
      <w:r>
        <w:rPr>
          <w:rFonts w:ascii="Times New Roman" w:eastAsia="Times New Roman" w:hAnsi="Times New Roman"/>
          <w:sz w:val="28"/>
        </w:rPr>
        <w:t xml:space="preserve"> от того, насколько готовы к нему не только дети, но и взрослые. Чем больше на празднике сюрпризов, тем больше праздник соответствует главному назначению - радовать детей. Насыщенность народного праздника импровизациями, сюрпризными моментами стимулирует интерес детей, усиливает их впечатления и переживания, обогащает </w:t>
      </w:r>
      <w:proofErr w:type="gramStart"/>
      <w:r>
        <w:rPr>
          <w:rFonts w:ascii="Times New Roman" w:eastAsia="Times New Roman" w:hAnsi="Times New Roman"/>
          <w:sz w:val="28"/>
        </w:rPr>
        <w:t>художественное</w:t>
      </w:r>
      <w:proofErr w:type="gramEnd"/>
    </w:p>
    <w:p w:rsidR="00FA0A00" w:rsidRDefault="00FA0A00" w:rsidP="00FA0A00">
      <w:pPr>
        <w:spacing w:line="281" w:lineRule="auto"/>
        <w:ind w:left="340" w:right="20" w:firstLine="5"/>
        <w:jc w:val="both"/>
        <w:rPr>
          <w:rFonts w:ascii="Times New Roman" w:eastAsia="Times New Roman" w:hAnsi="Times New Roman"/>
          <w:sz w:val="28"/>
        </w:rPr>
        <w:sectPr w:rsidR="00FA0A00">
          <w:pgSz w:w="11900" w:h="16838"/>
          <w:pgMar w:top="1139" w:right="909" w:bottom="627" w:left="1440" w:header="0" w:footer="0" w:gutter="0"/>
          <w:cols w:space="0" w:equalWidth="0">
            <w:col w:w="9560"/>
          </w:cols>
          <w:docGrid w:linePitch="360"/>
        </w:sectPr>
      </w:pPr>
    </w:p>
    <w:p w:rsidR="00FA0A00" w:rsidRDefault="00FA0A00" w:rsidP="00FA0A00">
      <w:pPr>
        <w:numPr>
          <w:ilvl w:val="0"/>
          <w:numId w:val="6"/>
        </w:numPr>
        <w:tabs>
          <w:tab w:val="left" w:pos="782"/>
        </w:tabs>
        <w:spacing w:line="276" w:lineRule="auto"/>
        <w:ind w:left="340" w:hanging="4"/>
        <w:jc w:val="both"/>
        <w:rPr>
          <w:rFonts w:ascii="Times New Roman" w:eastAsia="Times New Roman" w:hAnsi="Times New Roman"/>
          <w:sz w:val="28"/>
        </w:rPr>
      </w:pPr>
      <w:bookmarkStart w:id="4" w:name="page6"/>
      <w:bookmarkEnd w:id="4"/>
      <w:r>
        <w:rPr>
          <w:rFonts w:ascii="Times New Roman" w:eastAsia="Times New Roman" w:hAnsi="Times New Roman"/>
          <w:sz w:val="28"/>
        </w:rPr>
        <w:lastRenderedPageBreak/>
        <w:t xml:space="preserve">эстетическое восприятие. А главное, обеспечивает естественное приобщение к национальным традициям, утверждает в их сознании патриотические, духовные и эстетические ценности. В духе народных праздников проводятся «Ярмарка», «Посиделки», « Проводы зимы (Масленицу), развлечения «Если хочешь быть военным», посвященное Дню защитников Отечества. С огромной радостью дети примеряют костюмы, предназначенные для выступления. Костюм помогает ребёнку войти в образ, и тогда действие становится более выразительным. Отдельные элементы русских костюмов предлагаю детям </w:t>
      </w:r>
      <w:proofErr w:type="gramStart"/>
      <w:r>
        <w:rPr>
          <w:rFonts w:ascii="Times New Roman" w:eastAsia="Times New Roman" w:hAnsi="Times New Roman"/>
          <w:sz w:val="28"/>
        </w:rPr>
        <w:t>на</w:t>
      </w:r>
      <w:proofErr w:type="gramEnd"/>
      <w:r>
        <w:rPr>
          <w:rFonts w:ascii="Times New Roman" w:eastAsia="Times New Roman" w:hAnsi="Times New Roman"/>
          <w:sz w:val="28"/>
        </w:rPr>
        <w:t xml:space="preserve"> музыкальных</w:t>
      </w:r>
    </w:p>
    <w:p w:rsidR="00FA0A00" w:rsidRDefault="00FA0A00" w:rsidP="00FA0A00">
      <w:pPr>
        <w:spacing w:line="4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tabs>
          <w:tab w:val="left" w:pos="1940"/>
          <w:tab w:val="left" w:pos="2660"/>
          <w:tab w:val="left" w:pos="4160"/>
          <w:tab w:val="left" w:pos="6220"/>
          <w:tab w:val="left" w:pos="8060"/>
        </w:tabs>
        <w:spacing w:line="0" w:lineRule="atLeast"/>
        <w:ind w:left="340"/>
        <w:rPr>
          <w:rFonts w:ascii="Times New Roman" w:eastAsia="Times New Roman" w:hAnsi="Times New Roman"/>
          <w:sz w:val="27"/>
        </w:rPr>
      </w:pPr>
      <w:proofErr w:type="gramStart"/>
      <w:r>
        <w:rPr>
          <w:rFonts w:ascii="Times New Roman" w:eastAsia="Times New Roman" w:hAnsi="Times New Roman"/>
          <w:sz w:val="28"/>
        </w:rPr>
        <w:t>занятиях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вечерах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развлечений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(платочки,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косыночки).</w:t>
      </w:r>
    </w:p>
    <w:p w:rsidR="00FA0A00" w:rsidRDefault="00FA0A00" w:rsidP="00FA0A00">
      <w:pPr>
        <w:spacing w:line="47" w:lineRule="exact"/>
        <w:rPr>
          <w:rFonts w:ascii="Times New Roman" w:eastAsia="Times New Roman" w:hAnsi="Times New Roman"/>
        </w:rPr>
      </w:pPr>
    </w:p>
    <w:p w:rsidR="00FA0A00" w:rsidRDefault="00FA0A00" w:rsidP="00FA0A00">
      <w:pPr>
        <w:spacing w:line="276" w:lineRule="auto"/>
        <w:ind w:left="3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Игры являются неотъемлемой частью интернационального воспитания. Используя народные костюмы на праздниках и развлечениях, я приобщаю детей к русскому народному искусству, воспитываю в них национальную гордость. Большую пользу приносят детям и выступления взрослых в детском саду. Пляшет русскую Дед Мороз, лихо отплясывает Петрушка, роли, которых играют воспитатели. Пройдут годы, дети могут забыть музыкальные произведения, танцы, песни, которые они исполняли, но они навсегда сохранят в своей памяти тепло общения, радость сопереживания, которые они ощутили в минуты игры, творческого поиска рядом со </w:t>
      </w:r>
      <w:proofErr w:type="gramStart"/>
      <w:r>
        <w:rPr>
          <w:rFonts w:ascii="Times New Roman" w:eastAsia="Times New Roman" w:hAnsi="Times New Roman"/>
          <w:sz w:val="28"/>
        </w:rPr>
        <w:t>своими</w:t>
      </w:r>
      <w:proofErr w:type="gramEnd"/>
    </w:p>
    <w:p w:rsidR="00FA0A00" w:rsidRDefault="00FA0A00" w:rsidP="00FA0A00">
      <w:pPr>
        <w:spacing w:line="4" w:lineRule="exact"/>
        <w:rPr>
          <w:rFonts w:ascii="Times New Roman" w:eastAsia="Times New Roman" w:hAnsi="Times New Roman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320"/>
        <w:gridCol w:w="1420"/>
        <w:gridCol w:w="1160"/>
        <w:gridCol w:w="1160"/>
        <w:gridCol w:w="1340"/>
        <w:gridCol w:w="1480"/>
        <w:gridCol w:w="600"/>
      </w:tblGrid>
      <w:tr w:rsidR="00FA0A00" w:rsidTr="0083256E">
        <w:trPr>
          <w:trHeight w:val="370"/>
        </w:trPr>
        <w:tc>
          <w:tcPr>
            <w:tcW w:w="172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сверстниками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близкими.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Так как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1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наше учреждение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посещают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дети</w:t>
            </w:r>
          </w:p>
        </w:tc>
      </w:tr>
      <w:tr w:rsidR="00FA0A00" w:rsidTr="0083256E">
        <w:trPr>
          <w:trHeight w:val="374"/>
        </w:trPr>
        <w:tc>
          <w:tcPr>
            <w:tcW w:w="3460" w:type="dxa"/>
            <w:gridSpan w:val="3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разных национальностей, я</w:t>
            </w:r>
          </w:p>
        </w:tc>
        <w:tc>
          <w:tcPr>
            <w:tcW w:w="5740" w:type="dxa"/>
            <w:gridSpan w:val="5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 занятиях стараюсь  использовать не только</w:t>
            </w:r>
          </w:p>
        </w:tc>
      </w:tr>
      <w:tr w:rsidR="00FA0A00" w:rsidTr="0083256E">
        <w:trPr>
          <w:trHeight w:val="366"/>
        </w:trPr>
        <w:tc>
          <w:tcPr>
            <w:tcW w:w="5780" w:type="dxa"/>
            <w:gridSpan w:val="5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русские народные игры, но и игры других</w:t>
            </w:r>
          </w:p>
        </w:tc>
        <w:tc>
          <w:tcPr>
            <w:tcW w:w="3420" w:type="dxa"/>
            <w:gridSpan w:val="3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народов. Дети с интересом</w:t>
            </w:r>
          </w:p>
        </w:tc>
      </w:tr>
      <w:tr w:rsidR="00FA0A00" w:rsidTr="0083256E">
        <w:trPr>
          <w:trHeight w:val="374"/>
        </w:trPr>
        <w:tc>
          <w:tcPr>
            <w:tcW w:w="172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знакомятся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культурой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других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120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народов.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Все  это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позволяет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FA0A00" w:rsidRDefault="00FA0A00" w:rsidP="0083256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мне</w:t>
            </w:r>
          </w:p>
        </w:tc>
      </w:tr>
    </w:tbl>
    <w:p w:rsidR="00FA0A00" w:rsidRDefault="00FA0A00" w:rsidP="00FA0A00">
      <w:pPr>
        <w:spacing w:line="0" w:lineRule="atLeast"/>
        <w:ind w:left="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у детей чувство патриотизма и толерантности.</w:t>
      </w:r>
    </w:p>
    <w:p w:rsidR="00AC61BD" w:rsidRDefault="00AC61BD"/>
    <w:sectPr w:rsidR="00AC61BD" w:rsidSect="000C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190CDE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35225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09CF92E"/>
    <w:lvl w:ilvl="0" w:tplc="FFFFFFFF">
      <w:start w:val="1"/>
      <w:numFmt w:val="bullet"/>
      <w:lvlText w:val="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DED726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A00"/>
    <w:rsid w:val="000C5963"/>
    <w:rsid w:val="00AC61BD"/>
    <w:rsid w:val="00CA7275"/>
    <w:rsid w:val="00E9668E"/>
    <w:rsid w:val="00FA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0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9818</Characters>
  <Application>Microsoft Office Word</Application>
  <DocSecurity>0</DocSecurity>
  <Lines>81</Lines>
  <Paragraphs>23</Paragraphs>
  <ScaleCrop>false</ScaleCrop>
  <Company/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2017-10-01T09:39:00Z</dcterms:created>
  <dcterms:modified xsi:type="dcterms:W3CDTF">2017-10-01T09:40:00Z</dcterms:modified>
</cp:coreProperties>
</file>