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B6" w:rsidRDefault="00983FB6" w:rsidP="00983FB6">
      <w:pPr>
        <w:jc w:val="center"/>
        <w:rPr>
          <w:b/>
          <w:bCs/>
        </w:rPr>
      </w:pPr>
      <w:r>
        <w:rPr>
          <w:b/>
          <w:bCs/>
        </w:rPr>
        <w:t xml:space="preserve">Доклад на тему </w:t>
      </w:r>
    </w:p>
    <w:p w:rsidR="00251F9E" w:rsidRPr="00251F9E" w:rsidRDefault="00983FB6" w:rsidP="00983FB6">
      <w:pPr>
        <w:jc w:val="center"/>
      </w:pPr>
      <w:r w:rsidRPr="00983FB6">
        <w:t>«Личностно-ориентированный подход в обучении по ФГОС»</w:t>
      </w:r>
    </w:p>
    <w:p w:rsidR="00251F9E" w:rsidRPr="00251F9E" w:rsidRDefault="00251F9E" w:rsidP="00251F9E"/>
    <w:p w:rsidR="00251F9E" w:rsidRPr="00251F9E" w:rsidRDefault="00251F9E" w:rsidP="00251F9E">
      <w:r w:rsidRPr="00251F9E">
        <w:t>О личностной ориентации обучения в последние годы сказано и написано немало. Кажется, что уже никого не надо убеждать в необходимости уделять внимание личностным качествам учащихся во время их обучения. Однако, насколько в условиях ФГОС изменился подход учителя к планированию и проведению занятий по учебным предметам? Какие технологии проведения урока более всего соответствуют личностной ориентации?</w:t>
      </w:r>
    </w:p>
    <w:p w:rsidR="00251F9E" w:rsidRPr="00251F9E" w:rsidRDefault="00251F9E" w:rsidP="00251F9E">
      <w:r w:rsidRPr="00251F9E">
        <w:t>Российское образование сегодня переживает ответственный этап своего развития. В новом тысячелетии предпринята очередная попытка реформирования общего образования через обновление структуры и содержания. Залогом успеха в этом деле служит глубокая проработка вопросов модернизации общего образования, вовлечение в работу широких кругов ученых, методистов, специалистов системы управления образования, учителей, а также учащихся и их родителей.</w:t>
      </w:r>
    </w:p>
    <w:p w:rsidR="00251F9E" w:rsidRPr="00251F9E" w:rsidRDefault="00251F9E" w:rsidP="00251F9E">
      <w:r w:rsidRPr="00251F9E">
        <w:t>Потеря общечеловеческих ценностей, духовности, культуры привели к необходимости высокоразвитой личности через развитие познавательных интересов. И сегодня </w:t>
      </w:r>
      <w:r w:rsidRPr="00251F9E">
        <w:rPr>
          <w:i/>
          <w:iCs/>
        </w:rPr>
        <w:t>Федеральный Государственный Образовательный Стандарт второго поколения,</w:t>
      </w:r>
      <w:r w:rsidRPr="00251F9E">
        <w:t> направленный на реализацию качественно новой личностно-ориентированной развивающей модели массовой школы, призван обеспечить выполнение основных задач, среди которых называется развитие личности школьника, его творческих способностей, интереса к учению, формирование желание и умение учиться.</w:t>
      </w:r>
    </w:p>
    <w:p w:rsidR="00251F9E" w:rsidRPr="00251F9E" w:rsidRDefault="00251F9E" w:rsidP="00251F9E">
      <w:r w:rsidRPr="00251F9E">
        <w:t xml:space="preserve">Цель личностно-ориентированного образования состоит в том, чтобы «заложить в ребенке механизмы самореализации, саморазвития, адаптации, </w:t>
      </w:r>
      <w:r w:rsidR="00983FB6">
        <w:t>само</w:t>
      </w:r>
      <w:r w:rsidR="00983FB6" w:rsidRPr="00251F9E">
        <w:t>регуляции</w:t>
      </w:r>
      <w:r w:rsidRPr="00251F9E">
        <w:t>, самозащиты, самовоспитания и другие, необходимые для становления самобытного личностного образа».</w:t>
      </w:r>
    </w:p>
    <w:p w:rsidR="00251F9E" w:rsidRPr="00251F9E" w:rsidRDefault="00251F9E" w:rsidP="00251F9E">
      <w:r w:rsidRPr="00251F9E">
        <w:t>Личностно-ориентированное образование подразумевает ориентацию на обучение, воспитание и развитие всех детей с учетом их индивидуальных особенностей: возрастных, физиологических, психологических, интеллектуальных; образовательных потребностей, ориентацию на разный уровень сложности программного материала, доступного ученику; выделение групп учащихся по знаниям, способностям; распределение учащихся по однородным группам: способностям, профессиональной направленности; отношение к каждому ребёнку как к уникальной индивидуальности.</w:t>
      </w:r>
    </w:p>
    <w:p w:rsidR="00251F9E" w:rsidRPr="00251F9E" w:rsidRDefault="00251F9E" w:rsidP="00251F9E"/>
    <w:p w:rsidR="00251F9E" w:rsidRPr="00251F9E" w:rsidRDefault="00251F9E" w:rsidP="00251F9E">
      <w:r w:rsidRPr="00251F9E"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251F9E" w:rsidRPr="00251F9E" w:rsidRDefault="00251F9E" w:rsidP="00251F9E">
      <w:r w:rsidRPr="00251F9E">
        <w:t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самоактуализации личности.</w:t>
      </w:r>
    </w:p>
    <w:p w:rsidR="00251F9E" w:rsidRPr="00251F9E" w:rsidRDefault="00251F9E" w:rsidP="00251F9E">
      <w:r w:rsidRPr="00251F9E">
        <w:rPr>
          <w:u w:val="single"/>
        </w:rPr>
        <w:t>Педагогические технологии на основе личностно-ориентированного подхода:</w:t>
      </w:r>
    </w:p>
    <w:p w:rsidR="00251F9E" w:rsidRPr="00251F9E" w:rsidRDefault="00251F9E" w:rsidP="00251F9E"/>
    <w:p w:rsidR="00251F9E" w:rsidRPr="00251F9E" w:rsidRDefault="00251F9E" w:rsidP="00251F9E">
      <w:pPr>
        <w:numPr>
          <w:ilvl w:val="0"/>
          <w:numId w:val="1"/>
        </w:numPr>
      </w:pPr>
      <w:r w:rsidRPr="00251F9E">
        <w:t>Личностно-ориентированное обучение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Технология саморазвивающего обучения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Педагогика сотрудничества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Педагогические технологии адаптивной школы.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Гуманно-личностная технология Амонашвили Ш.А.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Игровые технологии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Технологии развивающего обучения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Проблемное обучение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Технологии уровневой дифференциации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Технология индивидуального обучения (индивидуальный подход, индивидуализация обучения, метод проектов);</w:t>
      </w:r>
    </w:p>
    <w:p w:rsidR="00251F9E" w:rsidRPr="00251F9E" w:rsidRDefault="00251F9E" w:rsidP="00251F9E">
      <w:pPr>
        <w:numPr>
          <w:ilvl w:val="0"/>
          <w:numId w:val="1"/>
        </w:numPr>
      </w:pPr>
      <w:r w:rsidRPr="00251F9E">
        <w:t>Технология «Педагогические мастерские»</w:t>
      </w:r>
    </w:p>
    <w:p w:rsidR="00251F9E" w:rsidRPr="00251F9E" w:rsidRDefault="00251F9E" w:rsidP="00251F9E">
      <w:r w:rsidRPr="00251F9E"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251F9E" w:rsidRPr="00251F9E" w:rsidRDefault="00251F9E" w:rsidP="00251F9E">
      <w:r w:rsidRPr="00251F9E"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251F9E" w:rsidRPr="00251F9E" w:rsidRDefault="00251F9E" w:rsidP="00251F9E">
      <w:r w:rsidRPr="00251F9E">
        <w:t>В таблице представлены основные различия между традиционным и личностно-ориентированным уроком.</w:t>
      </w:r>
    </w:p>
    <w:p w:rsidR="00251F9E" w:rsidRPr="00251F9E" w:rsidRDefault="00251F9E" w:rsidP="00251F9E">
      <w:r w:rsidRPr="00251F9E">
        <w:rPr>
          <w:b/>
          <w:bCs/>
        </w:rPr>
        <w:t>Традиционный урок</w:t>
      </w:r>
    </w:p>
    <w:p w:rsidR="00251F9E" w:rsidRPr="00251F9E" w:rsidRDefault="00983FB6" w:rsidP="00251F9E">
      <w:r>
        <w:rPr>
          <w:b/>
          <w:bCs/>
        </w:rPr>
        <w:t>Личностно-</w:t>
      </w:r>
      <w:r w:rsidR="00251F9E" w:rsidRPr="00251F9E">
        <w:rPr>
          <w:b/>
          <w:bCs/>
        </w:rPr>
        <w:t>ориентированный урок</w:t>
      </w:r>
    </w:p>
    <w:p w:rsidR="00251F9E" w:rsidRPr="00251F9E" w:rsidRDefault="00251F9E" w:rsidP="00251F9E">
      <w:r w:rsidRPr="00251F9E">
        <w:t>1. Обучает всех детей установленной сумме знаний, умений и навыков</w:t>
      </w:r>
    </w:p>
    <w:p w:rsidR="00251F9E" w:rsidRPr="00251F9E" w:rsidRDefault="00251F9E" w:rsidP="00251F9E">
      <w:r w:rsidRPr="00251F9E">
        <w:t>1. Способствует эффективному накоплению каждым ребенком своего собственного личностного опыта</w:t>
      </w:r>
    </w:p>
    <w:p w:rsidR="00251F9E" w:rsidRPr="00251F9E" w:rsidRDefault="00251F9E" w:rsidP="00251F9E">
      <w:r w:rsidRPr="00251F9E">
        <w:t>2. Определяет учебные задания, форму работы де</w:t>
      </w:r>
      <w:r w:rsidRPr="00251F9E">
        <w:softHyphen/>
        <w:t>тей и демонстрирует им образец правильного вы</w:t>
      </w:r>
      <w:r w:rsidRPr="00251F9E">
        <w:softHyphen/>
        <w:t>полнения заданий</w:t>
      </w:r>
    </w:p>
    <w:p w:rsidR="00251F9E" w:rsidRPr="00251F9E" w:rsidRDefault="00251F9E" w:rsidP="00251F9E">
      <w:r w:rsidRPr="00251F9E">
        <w:t>2. 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251F9E" w:rsidRPr="00251F9E" w:rsidRDefault="00251F9E" w:rsidP="00251F9E">
      <w:r w:rsidRPr="00251F9E">
        <w:t>3. Старается заинтересовать детей в том учебном материале, который предлагает сам</w:t>
      </w:r>
    </w:p>
    <w:p w:rsidR="00251F9E" w:rsidRPr="00251F9E" w:rsidRDefault="00251F9E" w:rsidP="00251F9E">
      <w:r w:rsidRPr="00251F9E">
        <w:t>3. Стремится выявить реальные интересы детей и согла</w:t>
      </w:r>
      <w:r w:rsidRPr="00251F9E">
        <w:softHyphen/>
        <w:t>совать с ними подбор и организацию учебного материала</w:t>
      </w:r>
    </w:p>
    <w:p w:rsidR="00251F9E" w:rsidRPr="00251F9E" w:rsidRDefault="00251F9E" w:rsidP="00251F9E">
      <w:r w:rsidRPr="00251F9E">
        <w:t>4. Проводит индивидуальные занятия с отстающими или наиболее подготовленными детьми</w:t>
      </w:r>
    </w:p>
    <w:p w:rsidR="00251F9E" w:rsidRPr="00251F9E" w:rsidRDefault="00251F9E" w:rsidP="00251F9E">
      <w:r w:rsidRPr="00251F9E">
        <w:t>4. Ведет индивидуальную работу с каждым ребенком</w:t>
      </w:r>
    </w:p>
    <w:p w:rsidR="00251F9E" w:rsidRPr="00251F9E" w:rsidRDefault="00251F9E" w:rsidP="00251F9E">
      <w:r w:rsidRPr="00251F9E">
        <w:t>5. Планирует и направляет детскую деятельность</w:t>
      </w:r>
    </w:p>
    <w:p w:rsidR="00251F9E" w:rsidRPr="00251F9E" w:rsidRDefault="00251F9E" w:rsidP="00251F9E">
      <w:r w:rsidRPr="00251F9E">
        <w:t>5. Помогает детям самостоятельно спланировать свою деятельность</w:t>
      </w:r>
    </w:p>
    <w:p w:rsidR="00251F9E" w:rsidRPr="00251F9E" w:rsidRDefault="00251F9E" w:rsidP="00251F9E">
      <w:r w:rsidRPr="00251F9E">
        <w:t>6. Оценивает результаты работы детей, подмечая и исправляя допущенные ошибки</w:t>
      </w:r>
    </w:p>
    <w:p w:rsidR="00251F9E" w:rsidRPr="00251F9E" w:rsidRDefault="00251F9E" w:rsidP="00251F9E">
      <w:r w:rsidRPr="00251F9E">
        <w:t>6. Поощряет детей самостоятельно оценивать результаты их работы и исправлять допущенные ошибки</w:t>
      </w:r>
    </w:p>
    <w:p w:rsidR="00251F9E" w:rsidRPr="00251F9E" w:rsidRDefault="00251F9E" w:rsidP="00251F9E">
      <w:r w:rsidRPr="00251F9E">
        <w:t>7. Определяет правила поведения в классе и следит за их соблюдением детьми</w:t>
      </w:r>
    </w:p>
    <w:p w:rsidR="00251F9E" w:rsidRPr="00251F9E" w:rsidRDefault="00251F9E" w:rsidP="00251F9E">
      <w:r w:rsidRPr="00251F9E">
        <w:t>7. Учит детей самостоятельно вырабатывать правила по</w:t>
      </w:r>
      <w:r w:rsidRPr="00251F9E">
        <w:softHyphen/>
        <w:t>ведения и контролировать их соблюдение</w:t>
      </w:r>
    </w:p>
    <w:p w:rsidR="00251F9E" w:rsidRPr="00251F9E" w:rsidRDefault="00251F9E" w:rsidP="00251F9E">
      <w:r w:rsidRPr="00251F9E">
        <w:t>8. Разрешает возникающие конфликты между деть</w:t>
      </w:r>
      <w:r w:rsidRPr="00251F9E">
        <w:softHyphen/>
        <w:t>ми: поощряет правых и наказывает виноватых</w:t>
      </w:r>
    </w:p>
    <w:p w:rsidR="00251F9E" w:rsidRPr="00251F9E" w:rsidRDefault="00251F9E" w:rsidP="00251F9E">
      <w:r w:rsidRPr="00251F9E">
        <w:t>8. Побуждает детей обсуждать возникающие между ними конфликтные ситуации и самостоятельно искать пути их разрешения</w:t>
      </w:r>
    </w:p>
    <w:p w:rsidR="00251F9E" w:rsidRPr="00251F9E" w:rsidRDefault="00251F9E" w:rsidP="00251F9E">
      <w:r w:rsidRPr="00251F9E">
        <w:br/>
      </w:r>
    </w:p>
    <w:p w:rsidR="00251F9E" w:rsidRPr="00251F9E" w:rsidRDefault="00251F9E" w:rsidP="00251F9E">
      <w:r w:rsidRPr="00251F9E">
        <w:rPr>
          <w:b/>
          <w:bCs/>
        </w:rPr>
        <w:t>Деятельность учителя на уроке с личностно-ориентированной направленностью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Создание положительного эмоционального настроя на работу всех учеников в ходе урока.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Сообщение в начале урока не только темы, но и организации учебной деятельности в ходе урока.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Использование проблемных творческих заданий.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Стимулирование учеников к выбору и самостоятельному использованию различных способов выполнения заданий.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251F9E" w:rsidRPr="00251F9E" w:rsidRDefault="00251F9E" w:rsidP="00251F9E">
      <w:pPr>
        <w:numPr>
          <w:ilvl w:val="0"/>
          <w:numId w:val="2"/>
        </w:numPr>
      </w:pPr>
      <w:r w:rsidRPr="00251F9E"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251F9E" w:rsidRPr="00251F9E" w:rsidRDefault="00251F9E" w:rsidP="00251F9E">
      <w:r w:rsidRPr="00251F9E">
        <w:rPr>
          <w:b/>
          <w:bCs/>
        </w:rPr>
        <w:t>Цель дидактического материала</w:t>
      </w:r>
      <w:r w:rsidRPr="00251F9E">
        <w:t>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251F9E" w:rsidRPr="00251F9E" w:rsidRDefault="00251F9E" w:rsidP="00251F9E">
      <w:r w:rsidRPr="00251F9E">
        <w:rPr>
          <w:b/>
          <w:bCs/>
        </w:rPr>
        <w:t>Виды дидактического материала</w:t>
      </w:r>
      <w:r w:rsidRPr="00251F9E">
        <w:t>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разноуровневого дифференцированного и индивидуального подхода с учетов ведущего типа учебной деятельности учащегося (познавательная, коммуникативная, творческая).</w:t>
      </w:r>
    </w:p>
    <w:p w:rsidR="00251F9E" w:rsidRPr="00251F9E" w:rsidRDefault="00251F9E" w:rsidP="00251F9E">
      <w:r w:rsidRPr="00251F9E">
        <w:t>В основе такого подхода лежит возможность оценки по уровню достижения в овладении знаниями, умениями, навыками.</w:t>
      </w:r>
    </w:p>
    <w:p w:rsidR="00251F9E" w:rsidRPr="00251F9E" w:rsidRDefault="00251F9E" w:rsidP="00251F9E">
      <w:r w:rsidRPr="00251F9E">
        <w:rPr>
          <w:b/>
          <w:bCs/>
        </w:rPr>
        <w:t>Технология</w:t>
      </w:r>
      <w:r w:rsidRPr="00251F9E">
        <w:t> </w:t>
      </w:r>
      <w:r w:rsidRPr="00251F9E">
        <w:rPr>
          <w:b/>
          <w:bCs/>
        </w:rPr>
        <w:t>личностно-ориентированного обучения</w:t>
      </w:r>
      <w:r w:rsidRPr="00251F9E">
        <w:t> 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за личностным развитием ученика.</w:t>
      </w:r>
    </w:p>
    <w:p w:rsidR="00251F9E" w:rsidRPr="00251F9E" w:rsidRDefault="00251F9E" w:rsidP="00251F9E">
      <w:r w:rsidRPr="00251F9E"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251F9E" w:rsidRPr="00251F9E" w:rsidRDefault="00251F9E" w:rsidP="00251F9E">
      <w:r w:rsidRPr="00251F9E"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251F9E" w:rsidRPr="00251F9E" w:rsidRDefault="00251F9E" w:rsidP="00251F9E">
      <w:r w:rsidRPr="00251F9E">
        <w:t xml:space="preserve">Учитель «новой школы» - это человек </w:t>
      </w:r>
      <w:r w:rsidR="00983FB6">
        <w:t>творческий, мобильный, компетен</w:t>
      </w:r>
      <w:r w:rsidRPr="00251F9E">
        <w:t>тный, думающий, ответственный, владеющий новыми технологиями. Он учит детей самостоятельно «добывать» знания, учит учиться. Знания не даются в готовом виде: ученик под руководством учителя постигает их самостоятельно - в этом суть нового, д</w:t>
      </w:r>
      <w:r w:rsidR="00983FB6">
        <w:t>еятельностного подхода в образо</w:t>
      </w:r>
      <w:r w:rsidRPr="00251F9E">
        <w:t>вании. Дети не просто запоминают, накапливают информацию, а осваивают способы работы с ней.</w:t>
      </w:r>
    </w:p>
    <w:p w:rsidR="00251F9E" w:rsidRPr="00251F9E" w:rsidRDefault="00251F9E" w:rsidP="00251F9E"/>
    <w:p w:rsidR="00251F9E" w:rsidRPr="00251F9E" w:rsidRDefault="00251F9E" w:rsidP="00251F9E">
      <w:r w:rsidRPr="00251F9E"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 Современная физика – быстро развивающаяся наука, и её достижения оказывают влияние на многие сферы человеческой деятельности.</w:t>
      </w:r>
    </w:p>
    <w:p w:rsidR="00251F9E" w:rsidRPr="00251F9E" w:rsidRDefault="00251F9E" w:rsidP="00251F9E">
      <w:r w:rsidRPr="00251F9E">
        <w:t>Обучение физике начинается в период, когда ребёнок переживает самый сложный период своей жизни - подростковый возраст. Этот особый статус возраста связан с изменением социальной ситуации развития подростков, в их стремлении приобщиться к миру взрослых, ориентацией поведения на нормы и ценности этого мира.</w:t>
      </w:r>
    </w:p>
    <w:p w:rsidR="00251F9E" w:rsidRPr="00251F9E" w:rsidRDefault="00251F9E" w:rsidP="00251F9E">
      <w:r w:rsidRPr="00251F9E">
        <w:t>Главной задачей педагогов является усиление мотивации обучения, расширение познавательных интересов обучающихся воспитанников, вовлечение их в работу над учебными проектами, формирование у них способностей самостоятельно усваивать новые знания, развивать их умения и компетентности.</w:t>
      </w:r>
    </w:p>
    <w:p w:rsidR="00251F9E" w:rsidRPr="00251F9E" w:rsidRDefault="00251F9E" w:rsidP="00251F9E">
      <w:r w:rsidRPr="00251F9E">
        <w:t>Для построения </w:t>
      </w:r>
      <w:r w:rsidRPr="00251F9E">
        <w:rPr>
          <w:b/>
          <w:bCs/>
        </w:rPr>
        <w:t>личностно-ориентированной технологии обучения физике</w:t>
      </w:r>
      <w:r w:rsidR="00983FB6">
        <w:rPr>
          <w:b/>
          <w:bCs/>
        </w:rPr>
        <w:t xml:space="preserve"> </w:t>
      </w:r>
      <w:r w:rsidRPr="00251F9E">
        <w:t>необходимо исходить из следующих ключевых позиций:</w:t>
      </w:r>
    </w:p>
    <w:p w:rsidR="00251F9E" w:rsidRPr="00251F9E" w:rsidRDefault="00251F9E" w:rsidP="00251F9E">
      <w:r w:rsidRPr="00251F9E">
        <w:t>-необходимо использовать естественные механизмы и стратегии приобретения обыденного опыта;</w:t>
      </w:r>
    </w:p>
    <w:p w:rsidR="00251F9E" w:rsidRPr="00251F9E" w:rsidRDefault="00251F9E" w:rsidP="00251F9E">
      <w:r w:rsidRPr="00251F9E">
        <w:t>-вокруг ученика «выстраивать окружение» из физических явлений и процессов, обращая внимание на присутствие изучаемых явлений и закономерностей в повседневной жизни; использовать биофизический материал ;</w:t>
      </w:r>
    </w:p>
    <w:p w:rsidR="00251F9E" w:rsidRPr="00251F9E" w:rsidRDefault="00251F9E" w:rsidP="00251F9E">
      <w:r w:rsidRPr="00251F9E">
        <w:t>-обучение необходимо строить, используя все сенсорные системы восприятия : «вижу» - «слышу» - «чувствую»;</w:t>
      </w:r>
    </w:p>
    <w:p w:rsidR="00251F9E" w:rsidRPr="00251F9E" w:rsidRDefault="00983FB6" w:rsidP="00251F9E">
      <w:r w:rsidRPr="00251F9E">
        <w:t>- п</w:t>
      </w:r>
      <w:r w:rsidR="00251F9E" w:rsidRPr="00251F9E">
        <w:t>остоянно создавать смысловые ситуации , в которых специально объединены изученные элементы учебного материала вокруг одной ключевой темы (модели, закона или явления );</w:t>
      </w:r>
    </w:p>
    <w:p w:rsidR="00251F9E" w:rsidRPr="00251F9E" w:rsidRDefault="00983FB6" w:rsidP="00251F9E">
      <w:r w:rsidRPr="00251F9E">
        <w:t>- ц</w:t>
      </w:r>
      <w:r w:rsidR="00251F9E" w:rsidRPr="00251F9E">
        <w:t>елесообразно обеспечивать динамические переходы от мелких дидактических единиц к крупным и, наоборот , устанавливать аналогии ;</w:t>
      </w:r>
    </w:p>
    <w:p w:rsidR="00251F9E" w:rsidRPr="00251F9E" w:rsidRDefault="00251F9E" w:rsidP="00251F9E">
      <w:r w:rsidRPr="00251F9E">
        <w:t>-обучение необходимо строить с учетом «переключения» фокусов произвольного и непроизвольного внимания. Для этого можно</w:t>
      </w:r>
      <w:r w:rsidR="00983FB6" w:rsidRPr="00251F9E">
        <w:t>,</w:t>
      </w:r>
      <w:r w:rsidRPr="00251F9E">
        <w:t xml:space="preserve"> например, предусматривать в учебном процессе игровую или сенсорную деятельность;</w:t>
      </w:r>
    </w:p>
    <w:p w:rsidR="00251F9E" w:rsidRPr="00251F9E" w:rsidRDefault="00983FB6" w:rsidP="00251F9E">
      <w:r w:rsidRPr="00251F9E">
        <w:t>- б</w:t>
      </w:r>
      <w:r w:rsidR="00251F9E" w:rsidRPr="00251F9E">
        <w:t>ольшое внимание уделять качественным задачам;</w:t>
      </w:r>
    </w:p>
    <w:p w:rsidR="00251F9E" w:rsidRPr="00251F9E" w:rsidRDefault="00983FB6" w:rsidP="00251F9E">
      <w:r w:rsidRPr="00251F9E">
        <w:t>- и</w:t>
      </w:r>
      <w:r w:rsidR="00251F9E" w:rsidRPr="00251F9E">
        <w:t>спользовать различные формы рефлексии с последующей коррекцией, обязательно личностно-ориентированной ;</w:t>
      </w:r>
      <w:bookmarkStart w:id="0" w:name="_GoBack"/>
      <w:bookmarkEnd w:id="0"/>
    </w:p>
    <w:p w:rsidR="00251F9E" w:rsidRPr="00251F9E" w:rsidRDefault="00251F9E" w:rsidP="00251F9E">
      <w:proofErr w:type="gramStart"/>
      <w:r w:rsidRPr="00251F9E">
        <w:t>-п</w:t>
      </w:r>
      <w:proofErr w:type="gramEnd"/>
      <w:r w:rsidRPr="00251F9E">
        <w:t>остоянно и разнообразно мотивировать ученикам выполнение каждого нового вида учебной деятельности и стимулировать ее осуществление;</w:t>
      </w:r>
    </w:p>
    <w:p w:rsidR="00251F9E" w:rsidRPr="00251F9E" w:rsidRDefault="00251F9E" w:rsidP="00251F9E">
      <w:r w:rsidRPr="00251F9E">
        <w:t>-создавать индивидуальную перспективу («траекторию развития» личности</w:t>
      </w:r>
      <w:proofErr w:type="gramStart"/>
      <w:r w:rsidRPr="00251F9E">
        <w:t xml:space="preserve"> )</w:t>
      </w:r>
      <w:proofErr w:type="gramEnd"/>
      <w:r w:rsidRPr="00251F9E">
        <w:t xml:space="preserve"> ожиданий различных результатов обучения ;</w:t>
      </w:r>
    </w:p>
    <w:p w:rsidR="00251F9E" w:rsidRPr="00251F9E" w:rsidRDefault="00251F9E" w:rsidP="00251F9E">
      <w:r w:rsidRPr="00251F9E">
        <w:t>-необходимо предусматривать проведение специальных занятий (викторин</w:t>
      </w:r>
      <w:proofErr w:type="gramStart"/>
      <w:r w:rsidRPr="00251F9E">
        <w:t xml:space="preserve"> ,</w:t>
      </w:r>
      <w:proofErr w:type="gramEnd"/>
      <w:r w:rsidRPr="00251F9E">
        <w:t xml:space="preserve"> КВН, конференций ), посвященных широкой интеграции знаний ;</w:t>
      </w:r>
    </w:p>
    <w:p w:rsidR="00251F9E" w:rsidRPr="00251F9E" w:rsidRDefault="00251F9E" w:rsidP="00251F9E">
      <w:r w:rsidRPr="00251F9E">
        <w:t>-расширять спектр личностного выбора ученика;</w:t>
      </w:r>
    </w:p>
    <w:p w:rsidR="00251F9E" w:rsidRPr="00251F9E" w:rsidRDefault="00251F9E" w:rsidP="00251F9E">
      <w:r w:rsidRPr="00251F9E">
        <w:t xml:space="preserve">-способствовать развитию позитивной «Я </w:t>
      </w:r>
      <w:proofErr w:type="gramStart"/>
      <w:r w:rsidRPr="00251F9E">
        <w:t>-к</w:t>
      </w:r>
      <w:proofErr w:type="gramEnd"/>
      <w:r w:rsidRPr="00251F9E">
        <w:t>онцепции» ученика и вносить свой вклад в неповторимое своеобразие его личности.</w:t>
      </w:r>
    </w:p>
    <w:p w:rsidR="00251F9E" w:rsidRPr="00251F9E" w:rsidRDefault="00251F9E" w:rsidP="00251F9E"/>
    <w:p w:rsidR="00251F9E" w:rsidRPr="00251F9E" w:rsidRDefault="00251F9E" w:rsidP="00251F9E">
      <w:r w:rsidRPr="00251F9E">
        <w:rPr>
          <w:b/>
          <w:bCs/>
        </w:rPr>
        <w:t>Конструирование личностно - ориентированной технологии урока</w:t>
      </w:r>
    </w:p>
    <w:p w:rsidR="00251F9E" w:rsidRPr="00251F9E" w:rsidRDefault="00251F9E" w:rsidP="00251F9E">
      <w:pPr>
        <w:numPr>
          <w:ilvl w:val="0"/>
          <w:numId w:val="3"/>
        </w:numPr>
      </w:pPr>
      <w:r w:rsidRPr="00251F9E">
        <w:t>Начало организации урока, постановка целей, сравнение «текущего состояния» с планируемыми целями.</w:t>
      </w:r>
    </w:p>
    <w:p w:rsidR="00251F9E" w:rsidRPr="00251F9E" w:rsidRDefault="00251F9E" w:rsidP="00251F9E">
      <w:pPr>
        <w:numPr>
          <w:ilvl w:val="0"/>
          <w:numId w:val="3"/>
        </w:numPr>
      </w:pPr>
      <w:r w:rsidRPr="00251F9E">
        <w:t>Реализация определенной последовательности основных этапов урока.</w:t>
      </w:r>
    </w:p>
    <w:p w:rsidR="00251F9E" w:rsidRPr="00251F9E" w:rsidRDefault="00251F9E" w:rsidP="00251F9E">
      <w:pPr>
        <w:numPr>
          <w:ilvl w:val="0"/>
          <w:numId w:val="3"/>
        </w:numPr>
      </w:pPr>
      <w:r w:rsidRPr="00251F9E">
        <w:t>Проверка того, как достигаются цели.</w:t>
      </w:r>
    </w:p>
    <w:p w:rsidR="00251F9E" w:rsidRPr="00251F9E" w:rsidRDefault="00251F9E" w:rsidP="00251F9E">
      <w:pPr>
        <w:numPr>
          <w:ilvl w:val="0"/>
          <w:numId w:val="3"/>
        </w:numPr>
      </w:pPr>
      <w:r w:rsidRPr="00251F9E">
        <w:t>Подведение итогов, настрой учащихся на будущее использование знаний.</w:t>
      </w:r>
    </w:p>
    <w:p w:rsidR="00251F9E" w:rsidRPr="00251F9E" w:rsidRDefault="00251F9E" w:rsidP="00251F9E">
      <w:pPr>
        <w:numPr>
          <w:ilvl w:val="0"/>
          <w:numId w:val="3"/>
        </w:numPr>
      </w:pPr>
      <w:r w:rsidRPr="00251F9E">
        <w:t>Рефлексия</w:t>
      </w:r>
    </w:p>
    <w:p w:rsidR="00251F9E" w:rsidRPr="00251F9E" w:rsidRDefault="00251F9E" w:rsidP="00251F9E"/>
    <w:p w:rsidR="00251F9E" w:rsidRPr="00251F9E" w:rsidRDefault="00251F9E" w:rsidP="00251F9E">
      <w:r w:rsidRPr="00251F9E">
        <w:t>Работа по индивидуальности ученика отн</w:t>
      </w:r>
      <w:r w:rsidR="00983FB6">
        <w:t>осится к личностно-ориентирован</w:t>
      </w:r>
      <w:r w:rsidRPr="00251F9E">
        <w:t>ным технологиям, создающим научную основу для внутренней и внешней дифференциации.</w:t>
      </w:r>
      <w:r w:rsidRPr="00251F9E">
        <w:br/>
        <w:t>Средствами достижения этой цели являются:</w:t>
      </w:r>
    </w:p>
    <w:p w:rsidR="00251F9E" w:rsidRPr="00251F9E" w:rsidRDefault="00251F9E" w:rsidP="00251F9E">
      <w:pPr>
        <w:numPr>
          <w:ilvl w:val="0"/>
          <w:numId w:val="4"/>
        </w:numPr>
      </w:pPr>
      <w:r w:rsidRPr="00251F9E">
        <w:t>использование разнообразных форм и методов организации учебной деятельности, позволяющих раскрывать субъективный опыт учащихся;</w:t>
      </w:r>
    </w:p>
    <w:p w:rsidR="00251F9E" w:rsidRPr="00251F9E" w:rsidRDefault="00251F9E" w:rsidP="00251F9E">
      <w:pPr>
        <w:numPr>
          <w:ilvl w:val="0"/>
          <w:numId w:val="4"/>
        </w:numPr>
      </w:pPr>
      <w:r w:rsidRPr="00251F9E">
        <w:t>создание атмосферы заинтересованности каждого ученика в работе класса;</w:t>
      </w:r>
    </w:p>
    <w:p w:rsidR="00251F9E" w:rsidRPr="00251F9E" w:rsidRDefault="00251F9E" w:rsidP="00251F9E">
      <w:pPr>
        <w:numPr>
          <w:ilvl w:val="0"/>
          <w:numId w:val="4"/>
        </w:numPr>
      </w:pPr>
      <w:r w:rsidRPr="00251F9E">
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</w:r>
    </w:p>
    <w:p w:rsidR="00251F9E" w:rsidRPr="00251F9E" w:rsidRDefault="00251F9E" w:rsidP="00251F9E">
      <w:pPr>
        <w:numPr>
          <w:ilvl w:val="0"/>
          <w:numId w:val="4"/>
        </w:numPr>
      </w:pPr>
      <w:r w:rsidRPr="00251F9E">
        <w:t>использование в ходе урока дидактического материала, цифровых образовательных ресурсов;</w:t>
      </w:r>
    </w:p>
    <w:p w:rsidR="00251F9E" w:rsidRPr="00251F9E" w:rsidRDefault="00251F9E" w:rsidP="00251F9E">
      <w:pPr>
        <w:numPr>
          <w:ilvl w:val="0"/>
          <w:numId w:val="4"/>
        </w:numPr>
      </w:pPr>
      <w:r w:rsidRPr="00251F9E">
        <w:t>поощрение стремления ученика не только по конечному результату, но и процессу его достижения;</w:t>
      </w:r>
    </w:p>
    <w:p w:rsidR="00251F9E" w:rsidRPr="00251F9E" w:rsidRDefault="00251F9E" w:rsidP="00251F9E">
      <w:pPr>
        <w:numPr>
          <w:ilvl w:val="0"/>
          <w:numId w:val="4"/>
        </w:numPr>
      </w:pPr>
      <w:r w:rsidRPr="00251F9E">
        <w:t xml:space="preserve">создание педагогических ситуаций общения на уроке, </w:t>
      </w:r>
      <w:proofErr w:type="gramStart"/>
      <w:r w:rsidRPr="00251F9E">
        <w:t>позволяющим</w:t>
      </w:r>
      <w:proofErr w:type="gramEnd"/>
      <w:r w:rsidRPr="00251F9E">
        <w:t xml:space="preserve"> каждому ученику проявлять инициативу, самостоятельность, избирательность в способах работы.</w:t>
      </w:r>
    </w:p>
    <w:p w:rsidR="00251F9E" w:rsidRPr="00251F9E" w:rsidRDefault="00251F9E" w:rsidP="00251F9E">
      <w:r w:rsidRPr="00251F9E">
        <w:t>На мой взгляд, дифференциация необходима по следующим </w:t>
      </w:r>
      <w:r w:rsidRPr="00251F9E">
        <w:rPr>
          <w:b/>
          <w:bCs/>
        </w:rPr>
        <w:t>причинам</w:t>
      </w:r>
      <w:r w:rsidRPr="00251F9E">
        <w:t>:</w:t>
      </w:r>
    </w:p>
    <w:p w:rsidR="00251F9E" w:rsidRPr="00251F9E" w:rsidRDefault="00251F9E" w:rsidP="00251F9E">
      <w:pPr>
        <w:numPr>
          <w:ilvl w:val="0"/>
          <w:numId w:val="5"/>
        </w:numPr>
      </w:pPr>
      <w:r w:rsidRPr="00251F9E">
        <w:t>разные стартовые возможности детей;</w:t>
      </w:r>
    </w:p>
    <w:p w:rsidR="00251F9E" w:rsidRPr="00251F9E" w:rsidRDefault="00251F9E" w:rsidP="00251F9E">
      <w:pPr>
        <w:numPr>
          <w:ilvl w:val="0"/>
          <w:numId w:val="5"/>
        </w:numPr>
      </w:pPr>
      <w:r w:rsidRPr="00251F9E">
        <w:t>разные способности, а с определённого возраста и склонности;</w:t>
      </w:r>
    </w:p>
    <w:p w:rsidR="00251F9E" w:rsidRPr="00251F9E" w:rsidRDefault="00251F9E" w:rsidP="00251F9E">
      <w:pPr>
        <w:numPr>
          <w:ilvl w:val="0"/>
          <w:numId w:val="5"/>
        </w:numPr>
      </w:pPr>
      <w:r w:rsidRPr="00251F9E">
        <w:t>для обеспечения индивидуальной траектории развития.</w:t>
      </w:r>
    </w:p>
    <w:p w:rsidR="00251F9E" w:rsidRPr="00251F9E" w:rsidRDefault="00251F9E" w:rsidP="00251F9E">
      <w:r w:rsidRPr="00251F9E">
        <w:t>Традиционно в основе дифференциации лежал подход по принципу «</w:t>
      </w:r>
      <w:proofErr w:type="gramStart"/>
      <w:r w:rsidRPr="00251F9E">
        <w:t>больше-меньше</w:t>
      </w:r>
      <w:proofErr w:type="gramEnd"/>
      <w:r w:rsidRPr="00251F9E">
        <w:t>», при котором лишь увеличивался объём предлагаемого ученику материала – «сильные» получали задание больше, а «слабые» – меньше. Такое решение проблемы дифференциации не снимало саму проблему и приводило к тому, что способные дети задерживались в своём развитии, а отстающие не могли преодолеть трудностей, возникавших у них при решении учебных задач.</w:t>
      </w:r>
      <w:r w:rsidRPr="00251F9E">
        <w:br/>
        <w:t>Создать благоприятные педагогические условия для развития личности ученика, его самоопределения и самореализации помогла технология уровневой дифференциации.</w:t>
      </w:r>
    </w:p>
    <w:p w:rsidR="00251F9E" w:rsidRPr="00251F9E" w:rsidRDefault="00251F9E" w:rsidP="00251F9E">
      <w:r w:rsidRPr="00251F9E">
        <w:rPr>
          <w:b/>
          <w:bCs/>
        </w:rPr>
        <w:t>Обобщим способы дифференциации:</w:t>
      </w:r>
    </w:p>
    <w:p w:rsidR="00251F9E" w:rsidRPr="00251F9E" w:rsidRDefault="00251F9E" w:rsidP="00251F9E">
      <w:r w:rsidRPr="00251F9E">
        <w:t>1. Дифференциация содержания учебных заданий:</w:t>
      </w:r>
    </w:p>
    <w:p w:rsidR="00251F9E" w:rsidRPr="00251F9E" w:rsidRDefault="00251F9E" w:rsidP="00251F9E">
      <w:pPr>
        <w:numPr>
          <w:ilvl w:val="0"/>
          <w:numId w:val="6"/>
        </w:numPr>
      </w:pPr>
      <w:r w:rsidRPr="00251F9E">
        <w:t>по уровню творчества;</w:t>
      </w:r>
    </w:p>
    <w:p w:rsidR="00251F9E" w:rsidRPr="00251F9E" w:rsidRDefault="00251F9E" w:rsidP="00251F9E">
      <w:pPr>
        <w:numPr>
          <w:ilvl w:val="0"/>
          <w:numId w:val="6"/>
        </w:numPr>
      </w:pPr>
      <w:r w:rsidRPr="00251F9E">
        <w:t>по уровню трудности;</w:t>
      </w:r>
    </w:p>
    <w:p w:rsidR="00251F9E" w:rsidRPr="00251F9E" w:rsidRDefault="00251F9E" w:rsidP="00251F9E">
      <w:pPr>
        <w:numPr>
          <w:ilvl w:val="0"/>
          <w:numId w:val="6"/>
        </w:numPr>
      </w:pPr>
      <w:r w:rsidRPr="00251F9E">
        <w:t>по объёму.</w:t>
      </w:r>
    </w:p>
    <w:p w:rsidR="00251F9E" w:rsidRPr="00251F9E" w:rsidRDefault="00251F9E" w:rsidP="00251F9E">
      <w:r w:rsidRPr="00251F9E">
        <w:t>2. Использование разных приёмов организации деятельности детей на уроке, при этом содержание заданий является единым, а работа дифференцируется:</w:t>
      </w:r>
    </w:p>
    <w:p w:rsidR="00251F9E" w:rsidRPr="00251F9E" w:rsidRDefault="00251F9E" w:rsidP="00251F9E">
      <w:pPr>
        <w:numPr>
          <w:ilvl w:val="0"/>
          <w:numId w:val="7"/>
        </w:numPr>
      </w:pPr>
      <w:r w:rsidRPr="00251F9E">
        <w:t>по степени самостоятельности учащихся;</w:t>
      </w:r>
    </w:p>
    <w:p w:rsidR="00251F9E" w:rsidRPr="00251F9E" w:rsidRDefault="00251F9E" w:rsidP="00251F9E">
      <w:pPr>
        <w:numPr>
          <w:ilvl w:val="0"/>
          <w:numId w:val="7"/>
        </w:numPr>
      </w:pPr>
      <w:r w:rsidRPr="00251F9E">
        <w:t>по степени и характеру помощи учащимся;</w:t>
      </w:r>
    </w:p>
    <w:p w:rsidR="00251F9E" w:rsidRPr="00251F9E" w:rsidRDefault="00251F9E" w:rsidP="00251F9E">
      <w:pPr>
        <w:numPr>
          <w:ilvl w:val="0"/>
          <w:numId w:val="7"/>
        </w:numPr>
      </w:pPr>
      <w:r w:rsidRPr="00251F9E">
        <w:t>по характеру учебных действий.</w:t>
      </w:r>
    </w:p>
    <w:p w:rsidR="00251F9E" w:rsidRPr="00251F9E" w:rsidRDefault="00251F9E" w:rsidP="00251F9E">
      <w:r w:rsidRPr="00251F9E">
        <w:t>Большое внимание должно уделяться коллективной деятельности учащихся: групповой работе, деятельности в паре, проведению уроков в форме ролевых игр, дискуссионных клубов, образовательных путешествий. Это дает возможность не только получать теоретические знания, но и связать их с практикой, решать поставленные проблемы и задачи. На таких уроках дети из учеников превращаются в учителей, программистов, врачей, ученых... Таким образом, создается образовательное пространство, в котором дети хотят учиться и развиваться, возрастает их учебная активность и самостоятельность, формируется среда успешности каждого.</w:t>
      </w:r>
    </w:p>
    <w:p w:rsidR="00251F9E" w:rsidRPr="00251F9E" w:rsidRDefault="00251F9E" w:rsidP="00251F9E">
      <w:r w:rsidRPr="00251F9E">
        <w:t>Ученик «новой школы» - инициативный, активный ребенок, учеба которого проходит не только «за» школьной партой. В его развитии активную роль играют школьный психолог и социальны</w:t>
      </w:r>
      <w:r w:rsidR="00983FB6">
        <w:t>й педагог, педагоги дополнитель</w:t>
      </w:r>
      <w:r w:rsidRPr="00251F9E">
        <w:t>ного образования. В их активе — занятия внеурочной деятельностью, тренинги, проектная работа и т.д</w:t>
      </w:r>
    </w:p>
    <w:p w:rsidR="00251F9E" w:rsidRPr="00251F9E" w:rsidRDefault="00251F9E" w:rsidP="00251F9E">
      <w:r w:rsidRPr="00251F9E">
        <w:t>Стандарт предполагает, что учебный процесс в каждом классе строится с учетом индивидуальных особенностей ребенка, его темперамента, уровня продвижения в освоении предмета.</w:t>
      </w:r>
    </w:p>
    <w:p w:rsidR="00251F9E" w:rsidRPr="00251F9E" w:rsidRDefault="00251F9E" w:rsidP="00251F9E">
      <w:r w:rsidRPr="00251F9E">
        <w:t>Новым стандартом в школах введена внеурочная деятельность. Она</w:t>
      </w:r>
    </w:p>
    <w:p w:rsidR="00251F9E" w:rsidRPr="00251F9E" w:rsidRDefault="00983FB6" w:rsidP="00251F9E">
      <w:r w:rsidRPr="00251F9E">
        <w:t>организуется по разным направлен</w:t>
      </w:r>
      <w:r>
        <w:t>иям развития ребенка: спортивно-</w:t>
      </w:r>
      <w:r w:rsidRPr="00251F9E">
        <w:t xml:space="preserve">оздоровительное, духовно-нравственное, социальное, общеинтеллектуальное, общекультурное. </w:t>
      </w:r>
      <w:r w:rsidR="00251F9E" w:rsidRPr="00251F9E">
        <w:t>Это значит, что дополнительной формой образования становятся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— полезные практики и т.д.</w:t>
      </w:r>
    </w:p>
    <w:p w:rsidR="00251F9E" w:rsidRPr="00251F9E" w:rsidRDefault="00251F9E" w:rsidP="00251F9E">
      <w:r w:rsidRPr="00251F9E">
        <w:t>Чередование учебной и внеурочной деятельности делает образовательный процесс интересным, обеспечивает комплексный подход в получении образовательных результатов.</w:t>
      </w:r>
    </w:p>
    <w:p w:rsidR="00251F9E" w:rsidRPr="00251F9E" w:rsidRDefault="00251F9E" w:rsidP="00251F9E">
      <w:r w:rsidRPr="00251F9E">
        <w:t>Например, на уроке информатики можно разобрать алгоритмы съемки мультфильма, на уроке русского языка подготовить будущий сценарий, на уроке искусства подобрать необходимые материалы, а закончить учебный день можно на занятии кружка «Школьная киноиндустрия».</w:t>
      </w:r>
    </w:p>
    <w:p w:rsidR="00251F9E" w:rsidRPr="00251F9E" w:rsidRDefault="00251F9E" w:rsidP="00251F9E">
      <w:r w:rsidRPr="00251F9E">
        <w:t>Школа — пространство охраны здоровья детей, где особое внимание уделяется питанию детей, оздоровлению: оборудуются спортивные и тренажерные залы, уголки отдыха и подвижных игр, медицинские школьные кабинеты. Стандарты предоставляют более широкие возможности и для обучения детей с ограниченными возможностями здоровья. В ходе урока учитель осуществляет индивидуальный подход, определяя учебные задачи для каждого ученика отдельно; школьный психолог, разрабатывая программу коррекционной работы, отслеживает и корректирует образовательный маршрут ребенка.</w:t>
      </w:r>
    </w:p>
    <w:p w:rsidR="00251F9E" w:rsidRPr="00251F9E" w:rsidRDefault="00251F9E" w:rsidP="00251F9E">
      <w:r w:rsidRPr="00251F9E">
        <w:t>Оборудование современной школы — шаг к открытой информационной среде. Сделать процесс обучения ярче, нагляднее, привлекательнее помогают современные информационные технологии.</w:t>
      </w:r>
    </w:p>
    <w:p w:rsidR="00251F9E" w:rsidRPr="00251F9E" w:rsidRDefault="00251F9E" w:rsidP="00251F9E">
      <w:r w:rsidRPr="00251F9E">
        <w:br/>
      </w:r>
    </w:p>
    <w:p w:rsidR="00251F9E" w:rsidRPr="00251F9E" w:rsidRDefault="00251F9E" w:rsidP="00251F9E">
      <w:r w:rsidRPr="00251F9E">
        <w:rPr>
          <w:b/>
          <w:bCs/>
        </w:rPr>
        <w:t>ЗАКЛЮЧЕНИЕ</w:t>
      </w:r>
    </w:p>
    <w:p w:rsidR="00251F9E" w:rsidRPr="00251F9E" w:rsidRDefault="00251F9E" w:rsidP="00251F9E">
      <w:r w:rsidRPr="00251F9E">
        <w:t>Изучив особенности личностно-ориентированных технологий и сравнив традиционный урок с личностно-ориентированным,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251F9E" w:rsidRPr="00251F9E" w:rsidRDefault="00251F9E" w:rsidP="00251F9E">
      <w:pPr>
        <w:numPr>
          <w:ilvl w:val="0"/>
          <w:numId w:val="8"/>
        </w:numPr>
      </w:pPr>
      <w:r w:rsidRPr="00251F9E">
        <w:t>в центре образовательного процесса находится ребенок как субъект познания, что отвечает мировой тенденции гуманизации образования;</w:t>
      </w:r>
    </w:p>
    <w:p w:rsidR="00251F9E" w:rsidRPr="00251F9E" w:rsidRDefault="00251F9E" w:rsidP="00251F9E">
      <w:pPr>
        <w:numPr>
          <w:ilvl w:val="0"/>
          <w:numId w:val="8"/>
        </w:numPr>
      </w:pPr>
      <w:r w:rsidRPr="00251F9E">
        <w:t>личностно-ориентированное обучение является здоровье сберегающей технологией;</w:t>
      </w:r>
    </w:p>
    <w:p w:rsidR="00251F9E" w:rsidRPr="00251F9E" w:rsidRDefault="00251F9E" w:rsidP="00251F9E">
      <w:pPr>
        <w:numPr>
          <w:ilvl w:val="0"/>
          <w:numId w:val="8"/>
        </w:numPr>
      </w:pPr>
      <w:r w:rsidRPr="00251F9E"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251F9E" w:rsidRPr="00251F9E" w:rsidRDefault="00251F9E" w:rsidP="00251F9E">
      <w:pPr>
        <w:numPr>
          <w:ilvl w:val="0"/>
          <w:numId w:val="8"/>
        </w:numPr>
      </w:pPr>
      <w:r w:rsidRPr="00251F9E">
        <w:t>необходимость перехода к данной модели школы осознается обществом.</w:t>
      </w:r>
    </w:p>
    <w:p w:rsidR="00251F9E" w:rsidRPr="00251F9E" w:rsidRDefault="00251F9E" w:rsidP="00251F9E">
      <w:r w:rsidRPr="00251F9E"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251F9E" w:rsidRPr="00251F9E" w:rsidRDefault="00251F9E" w:rsidP="00251F9E">
      <w:pPr>
        <w:numPr>
          <w:ilvl w:val="0"/>
          <w:numId w:val="9"/>
        </w:numPr>
      </w:pPr>
      <w:r w:rsidRPr="00251F9E">
        <w:t>Разнообразная по содержанию и формам образовательная среда даёт возможность раскрыть себя, самореализоваться.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самоценность детских и юношеских представлений, мотивов учитывает динамику изменений в мотивационно-потребностной сфере ученика.</w:t>
      </w:r>
    </w:p>
    <w:p w:rsidR="00251F9E" w:rsidRPr="00251F9E" w:rsidRDefault="00251F9E" w:rsidP="00251F9E">
      <w:pPr>
        <w:numPr>
          <w:ilvl w:val="0"/>
          <w:numId w:val="9"/>
        </w:numPr>
      </w:pPr>
      <w:r w:rsidRPr="00251F9E">
        <w:t>Овладевая теорией и методико-технологической основой личностно-ориентированного педагогического подхода и взаимодействия педагог, обладающий высоким уровнем педагогической культуры и достигающий вершин в педагогической деятельности в перспективе сможет и должен использовать свой потенциал для собственного личностного и профессионального роста.</w:t>
      </w:r>
    </w:p>
    <w:p w:rsidR="0099514F" w:rsidRDefault="0099514F"/>
    <w:sectPr w:rsidR="00995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CEB"/>
    <w:multiLevelType w:val="multilevel"/>
    <w:tmpl w:val="ED2EB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92E9C"/>
    <w:multiLevelType w:val="multilevel"/>
    <w:tmpl w:val="8096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34594D"/>
    <w:multiLevelType w:val="multilevel"/>
    <w:tmpl w:val="3828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605EF6"/>
    <w:multiLevelType w:val="multilevel"/>
    <w:tmpl w:val="A9269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7B0D02"/>
    <w:multiLevelType w:val="multilevel"/>
    <w:tmpl w:val="5742F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E303FC"/>
    <w:multiLevelType w:val="multilevel"/>
    <w:tmpl w:val="FDAC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654D1"/>
    <w:multiLevelType w:val="multilevel"/>
    <w:tmpl w:val="37E0D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F54976"/>
    <w:multiLevelType w:val="multilevel"/>
    <w:tmpl w:val="E7262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117C77"/>
    <w:multiLevelType w:val="multilevel"/>
    <w:tmpl w:val="7C1A6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9E"/>
    <w:rsid w:val="00251F9E"/>
    <w:rsid w:val="00983FB6"/>
    <w:rsid w:val="0099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2782</Words>
  <Characters>15859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2017-09-25T16:35:00Z</dcterms:created>
  <dcterms:modified xsi:type="dcterms:W3CDTF">2017-09-25T16:45:00Z</dcterms:modified>
</cp:coreProperties>
</file>