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AC" w:rsidRPr="00C43385" w:rsidRDefault="00CE2E59" w:rsidP="006150AC">
      <w:pPr>
        <w:pStyle w:val="a4"/>
        <w:spacing w:line="360" w:lineRule="auto"/>
        <w:jc w:val="center"/>
        <w:rPr>
          <w:rStyle w:val="3"/>
          <w:rFonts w:eastAsiaTheme="minorEastAsia"/>
          <w:b/>
          <w:sz w:val="28"/>
          <w:szCs w:val="28"/>
        </w:rPr>
      </w:pPr>
      <w:r w:rsidRPr="00575D90">
        <w:rPr>
          <w:rFonts w:ascii="Times New Roman" w:hAnsi="Times New Roman" w:cs="Times New Roman"/>
          <w:b/>
          <w:sz w:val="28"/>
          <w:szCs w:val="28"/>
        </w:rPr>
        <w:t>А</w:t>
      </w:r>
      <w:r w:rsidR="006150AC">
        <w:rPr>
          <w:rFonts w:ascii="Times New Roman" w:hAnsi="Times New Roman" w:cs="Times New Roman"/>
          <w:b/>
          <w:sz w:val="28"/>
          <w:szCs w:val="28"/>
        </w:rPr>
        <w:t>НАЛИЗ СОСТОЯНИЯ ОБУЧЕНИЯ ЭКОЛОГИИ УЧАЩИХСЯ ШКОЛЬНОГО ВОЗРАСТА</w:t>
      </w:r>
    </w:p>
    <w:p w:rsidR="006150AC" w:rsidRPr="00C43385" w:rsidRDefault="006150AC" w:rsidP="006150AC">
      <w:pPr>
        <w:pStyle w:val="a4"/>
        <w:spacing w:line="360" w:lineRule="auto"/>
        <w:jc w:val="center"/>
        <w:rPr>
          <w:rStyle w:val="3"/>
          <w:rFonts w:eastAsiaTheme="minorEastAsia"/>
          <w:b/>
          <w:i/>
          <w:sz w:val="28"/>
          <w:szCs w:val="28"/>
        </w:rPr>
      </w:pPr>
      <w:proofErr w:type="spellStart"/>
      <w:r w:rsidRPr="00C43385">
        <w:rPr>
          <w:rStyle w:val="3"/>
          <w:rFonts w:eastAsiaTheme="minorEastAsia"/>
          <w:b/>
          <w:i/>
          <w:sz w:val="28"/>
          <w:szCs w:val="28"/>
        </w:rPr>
        <w:t>Сулумханова</w:t>
      </w:r>
      <w:proofErr w:type="spellEnd"/>
      <w:r w:rsidRPr="00C43385">
        <w:rPr>
          <w:rStyle w:val="3"/>
          <w:rFonts w:eastAsiaTheme="minorEastAsia"/>
          <w:b/>
          <w:i/>
          <w:sz w:val="28"/>
          <w:szCs w:val="28"/>
        </w:rPr>
        <w:t xml:space="preserve"> Хава </w:t>
      </w:r>
      <w:proofErr w:type="spellStart"/>
      <w:r w:rsidRPr="00C43385">
        <w:rPr>
          <w:rStyle w:val="3"/>
          <w:rFonts w:eastAsiaTheme="minorEastAsia"/>
          <w:b/>
          <w:i/>
          <w:sz w:val="28"/>
          <w:szCs w:val="28"/>
        </w:rPr>
        <w:t>Леидовна</w:t>
      </w:r>
      <w:proofErr w:type="spellEnd"/>
    </w:p>
    <w:p w:rsidR="006150AC" w:rsidRPr="00C43385" w:rsidRDefault="006150AC" w:rsidP="006150AC">
      <w:pPr>
        <w:pStyle w:val="a4"/>
        <w:spacing w:line="360" w:lineRule="auto"/>
        <w:jc w:val="center"/>
        <w:rPr>
          <w:rStyle w:val="3"/>
          <w:rFonts w:eastAsiaTheme="minorEastAsia"/>
          <w:b/>
          <w:i/>
          <w:sz w:val="28"/>
          <w:szCs w:val="28"/>
        </w:rPr>
      </w:pPr>
      <w:r w:rsidRPr="00C43385">
        <w:rPr>
          <w:rStyle w:val="3"/>
          <w:rFonts w:eastAsiaTheme="minorEastAsia"/>
          <w:b/>
          <w:i/>
          <w:sz w:val="28"/>
          <w:szCs w:val="28"/>
        </w:rPr>
        <w:t>Чеченский государственный педагогический университет, Грозный, Россия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современном этапе экологическая ситуация в мире приближается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кризисной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Изменение ее невозможно без пересмотра мышления человека  с учетом основных экологических проблем, существующих на современном этапе. Как отмечал академик Н.Н.Моисеев: «Преодоление экологического кризиса только техническими средствами невозможно. Тем более невозможно поддержание равновесия, если общество не будет преобразовывать самое себя, свою нравственность, менталитет, а будет опираться только на технические решения... </w:t>
      </w:r>
      <w:r w:rsidRPr="00575D90">
        <w:rPr>
          <w:rStyle w:val="10"/>
          <w:rFonts w:eastAsiaTheme="minorEastAsia"/>
          <w:sz w:val="28"/>
          <w:szCs w:val="28"/>
        </w:rPr>
        <w:t>человечеству предстоит создать новую культуру</w:t>
      </w:r>
      <w:r>
        <w:rPr>
          <w:rFonts w:ascii="Times New Roman" w:hAnsi="Times New Roman" w:cs="Times New Roman"/>
          <w:sz w:val="28"/>
          <w:szCs w:val="28"/>
        </w:rPr>
        <w:t xml:space="preserve"> во взаимоотношениях, как между людьми, так и с природой... В ее основе должно </w:t>
      </w:r>
      <w:r w:rsidRPr="00575D90">
        <w:rPr>
          <w:rStyle w:val="10"/>
          <w:rFonts w:eastAsiaTheme="minorEastAsia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575D90">
        <w:rPr>
          <w:rStyle w:val="10"/>
          <w:rFonts w:eastAsiaTheme="minorEastAsia"/>
          <w:sz w:val="28"/>
          <w:szCs w:val="28"/>
        </w:rPr>
        <w:t>всеобъемлющее вос</w:t>
      </w:r>
      <w:r w:rsidRPr="00575D90">
        <w:rPr>
          <w:rFonts w:ascii="Times New Roman" w:hAnsi="Times New Roman" w:cs="Times New Roman"/>
          <w:sz w:val="28"/>
          <w:szCs w:val="28"/>
        </w:rPr>
        <w:t>п</w:t>
      </w:r>
      <w:r w:rsidRPr="00575D90">
        <w:rPr>
          <w:rStyle w:val="10"/>
          <w:rFonts w:eastAsiaTheme="minorEastAsia"/>
          <w:sz w:val="28"/>
          <w:szCs w:val="28"/>
        </w:rPr>
        <w:t>итание и образование, которое естественно назвать экологическим</w:t>
      </w:r>
      <w:r>
        <w:rPr>
          <w:rFonts w:ascii="Times New Roman" w:hAnsi="Times New Roman" w:cs="Times New Roman"/>
          <w:sz w:val="28"/>
          <w:szCs w:val="28"/>
        </w:rPr>
        <w:t xml:space="preserve">» [1].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образование представляет собой процедуру осознания ценностей и терминов, которые способствуют формированию навыков, важных для понимания связи человека с биосферой. В систему экологического образования входит практика принятия решений и создание линии поведения, которая имеет отношение к вопросам экологии. Экологическое образование необходимо рассматривать в качестве целенаправленного психолого-педагогического процесса, выступающего в качестве одного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педагогической науки, сформированного в конце XX века. Экологическое воспитание является составной частью экологического образования применяемое для управления процессом формирования и развития личности в области ее взаимосвязи с природой. Экологическое образование характеризуется всеобщностью, универсальностью, непрерывностью, многопрофильностью, </w:t>
      </w:r>
      <w:r>
        <w:rPr>
          <w:rFonts w:ascii="Times New Roman" w:hAnsi="Times New Roman" w:cs="Times New Roman"/>
          <w:sz w:val="28"/>
          <w:szCs w:val="28"/>
        </w:rPr>
        <w:lastRenderedPageBreak/>
        <w:t>преемственностью, тесной связью с общим, профессиональным образованием.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образование рассматривается группой ученых как аналог термина «образование в области окружающей среды», что дает возможность рассматривать его в качестве направления, где поведение, эмоции, мышление человека соизмеримы с факторами природы. А.А.Вербицкий считает экологическое образование «процессом наследования и расширенного воспроизводства человеком экологической культуры через обучение, воспитание и самообразование, в рамках трудовой и бытовой деятельности» [2]. </w:t>
      </w:r>
    </w:p>
    <w:p w:rsidR="006150AC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проблем заключается в разных взглядах на систему понятий, применяемых в экологическом образовании.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системе терминов, применяемых в экологическом образовании, основное место отводится терминам "личность", "мировоззрение", «сознание", "отношение", "ответственность", "культура". </w:t>
      </w:r>
      <w:proofErr w:type="gramEnd"/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школьного образования заключается в развитии личности ученика, в частности, в приобщении его к общекультурным ценностям.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экологического образования – создание ответственного отношения к природе, формирование чувства экологической ответственности. Воспитание экологической культуры личности - следующий этап развития экологического образования. Низкая эффективность экологического образования объясняется множеством причин и прежде всего небольшим выбором педагогических технологий. 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информированность в комплексе с поведенческими навыками, мотивами деятельности образует экологическую культуру, которая и является итогом экологического образования. 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анализа литературы установлено, что состав содержания обучения </w:t>
      </w:r>
      <w:r w:rsidRPr="00947695">
        <w:rPr>
          <w:rStyle w:val="9"/>
          <w:rFonts w:eastAsiaTheme="minorEastAsia"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 xml:space="preserve"> в старших классах определяется системой знаний,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способов деятельности, опытом творческой деятельности, формированием отношения к природе</w:t>
      </w:r>
      <w:r w:rsidR="006150AC">
        <w:rPr>
          <w:rFonts w:ascii="Times New Roman" w:hAnsi="Times New Roman" w:cs="Times New Roman"/>
          <w:sz w:val="28"/>
          <w:szCs w:val="28"/>
        </w:rPr>
        <w:t xml:space="preserve"> [3].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проблемой преподавания учебного предмета «Экология» является его реализация на практике. Проблема накопления опыта объясняет введение в образовательный  процесс теоретических и практических заданий.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эмоционально-ценностного отношения формируется в процессе связи экологии с другими дисциплинами. Общественный опыт – отношение к объектам, входящим в систему ценностей.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существенных проблем обучения экологии заключается в формировании системы научных знаний. </w:t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Формирование системных знаний у старшеклассников по экологии – это введение в содержание учебного предмета целостной системы понятий. 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теоретических знаний по естественным наукам -  результат слабого владения обучающимися знаниями методики.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навыков решения задач, необходимо сформировать способность четко излагать учебный материал. 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в школьной практике обучения экологии возможно посредством применения интерактивных и практических методов. </w:t>
      </w:r>
    </w:p>
    <w:p w:rsidR="00CE2E59" w:rsidRDefault="00CE2E59" w:rsidP="00CE2E59">
      <w:pPr>
        <w:pStyle w:val="a4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вывод: при построении системы обучения экологии необходим учет возрастных особенностей учащихся. </w:t>
      </w:r>
    </w:p>
    <w:p w:rsidR="006150AC" w:rsidRDefault="006150AC" w:rsidP="006150AC">
      <w:pPr>
        <w:pStyle w:val="a4"/>
        <w:spacing w:line="360" w:lineRule="auto"/>
        <w:ind w:firstLine="851"/>
        <w:jc w:val="both"/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>Литература:</w:t>
      </w:r>
    </w:p>
    <w:p w:rsidR="006150AC" w:rsidRDefault="006150AC" w:rsidP="006150AC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Андреева, Н.Д. Теория и методика обучения экологии // Н.Д. Андреева, В.П. Соломин, Т.В. Васильева // Москва – 2016. – 207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50AC" w:rsidRDefault="006150AC" w:rsidP="006150AC">
      <w:pPr>
        <w:pStyle w:val="a4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Воронова, Н.В. Использование современных образовательных технологий в преподавании экологии в школе / Н.В. Воронова, О.А. Зубова,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Современные тенденции развития науки и технологий. – 2016. - № 1. – С. 27-30.</w:t>
      </w:r>
    </w:p>
    <w:p w:rsidR="00ED39AF" w:rsidRDefault="006150AC" w:rsidP="006150AC">
      <w:pPr>
        <w:pStyle w:val="a4"/>
        <w:numPr>
          <w:ilvl w:val="0"/>
          <w:numId w:val="2"/>
        </w:numPr>
        <w:spacing w:line="360" w:lineRule="auto"/>
        <w:ind w:left="0" w:firstLine="851"/>
        <w:jc w:val="both"/>
      </w:pPr>
      <w:proofErr w:type="spellStart"/>
      <w:r w:rsidRPr="006150AC">
        <w:rPr>
          <w:rFonts w:ascii="Times New Roman" w:hAnsi="Times New Roman" w:cs="Times New Roman"/>
          <w:sz w:val="28"/>
          <w:szCs w:val="28"/>
        </w:rPr>
        <w:t>Двадненко</w:t>
      </w:r>
      <w:proofErr w:type="spellEnd"/>
      <w:r w:rsidRPr="006150AC">
        <w:rPr>
          <w:rFonts w:ascii="Times New Roman" w:hAnsi="Times New Roman" w:cs="Times New Roman"/>
          <w:sz w:val="28"/>
          <w:szCs w:val="28"/>
        </w:rPr>
        <w:t xml:space="preserve">, М.В. Деловые игры в курсе экология. Концепции и методики преподавания. / М.В. </w:t>
      </w:r>
      <w:proofErr w:type="spellStart"/>
      <w:r w:rsidRPr="006150AC">
        <w:rPr>
          <w:rFonts w:ascii="Times New Roman" w:hAnsi="Times New Roman" w:cs="Times New Roman"/>
          <w:sz w:val="28"/>
          <w:szCs w:val="28"/>
        </w:rPr>
        <w:t>Двадненко</w:t>
      </w:r>
      <w:proofErr w:type="spellEnd"/>
      <w:r w:rsidRPr="006150AC">
        <w:rPr>
          <w:rFonts w:ascii="Times New Roman" w:hAnsi="Times New Roman" w:cs="Times New Roman"/>
          <w:sz w:val="28"/>
          <w:szCs w:val="28"/>
        </w:rPr>
        <w:t xml:space="preserve">, Н.М. Привалова // Россия. – 2012. – 61 </w:t>
      </w:r>
      <w:proofErr w:type="gramStart"/>
      <w:r w:rsidRPr="006150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50AC">
        <w:rPr>
          <w:rFonts w:ascii="Times New Roman" w:hAnsi="Times New Roman" w:cs="Times New Roman"/>
          <w:sz w:val="28"/>
          <w:szCs w:val="28"/>
        </w:rPr>
        <w:t>.</w:t>
      </w:r>
    </w:p>
    <w:sectPr w:rsidR="00E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11B76"/>
    <w:multiLevelType w:val="hybridMultilevel"/>
    <w:tmpl w:val="9AF051E0"/>
    <w:lvl w:ilvl="0" w:tplc="94FE4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0BB1220"/>
    <w:multiLevelType w:val="multilevel"/>
    <w:tmpl w:val="8EA49A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E2E59"/>
    <w:rsid w:val="006150AC"/>
    <w:rsid w:val="008A418E"/>
    <w:rsid w:val="00CE2E59"/>
    <w:rsid w:val="00ED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CE2E59"/>
    <w:rPr>
      <w:rFonts w:ascii="Times New Roman" w:eastAsia="Times New Roman" w:hAnsi="Times New Roman" w:cs="Times New Roman"/>
      <w:b/>
      <w:color w:val="000000"/>
      <w:sz w:val="23"/>
      <w:szCs w:val="23"/>
      <w:shd w:val="clear" w:color="auto" w:fill="FFFFFF"/>
    </w:rPr>
  </w:style>
  <w:style w:type="character" w:customStyle="1" w:styleId="20">
    <w:name w:val="Основной текст20"/>
    <w:basedOn w:val="a0"/>
    <w:rsid w:val="00CE2E59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11">
    <w:name w:val="Основной текст11"/>
    <w:basedOn w:val="a0"/>
    <w:rsid w:val="00CE2E59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10">
    <w:name w:val="Основной текст10"/>
    <w:basedOn w:val="a0"/>
    <w:rsid w:val="00CE2E59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character" w:customStyle="1" w:styleId="9">
    <w:name w:val="Основной текст9"/>
    <w:basedOn w:val="a0"/>
    <w:rsid w:val="00CE2E59"/>
    <w:rPr>
      <w:rFonts w:ascii="Times New Roman" w:eastAsia="Times New Roman" w:hAnsi="Times New Roman" w:cs="Times New Roman"/>
      <w:color w:val="000000"/>
      <w:sz w:val="23"/>
      <w:szCs w:val="23"/>
      <w:u w:val="single"/>
      <w:shd w:val="clear" w:color="auto" w:fill="FFFFFF"/>
    </w:rPr>
  </w:style>
  <w:style w:type="paragraph" w:styleId="a4">
    <w:name w:val="No Spacing"/>
    <w:link w:val="a5"/>
    <w:uiPriority w:val="1"/>
    <w:qFormat/>
    <w:rsid w:val="00CE2E59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CE2E59"/>
  </w:style>
  <w:style w:type="character" w:customStyle="1" w:styleId="apple-converted-space">
    <w:name w:val="apple-converted-space"/>
    <w:basedOn w:val="a0"/>
    <w:rsid w:val="00CE2E59"/>
  </w:style>
  <w:style w:type="character" w:customStyle="1" w:styleId="hl">
    <w:name w:val="hl"/>
    <w:basedOn w:val="a0"/>
    <w:rsid w:val="00CE2E59"/>
  </w:style>
  <w:style w:type="character" w:customStyle="1" w:styleId="3">
    <w:name w:val="Основной текст3"/>
    <w:basedOn w:val="a0"/>
    <w:rsid w:val="006150AC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2017-08-11T06:19:00Z</dcterms:created>
  <dcterms:modified xsi:type="dcterms:W3CDTF">2017-08-11T06:51:00Z</dcterms:modified>
</cp:coreProperties>
</file>