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7B" w:rsidRDefault="0079267B" w:rsidP="0079267B">
      <w:pPr>
        <w:spacing w:after="0" w:line="240" w:lineRule="auto"/>
        <w:jc w:val="center"/>
        <w:rPr>
          <w:rFonts w:ascii="Times New Roman" w:eastAsia="Times New Roman" w:hAnsi="Times New Roman" w:cs="Times New Roman"/>
          <w:b/>
          <w:sz w:val="28"/>
          <w:szCs w:val="28"/>
          <w:lang w:eastAsia="ru-RU"/>
        </w:rPr>
      </w:pPr>
      <w:r w:rsidRPr="0079267B">
        <w:rPr>
          <w:rFonts w:ascii="Times New Roman" w:eastAsia="Times New Roman" w:hAnsi="Times New Roman" w:cs="Times New Roman"/>
          <w:b/>
          <w:sz w:val="28"/>
          <w:szCs w:val="28"/>
          <w:lang w:eastAsia="ru-RU"/>
        </w:rPr>
        <w:t>Личностно-ориентированный подход в обучении по ФГОС</w:t>
      </w:r>
    </w:p>
    <w:p w:rsidR="00DB444C" w:rsidRPr="0079267B" w:rsidRDefault="00DB444C" w:rsidP="0079267B">
      <w:pPr>
        <w:spacing w:after="0" w:line="240" w:lineRule="auto"/>
        <w:jc w:val="center"/>
        <w:rPr>
          <w:rFonts w:ascii="Times New Roman" w:eastAsia="Times New Roman" w:hAnsi="Times New Roman" w:cs="Times New Roman"/>
          <w:b/>
          <w:sz w:val="28"/>
          <w:szCs w:val="28"/>
          <w:lang w:eastAsia="ru-RU"/>
        </w:rPr>
      </w:pPr>
    </w:p>
    <w:p w:rsidR="009806C8" w:rsidRPr="009806C8" w:rsidRDefault="009806C8" w:rsidP="0079267B">
      <w:pPr>
        <w:spacing w:after="0" w:line="240" w:lineRule="auto"/>
        <w:jc w:val="right"/>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учитель русского языка и литературы</w:t>
      </w:r>
    </w:p>
    <w:p w:rsidR="009806C8" w:rsidRPr="009806C8" w:rsidRDefault="009806C8" w:rsidP="0079267B">
      <w:pPr>
        <w:spacing w:after="0" w:line="240" w:lineRule="auto"/>
        <w:jc w:val="right"/>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МАОУ гимназии № 22 г. Калининграда</w:t>
      </w:r>
    </w:p>
    <w:p w:rsidR="009806C8" w:rsidRPr="009806C8" w:rsidRDefault="009806C8" w:rsidP="0079267B">
      <w:pPr>
        <w:spacing w:after="0" w:line="240" w:lineRule="auto"/>
        <w:jc w:val="right"/>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Чистова Е.А,</w:t>
      </w:r>
    </w:p>
    <w:p w:rsidR="009806C8" w:rsidRPr="009806C8" w:rsidRDefault="009806C8" w:rsidP="0079267B">
      <w:pPr>
        <w:spacing w:after="0" w:line="240" w:lineRule="auto"/>
        <w:jc w:val="right"/>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высшая квалификационная категория</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p>
    <w:p w:rsidR="009806C8" w:rsidRPr="009806C8" w:rsidRDefault="009806C8" w:rsidP="009806C8">
      <w:pPr>
        <w:spacing w:after="0" w:line="240" w:lineRule="auto"/>
        <w:ind w:firstLine="708"/>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Современное образование в России перешло на Федеральный государственный образовательный стандарт второго поколения (ФГОС). Перед образовательными учреждениями  поставлена задача, которая предполагает воспитание гражданина современного общества, человека, который умеет, желает и стремится учиться всю жизнь.</w:t>
      </w:r>
      <w:r w:rsidRPr="009806C8">
        <w:rPr>
          <w:rFonts w:ascii="Times New Roman" w:eastAsia="Times New Roman" w:hAnsi="Times New Roman" w:cs="Times New Roman"/>
          <w:color w:val="333333"/>
          <w:sz w:val="28"/>
          <w:szCs w:val="28"/>
          <w:lang w:eastAsia="ru-RU"/>
        </w:rPr>
        <w:t xml:space="preserve"> </w:t>
      </w:r>
      <w:r w:rsidRPr="009806C8">
        <w:rPr>
          <w:rFonts w:ascii="Times New Roman" w:eastAsia="Times New Roman" w:hAnsi="Times New Roman" w:cs="Times New Roman"/>
          <w:sz w:val="28"/>
          <w:szCs w:val="28"/>
          <w:lang w:eastAsia="ru-RU"/>
        </w:rPr>
        <w:t xml:space="preserve">Поэтому наше общество заинтересовано в выпускниках, нацеленных на саморазвитие, умеющих оперировать своими знаниями, ориентироваться в современном информационном пространстве, продуктивно работать, адекватно оценивать себя и свои достижения. Решение подобных задач требует от </w:t>
      </w:r>
      <w:r w:rsidRPr="009806C8">
        <w:rPr>
          <w:rFonts w:ascii="Times New Roman" w:eastAsia="Times New Roman" w:hAnsi="Times New Roman" w:cs="Times New Roman"/>
          <w:sz w:val="28"/>
          <w:szCs w:val="28"/>
          <w:shd w:val="clear" w:color="auto" w:fill="FFFFFF"/>
          <w:lang w:eastAsia="ru-RU"/>
        </w:rPr>
        <w:t>педагога концентрации внимания на развитии обучающихся как целостных </w:t>
      </w:r>
      <w:hyperlink r:id="rId8" w:tooltip="Статья: Личность" w:history="1">
        <w:r w:rsidRPr="009806C8">
          <w:rPr>
            <w:rFonts w:ascii="Times New Roman" w:eastAsia="Times New Roman" w:hAnsi="Times New Roman" w:cs="Times New Roman"/>
            <w:sz w:val="28"/>
            <w:szCs w:val="28"/>
            <w:shd w:val="clear" w:color="auto" w:fill="FFFFFF"/>
            <w:lang w:eastAsia="ru-RU"/>
          </w:rPr>
          <w:t>личностей</w:t>
        </w:r>
      </w:hyperlink>
      <w:r w:rsidRPr="009806C8">
        <w:rPr>
          <w:rFonts w:ascii="Times New Roman" w:eastAsia="Times New Roman" w:hAnsi="Times New Roman" w:cs="Times New Roman"/>
          <w:sz w:val="28"/>
          <w:szCs w:val="28"/>
          <w:shd w:val="clear" w:color="auto" w:fill="FFFFFF"/>
          <w:lang w:eastAsia="ru-RU"/>
        </w:rPr>
        <w:t>. В первую очередь нацелить работу на развитие духовной личности с эмоциональными, эстетическими, творческими задатками и возможностями развити</w:t>
      </w:r>
      <w:r w:rsidRPr="009806C8">
        <w:rPr>
          <w:rFonts w:ascii="Times New Roman" w:eastAsia="Times New Roman" w:hAnsi="Times New Roman" w:cs="Times New Roman"/>
          <w:color w:val="323232"/>
          <w:sz w:val="28"/>
          <w:szCs w:val="28"/>
          <w:shd w:val="clear" w:color="auto" w:fill="FFFFFF"/>
          <w:lang w:eastAsia="ru-RU"/>
        </w:rPr>
        <w:t>я.</w:t>
      </w:r>
      <w:r w:rsidRPr="009806C8">
        <w:rPr>
          <w:rFonts w:ascii="Times New Roman" w:eastAsia="Times New Roman" w:hAnsi="Times New Roman" w:cs="Times New Roman"/>
          <w:sz w:val="28"/>
          <w:szCs w:val="28"/>
          <w:lang w:eastAsia="ru-RU"/>
        </w:rPr>
        <w:t xml:space="preserve"> Такая нацеленность учебно-воспитательного процесса требует применения в педагогической практике современных образовательных технологий, методик, которые помогут подросткам не только овладеть знаниями, но и развить их творческие способности.</w:t>
      </w:r>
    </w:p>
    <w:p w:rsidR="009806C8" w:rsidRPr="009806C8" w:rsidRDefault="009806C8" w:rsidP="009806C8">
      <w:pPr>
        <w:spacing w:after="0" w:line="240" w:lineRule="auto"/>
        <w:ind w:firstLine="708"/>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Учителю необходимо вести самостоятельный творческий поиск, отбор и комбинирование различных педагогических средств, методов, приемов и технологий с учетом конкретной учебно-воспитательной ситуации, возможностей и способностей каждого ребенка, а также социального заказа общества. Грамотное использование педагогических технологий в учебной деятельности делает уроки учителя интересными, динамичными, повышает их плотность.</w:t>
      </w:r>
    </w:p>
    <w:p w:rsidR="009806C8" w:rsidRPr="009806C8" w:rsidRDefault="009806C8" w:rsidP="009806C8">
      <w:pPr>
        <w:spacing w:after="0" w:line="240" w:lineRule="auto"/>
        <w:ind w:firstLine="708"/>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color w:val="333333"/>
          <w:sz w:val="28"/>
          <w:szCs w:val="28"/>
          <w:lang w:eastAsia="ru-RU"/>
        </w:rPr>
        <w:t xml:space="preserve">Остановлюсь на </w:t>
      </w:r>
      <w:r w:rsidRPr="009806C8">
        <w:rPr>
          <w:rFonts w:ascii="Times New Roman" w:eastAsia="Times New Roman" w:hAnsi="Times New Roman" w:cs="Times New Roman"/>
          <w:sz w:val="28"/>
          <w:szCs w:val="28"/>
          <w:lang w:eastAsia="ru-RU"/>
        </w:rPr>
        <w:t xml:space="preserve"> некоторых формах организации урока, которые  применяю,  чтобы, в первую очередь, развивать личность ребенка. Личностно-ориентированные педагогические технологии  позволяют обеспечить развитие познавательной и личностной сферы учащихся, сделать обучение более эффективным, ставят в центр всей образовательной системы личность ребенка. </w:t>
      </w:r>
      <w:r w:rsidRPr="009806C8">
        <w:rPr>
          <w:rFonts w:ascii="Times New Roman" w:eastAsia="Times New Roman" w:hAnsi="Times New Roman" w:cs="Times New Roman"/>
          <w:iCs/>
          <w:color w:val="000000"/>
          <w:sz w:val="28"/>
          <w:szCs w:val="28"/>
          <w:shd w:val="clear" w:color="auto" w:fill="FFFFFF"/>
          <w:lang w:eastAsia="ru-RU"/>
        </w:rPr>
        <w:t>Поэтому</w:t>
      </w:r>
      <w:r w:rsidRPr="009806C8">
        <w:rPr>
          <w:rFonts w:ascii="Times New Roman" w:eastAsia="Times New Roman" w:hAnsi="Times New Roman" w:cs="Times New Roman"/>
          <w:sz w:val="28"/>
          <w:szCs w:val="28"/>
          <w:lang w:eastAsia="ru-RU"/>
        </w:rPr>
        <w:t xml:space="preserve"> стараюсь создать условия для формирования личности ученика, вовлечь каждого учащегося в активную познавательную деятельность.</w:t>
      </w:r>
    </w:p>
    <w:p w:rsidR="009806C8" w:rsidRPr="009806C8" w:rsidRDefault="009806C8" w:rsidP="009806C8">
      <w:pPr>
        <w:spacing w:after="0" w:line="240" w:lineRule="auto"/>
        <w:ind w:firstLine="708"/>
        <w:jc w:val="both"/>
        <w:rPr>
          <w:rFonts w:ascii="Times New Roman" w:eastAsia="Times New Roman" w:hAnsi="Times New Roman" w:cs="Times New Roman"/>
          <w:color w:val="000000"/>
          <w:sz w:val="28"/>
          <w:szCs w:val="28"/>
          <w:lang w:eastAsia="ru-RU"/>
        </w:rPr>
      </w:pPr>
      <w:r w:rsidRPr="009806C8">
        <w:rPr>
          <w:rFonts w:ascii="Times New Roman" w:eastAsia="Times New Roman" w:hAnsi="Times New Roman" w:cs="Times New Roman"/>
          <w:color w:val="000000"/>
          <w:sz w:val="28"/>
          <w:szCs w:val="28"/>
          <w:lang w:eastAsia="ru-RU"/>
        </w:rPr>
        <w:t xml:space="preserve">Учащиеся должны четко понимать, для чего они изучают тот или иной материал, ясно представлять себе значимость и результаты своей работы. Поэтому начало урока выстраиваю таким образом, чтобы учащиеся либо самостоятельно сформулировали тему урока, либо после объявления темы смогли сформулировать задачи урока, чтобы понимали, где могут пригодиться знания, приобретенные во время урока. Понимая значимость </w:t>
      </w:r>
      <w:r w:rsidRPr="009806C8">
        <w:rPr>
          <w:rFonts w:ascii="Times New Roman" w:eastAsia="Times New Roman" w:hAnsi="Times New Roman" w:cs="Times New Roman"/>
          <w:color w:val="000000"/>
          <w:sz w:val="28"/>
          <w:szCs w:val="28"/>
          <w:lang w:eastAsia="ru-RU"/>
        </w:rPr>
        <w:lastRenderedPageBreak/>
        <w:t>изученного материала, учащиеся проявят к нему интерес, будут работать вдумчиво и внимательно.</w:t>
      </w:r>
    </w:p>
    <w:p w:rsidR="009806C8" w:rsidRPr="009806C8" w:rsidRDefault="009806C8" w:rsidP="009806C8">
      <w:pPr>
        <w:spacing w:after="0" w:line="240" w:lineRule="auto"/>
        <w:ind w:firstLine="708"/>
        <w:jc w:val="both"/>
        <w:rPr>
          <w:rFonts w:ascii="Times New Roman" w:eastAsia="Times New Roman" w:hAnsi="Times New Roman" w:cs="Times New Roman"/>
          <w:color w:val="000000"/>
          <w:sz w:val="28"/>
          <w:szCs w:val="28"/>
          <w:lang w:eastAsia="ru-RU"/>
        </w:rPr>
      </w:pPr>
      <w:r w:rsidRPr="009806C8">
        <w:rPr>
          <w:rFonts w:ascii="Times New Roman" w:eastAsia="Times New Roman" w:hAnsi="Times New Roman" w:cs="Times New Roman"/>
          <w:color w:val="000000"/>
          <w:sz w:val="28"/>
          <w:szCs w:val="28"/>
          <w:lang w:eastAsia="ru-RU"/>
        </w:rPr>
        <w:t xml:space="preserve">Большие возможности для развития познавательной активности и развития каждого ребенка таят различные </w:t>
      </w:r>
      <w:r w:rsidRPr="009806C8">
        <w:rPr>
          <w:rFonts w:ascii="Times New Roman" w:eastAsia="Times New Roman" w:hAnsi="Times New Roman" w:cs="Times New Roman"/>
          <w:b/>
          <w:color w:val="000000"/>
          <w:sz w:val="28"/>
          <w:szCs w:val="28"/>
          <w:lang w:eastAsia="ru-RU"/>
        </w:rPr>
        <w:t xml:space="preserve">групповые технологии. </w:t>
      </w:r>
      <w:r w:rsidRPr="009806C8">
        <w:rPr>
          <w:rFonts w:ascii="Times New Roman" w:eastAsia="Times New Roman" w:hAnsi="Times New Roman" w:cs="Times New Roman"/>
          <w:color w:val="000000"/>
          <w:sz w:val="28"/>
          <w:szCs w:val="28"/>
          <w:lang w:eastAsia="ru-RU"/>
        </w:rPr>
        <w:t xml:space="preserve">В составе группы учащиеся пробуют свои силы в качестве консультантов, рецензентов, экспертов, составителей словарей, это помогает им раскрыть свои возможности, реализовать индивидуальные особенности. Выполняя задание, они разрабатывают план деятельности, распределяют обязанности, а при проверке каждый представляет результаты своей работы, каждому есть чем гордиться, каждый будет замечен и получит оценку своего труда. </w:t>
      </w:r>
      <w:r w:rsidRPr="009806C8">
        <w:rPr>
          <w:rFonts w:ascii="Times New Roman" w:eastAsia="Times New Roman" w:hAnsi="Times New Roman" w:cs="Times New Roman"/>
          <w:sz w:val="28"/>
          <w:szCs w:val="28"/>
          <w:lang w:eastAsia="ru-RU"/>
        </w:rPr>
        <w:t>Такая работа дает возможность даже учащимся со слабой подготовкой почувствовать себя в роли лидера, человека, отвечающего за важную часть  работы, без которой невозможен общий успех класса.</w:t>
      </w:r>
      <w:r w:rsidRPr="009806C8">
        <w:rPr>
          <w:rFonts w:ascii="Times New Roman" w:eastAsia="Times New Roman" w:hAnsi="Times New Roman" w:cs="Times New Roman"/>
          <w:color w:val="000000"/>
          <w:sz w:val="28"/>
          <w:szCs w:val="28"/>
          <w:lang w:eastAsia="ru-RU"/>
        </w:rPr>
        <w:t xml:space="preserve"> </w:t>
      </w:r>
      <w:r w:rsidRPr="009806C8">
        <w:rPr>
          <w:rFonts w:ascii="Times New Roman" w:eastAsia="Times New Roman" w:hAnsi="Times New Roman" w:cs="Times New Roman"/>
          <w:sz w:val="28"/>
          <w:szCs w:val="28"/>
          <w:lang w:eastAsia="ru-RU"/>
        </w:rPr>
        <w:t>Групповую и парную работу использую чаще всего на повторительно-обобщающих уроках и на уроках изучения нового материала.</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Например, на уроке русского языка в 8 классе по теме «Однородные члены предложения»  предлагаю из текста  выбрать только те предложения, которые соответствуют схемам, данным на доске, а затем расставить в них знаки препинания. Сначала ученики выполняют эту работу самостоятельно, затем учащиеся-консультанты проверяют ее у остальных ребят,  результаты выполненного задания обсуждаются в классе.  Затем учащиеся наблюдают за ролью однородных членов предложения,  проводят небольшую исследовательскую работу.</w:t>
      </w:r>
    </w:p>
    <w:p w:rsidR="009806C8" w:rsidRPr="009806C8" w:rsidRDefault="009806C8" w:rsidP="009806C8">
      <w:pPr>
        <w:spacing w:after="0" w:line="240" w:lineRule="auto"/>
        <w:ind w:firstLine="708"/>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Групповая и парная работа развивает пунктуационную и орфографическую зоркость учащихся, их внимание к умелому использованию изучаемых языковых единиц в речи, дает возможность высказать свою точку зрения, воспитывает уважение к работе одноклассников,  к иной точке зрения.</w:t>
      </w:r>
    </w:p>
    <w:p w:rsidR="009806C8" w:rsidRPr="009806C8" w:rsidRDefault="009806C8" w:rsidP="009806C8">
      <w:pPr>
        <w:shd w:val="clear" w:color="auto" w:fill="FFFFFF"/>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9806C8">
        <w:rPr>
          <w:rFonts w:ascii="Times New Roman" w:eastAsia="Times New Roman" w:hAnsi="Times New Roman" w:cs="Times New Roman"/>
          <w:sz w:val="28"/>
          <w:szCs w:val="28"/>
          <w:shd w:val="clear" w:color="auto" w:fill="FFFFFF"/>
          <w:lang w:eastAsia="ru-RU"/>
        </w:rPr>
        <w:t>Развитию коммуникабельной личности с творческими возможностями</w:t>
      </w:r>
      <w:r w:rsidRPr="009806C8">
        <w:rPr>
          <w:rFonts w:ascii="Times New Roman" w:eastAsia="Times New Roman" w:hAnsi="Times New Roman" w:cs="Times New Roman"/>
          <w:color w:val="323232"/>
          <w:sz w:val="28"/>
          <w:szCs w:val="28"/>
          <w:shd w:val="clear" w:color="auto" w:fill="FFFFFF"/>
          <w:lang w:eastAsia="ru-RU"/>
        </w:rPr>
        <w:t xml:space="preserve"> </w:t>
      </w:r>
      <w:r w:rsidRPr="009806C8">
        <w:rPr>
          <w:rFonts w:ascii="Times New Roman" w:eastAsia="Times New Roman" w:hAnsi="Times New Roman" w:cs="Times New Roman"/>
          <w:sz w:val="28"/>
          <w:szCs w:val="28"/>
          <w:lang w:eastAsia="ru-RU"/>
        </w:rPr>
        <w:t xml:space="preserve">также способствуют </w:t>
      </w:r>
      <w:r w:rsidRPr="009806C8">
        <w:rPr>
          <w:rFonts w:ascii="Times New Roman" w:eastAsia="Times New Roman" w:hAnsi="Times New Roman" w:cs="Times New Roman"/>
          <w:b/>
          <w:sz w:val="28"/>
          <w:szCs w:val="28"/>
          <w:lang w:eastAsia="ru-RU"/>
        </w:rPr>
        <w:t xml:space="preserve">диалоговые технологии. </w:t>
      </w:r>
      <w:r w:rsidRPr="009806C8">
        <w:rPr>
          <w:rFonts w:ascii="Times New Roman" w:eastAsia="Times New Roman" w:hAnsi="Times New Roman" w:cs="Times New Roman"/>
          <w:sz w:val="28"/>
          <w:szCs w:val="28"/>
          <w:lang w:eastAsia="ru-RU"/>
        </w:rPr>
        <w:t xml:space="preserve">Для того чтобы конструктивное общение состоялось, необходимо научиться общаться. Искусство диалога, соблюдая преемственность от начального обучения, развиваем  в  5 классе и работаем над его совершенствованием на протяжении всех лет обучения. В ходе диалога формируется речевая культура общения, навыки публичного выступления и обсуждения проблем. А это часть коммуникативной культуры, которая включает умение слушать и понимать собеседника, анализ разных точек зрения на объект познания, умения аргументировано изложить свою позицию, корректно выразить оценочные суждения. </w:t>
      </w:r>
      <w:r w:rsidRPr="009806C8">
        <w:rPr>
          <w:rFonts w:ascii="Times New Roman" w:eastAsia="Times New Roman" w:hAnsi="Times New Roman" w:cs="Times New Roman"/>
          <w:color w:val="000000"/>
          <w:sz w:val="28"/>
          <w:szCs w:val="28"/>
          <w:shd w:val="clear" w:color="auto" w:fill="FFFFFF"/>
          <w:lang w:eastAsia="ru-RU"/>
        </w:rPr>
        <w:t xml:space="preserve"> Это обычно уроки-семинары, уроки-дискуссии, уроки-зачеты. </w:t>
      </w:r>
    </w:p>
    <w:p w:rsidR="009806C8" w:rsidRPr="009806C8" w:rsidRDefault="009806C8" w:rsidP="009806C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При планировании урока обязательно стараюсь выявить уровень возможностей учеников по предмету и планирую работу с учетом индивидуальных особенностей ребят, в том числе особенностей состояния здоровья, потому что русский язык и литература – серьезные и сложные </w:t>
      </w:r>
      <w:r w:rsidRPr="009806C8">
        <w:rPr>
          <w:rFonts w:ascii="Times New Roman" w:eastAsia="Times New Roman" w:hAnsi="Times New Roman" w:cs="Times New Roman"/>
          <w:sz w:val="28"/>
          <w:szCs w:val="28"/>
          <w:lang w:eastAsia="ru-RU"/>
        </w:rPr>
        <w:lastRenderedPageBreak/>
        <w:t xml:space="preserve">предметы, и учитель-словесник должен уделять особое внимание </w:t>
      </w:r>
      <w:proofErr w:type="spellStart"/>
      <w:r w:rsidRPr="009806C8">
        <w:rPr>
          <w:rFonts w:ascii="Times New Roman" w:eastAsia="Times New Roman" w:hAnsi="Times New Roman" w:cs="Times New Roman"/>
          <w:b/>
          <w:sz w:val="28"/>
          <w:szCs w:val="28"/>
          <w:lang w:eastAsia="ru-RU"/>
        </w:rPr>
        <w:t>здоровьесберегающим</w:t>
      </w:r>
      <w:proofErr w:type="spellEnd"/>
      <w:r w:rsidRPr="009806C8">
        <w:rPr>
          <w:rFonts w:ascii="Times New Roman" w:eastAsia="Times New Roman" w:hAnsi="Times New Roman" w:cs="Times New Roman"/>
          <w:b/>
          <w:sz w:val="28"/>
          <w:szCs w:val="28"/>
          <w:lang w:eastAsia="ru-RU"/>
        </w:rPr>
        <w:t xml:space="preserve"> технологиям.</w:t>
      </w:r>
      <w:r w:rsidRPr="009806C8">
        <w:rPr>
          <w:rFonts w:ascii="Times New Roman" w:eastAsia="Times New Roman" w:hAnsi="Times New Roman" w:cs="Times New Roman"/>
          <w:sz w:val="28"/>
          <w:szCs w:val="28"/>
          <w:lang w:eastAsia="ru-RU"/>
        </w:rPr>
        <w:t xml:space="preserve"> Стараюсь строить урок в соответствии с динамикой внимания учащихся, чередовать виды работ, давать </w:t>
      </w:r>
      <w:proofErr w:type="spellStart"/>
      <w:r w:rsidRPr="009806C8">
        <w:rPr>
          <w:rFonts w:ascii="Times New Roman" w:eastAsia="Times New Roman" w:hAnsi="Times New Roman" w:cs="Times New Roman"/>
          <w:sz w:val="28"/>
          <w:szCs w:val="28"/>
          <w:lang w:eastAsia="ru-RU"/>
        </w:rPr>
        <w:t>разноуровневые</w:t>
      </w:r>
      <w:proofErr w:type="spellEnd"/>
      <w:r w:rsidRPr="009806C8">
        <w:rPr>
          <w:rFonts w:ascii="Times New Roman" w:eastAsia="Times New Roman" w:hAnsi="Times New Roman" w:cs="Times New Roman"/>
          <w:sz w:val="28"/>
          <w:szCs w:val="28"/>
          <w:lang w:eastAsia="ru-RU"/>
        </w:rPr>
        <w:t xml:space="preserve"> задания, что способствует сохранению здоровья учащихся Различные тестовые задания с выбором ответа, с открытым ответом; задания на перегруппировку; на распознавание ошибок, на поиск ошибок позволяет избежать монотонности на уроке. Чтобы не было перегрузки учащихся, соблюдаю объем всех видов диктантов, тестов для изложений, контрольные и зачетные работы провожу строго по календарно-тематическому планированию. В течение урока уделяю время физкультминуткам, игровым  паузам, зрительной гимнастике,  эмоциональной  разгрузке. Стремлюсь вызывать положительное отношение к предмету, потому что доброжелательный и эмоциональный тон педагога – важный момент </w:t>
      </w:r>
      <w:proofErr w:type="spellStart"/>
      <w:r w:rsidRPr="009806C8">
        <w:rPr>
          <w:rFonts w:ascii="Times New Roman" w:eastAsia="Times New Roman" w:hAnsi="Times New Roman" w:cs="Times New Roman"/>
          <w:sz w:val="28"/>
          <w:szCs w:val="28"/>
          <w:lang w:eastAsia="ru-RU"/>
        </w:rPr>
        <w:t>здоровьесберегающих</w:t>
      </w:r>
      <w:proofErr w:type="spellEnd"/>
      <w:r w:rsidRPr="009806C8">
        <w:rPr>
          <w:rFonts w:ascii="Times New Roman" w:eastAsia="Times New Roman" w:hAnsi="Times New Roman" w:cs="Times New Roman"/>
          <w:sz w:val="28"/>
          <w:szCs w:val="28"/>
          <w:lang w:eastAsia="ru-RU"/>
        </w:rPr>
        <w:t xml:space="preserve"> технологий.</w:t>
      </w:r>
    </w:p>
    <w:p w:rsidR="009806C8" w:rsidRPr="009806C8" w:rsidRDefault="009806C8" w:rsidP="009806C8">
      <w:pPr>
        <w:spacing w:after="0" w:line="240" w:lineRule="auto"/>
        <w:ind w:firstLine="708"/>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Делаю все возможное, чтобы  создавать на уроках  чувство новизны, пробудить в учащихся желание самостоятельно работать, т.к. </w:t>
      </w:r>
      <w:r w:rsidRPr="009806C8">
        <w:rPr>
          <w:rFonts w:ascii="Times New Roman" w:eastAsia="Times New Roman" w:hAnsi="Times New Roman" w:cs="Times New Roman"/>
          <w:b/>
          <w:sz w:val="28"/>
          <w:szCs w:val="28"/>
          <w:lang w:eastAsia="ru-RU"/>
        </w:rPr>
        <w:t>личностно-ориентированный</w:t>
      </w:r>
      <w:r w:rsidRPr="009806C8">
        <w:rPr>
          <w:rFonts w:ascii="Times New Roman" w:eastAsia="Times New Roman" w:hAnsi="Times New Roman" w:cs="Times New Roman"/>
          <w:sz w:val="28"/>
          <w:szCs w:val="28"/>
          <w:lang w:eastAsia="ru-RU"/>
        </w:rPr>
        <w:t xml:space="preserve"> подход считаю одним из важнейших в работе. Провожу сюжетные уроки, на которых все наши действия объединены не только темой, но и сюжетом урока. Например, уроки-путешествия, уроки-семинары, уроки-практикумы, смотры знаний. Так, в 6 классе  под Новый год ребята совершили невероятное и интересное путешествие в волшебную страну под названием </w:t>
      </w:r>
      <w:proofErr w:type="spellStart"/>
      <w:r w:rsidRPr="009806C8">
        <w:rPr>
          <w:rFonts w:ascii="Times New Roman" w:eastAsia="Times New Roman" w:hAnsi="Times New Roman" w:cs="Times New Roman"/>
          <w:sz w:val="28"/>
          <w:szCs w:val="28"/>
          <w:lang w:eastAsia="ru-RU"/>
        </w:rPr>
        <w:t>Лингвиния</w:t>
      </w:r>
      <w:proofErr w:type="spellEnd"/>
      <w:r w:rsidRPr="009806C8">
        <w:rPr>
          <w:rFonts w:ascii="Times New Roman" w:eastAsia="Times New Roman" w:hAnsi="Times New Roman" w:cs="Times New Roman"/>
          <w:sz w:val="28"/>
          <w:szCs w:val="28"/>
          <w:lang w:eastAsia="ru-RU"/>
        </w:rPr>
        <w:t xml:space="preserve">. На уроках русского языка они узнали множество лингвистических тонкостей, постигли некоторые тайны родного языка. </w:t>
      </w:r>
      <w:proofErr w:type="gramStart"/>
      <w:r w:rsidRPr="009806C8">
        <w:rPr>
          <w:rFonts w:ascii="Times New Roman" w:eastAsia="Times New Roman" w:hAnsi="Times New Roman" w:cs="Times New Roman"/>
          <w:sz w:val="28"/>
          <w:szCs w:val="28"/>
          <w:lang w:eastAsia="ru-RU"/>
        </w:rPr>
        <w:t>А в конце декабря  к ним в гости пришла в госпожа Лингвистика, и они вместе отправились в путь по волшебной стране.</w:t>
      </w:r>
      <w:proofErr w:type="gramEnd"/>
      <w:r w:rsidRPr="009806C8">
        <w:rPr>
          <w:rFonts w:ascii="Times New Roman" w:eastAsia="Times New Roman" w:hAnsi="Times New Roman" w:cs="Times New Roman"/>
          <w:sz w:val="28"/>
          <w:szCs w:val="28"/>
          <w:lang w:eastAsia="ru-RU"/>
        </w:rPr>
        <w:t xml:space="preserve"> В </w:t>
      </w:r>
      <w:proofErr w:type="spellStart"/>
      <w:r w:rsidRPr="009806C8">
        <w:rPr>
          <w:rFonts w:ascii="Times New Roman" w:eastAsia="Times New Roman" w:hAnsi="Times New Roman" w:cs="Times New Roman"/>
          <w:sz w:val="28"/>
          <w:szCs w:val="28"/>
          <w:lang w:eastAsia="ru-RU"/>
        </w:rPr>
        <w:t>Лингвинии</w:t>
      </w:r>
      <w:proofErr w:type="spellEnd"/>
      <w:r w:rsidRPr="009806C8">
        <w:rPr>
          <w:rFonts w:ascii="Times New Roman" w:eastAsia="Times New Roman" w:hAnsi="Times New Roman" w:cs="Times New Roman"/>
          <w:sz w:val="28"/>
          <w:szCs w:val="28"/>
          <w:lang w:eastAsia="ru-RU"/>
        </w:rPr>
        <w:t xml:space="preserve"> шестиклассники преодолели немало препятствий, побывав в разных княжествах: Фонетика, Орфоэпия, Лексика, Фразеология, Словообразование. В каждом княжестве их ожидали занимательные и непростые задания, но благодаря своим знаниям и смекалке ребята успешно справились со всеми трудностями. Соревновались две команды:  работали дружно, сплоченно и, несмотря на </w:t>
      </w:r>
      <w:proofErr w:type="gramStart"/>
      <w:r w:rsidRPr="009806C8">
        <w:rPr>
          <w:rFonts w:ascii="Times New Roman" w:eastAsia="Times New Roman" w:hAnsi="Times New Roman" w:cs="Times New Roman"/>
          <w:sz w:val="28"/>
          <w:szCs w:val="28"/>
          <w:lang w:eastAsia="ru-RU"/>
        </w:rPr>
        <w:t>то</w:t>
      </w:r>
      <w:proofErr w:type="gramEnd"/>
      <w:r w:rsidRPr="009806C8">
        <w:rPr>
          <w:rFonts w:ascii="Times New Roman" w:eastAsia="Times New Roman" w:hAnsi="Times New Roman" w:cs="Times New Roman"/>
          <w:sz w:val="28"/>
          <w:szCs w:val="28"/>
          <w:lang w:eastAsia="ru-RU"/>
        </w:rPr>
        <w:t xml:space="preserve"> что были соперниками, переживали друг за друга, ведь они одноклассники, а путешествовать по стране, где необходимо быть внимательными и серьезными непросто. Участники команд получили дипломы за свое сказочное путешествие. Волшебный путь подходил к завершению, как вдруг все почувствовали холод, никто не мог понять, что случилось, а госпожа Лингвистика объяснила, что это Дед Мороз, незаметно войдя, оставил таким замечательным и умным ребятам подарки и пожелал дальнейших успехов в постижении знаний и таких же интересных путешествий. </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Единый сюжет подобных уроков предусматривает общность дидактических задач, актуализирует обращение к индивидуальным формам учебной </w:t>
      </w:r>
      <w:proofErr w:type="spellStart"/>
      <w:r w:rsidRPr="009806C8">
        <w:rPr>
          <w:rFonts w:ascii="Times New Roman" w:eastAsia="Times New Roman" w:hAnsi="Times New Roman" w:cs="Times New Roman"/>
          <w:sz w:val="28"/>
          <w:szCs w:val="28"/>
          <w:lang w:eastAsia="ru-RU"/>
        </w:rPr>
        <w:t>деятельности</w:t>
      </w:r>
      <w:proofErr w:type="gramStart"/>
      <w:r w:rsidRPr="009806C8">
        <w:rPr>
          <w:rFonts w:ascii="Times New Roman" w:eastAsia="Times New Roman" w:hAnsi="Times New Roman" w:cs="Times New Roman"/>
          <w:sz w:val="28"/>
          <w:szCs w:val="28"/>
          <w:lang w:eastAsia="ru-RU"/>
        </w:rPr>
        <w:t>.Т</w:t>
      </w:r>
      <w:proofErr w:type="gramEnd"/>
      <w:r w:rsidRPr="009806C8">
        <w:rPr>
          <w:rFonts w:ascii="Times New Roman" w:eastAsia="Times New Roman" w:hAnsi="Times New Roman" w:cs="Times New Roman"/>
          <w:sz w:val="28"/>
          <w:szCs w:val="28"/>
          <w:lang w:eastAsia="ru-RU"/>
        </w:rPr>
        <w:t>акие</w:t>
      </w:r>
      <w:proofErr w:type="spellEnd"/>
      <w:r w:rsidRPr="009806C8">
        <w:rPr>
          <w:rFonts w:ascii="Times New Roman" w:eastAsia="Times New Roman" w:hAnsi="Times New Roman" w:cs="Times New Roman"/>
          <w:sz w:val="28"/>
          <w:szCs w:val="28"/>
          <w:lang w:eastAsia="ru-RU"/>
        </w:rPr>
        <w:t xml:space="preserve"> уроки способствуют развитию творческого потенциала личности, реализации «открытий», которые  постигнуты ребенком самостоятельно.</w:t>
      </w:r>
    </w:p>
    <w:p w:rsidR="009806C8" w:rsidRPr="009806C8" w:rsidRDefault="009806C8" w:rsidP="009806C8">
      <w:pPr>
        <w:spacing w:after="0" w:line="240" w:lineRule="auto"/>
        <w:ind w:firstLine="426"/>
        <w:jc w:val="both"/>
        <w:rPr>
          <w:rFonts w:ascii="Times New Roman" w:eastAsia="Times New Roman" w:hAnsi="Times New Roman" w:cs="Times New Roman"/>
          <w:color w:val="000000"/>
          <w:sz w:val="28"/>
          <w:szCs w:val="28"/>
          <w:lang w:eastAsia="ru-RU"/>
        </w:rPr>
      </w:pPr>
      <w:r w:rsidRPr="009806C8">
        <w:rPr>
          <w:rFonts w:ascii="Times New Roman" w:eastAsia="Times New Roman" w:hAnsi="Times New Roman" w:cs="Times New Roman"/>
          <w:color w:val="000000"/>
          <w:sz w:val="28"/>
          <w:szCs w:val="28"/>
          <w:lang w:eastAsia="ru-RU"/>
        </w:rPr>
        <w:lastRenderedPageBreak/>
        <w:t xml:space="preserve">Также в работе использую </w:t>
      </w:r>
      <w:proofErr w:type="spellStart"/>
      <w:r w:rsidRPr="009806C8">
        <w:rPr>
          <w:rFonts w:ascii="Times New Roman" w:eastAsia="Times New Roman" w:hAnsi="Times New Roman" w:cs="Times New Roman"/>
          <w:b/>
          <w:color w:val="000000"/>
          <w:sz w:val="28"/>
          <w:szCs w:val="28"/>
          <w:lang w:eastAsia="ru-RU"/>
        </w:rPr>
        <w:t>блочно</w:t>
      </w:r>
      <w:proofErr w:type="spellEnd"/>
      <w:r w:rsidRPr="009806C8">
        <w:rPr>
          <w:rFonts w:ascii="Times New Roman" w:eastAsia="Times New Roman" w:hAnsi="Times New Roman" w:cs="Times New Roman"/>
          <w:b/>
          <w:color w:val="000000"/>
          <w:sz w:val="28"/>
          <w:szCs w:val="28"/>
          <w:lang w:eastAsia="ru-RU"/>
        </w:rPr>
        <w:t>-модульную технологию</w:t>
      </w:r>
      <w:r w:rsidRPr="009806C8">
        <w:rPr>
          <w:rFonts w:ascii="Times New Roman" w:eastAsia="Times New Roman" w:hAnsi="Times New Roman" w:cs="Times New Roman"/>
          <w:color w:val="000000"/>
          <w:sz w:val="28"/>
          <w:szCs w:val="28"/>
          <w:lang w:eastAsia="ru-RU"/>
        </w:rPr>
        <w:t>, потому что  при обучении русскому языку  очень важно обобщать и систематизировать изученный материал. Мы с ребятами используем обобщающие таблицы по различным разделам орфографии и пунктуации. На уроках дети принимают активное участие в составлении таблицы. Сначала мы вспоминаем соответствующие правила, находим закономерности, общие черты. Затем ребятам предлагаю самостоятельно составить таблицу, слабым ученикам в это время даю тренировочные упражнения. После этого обсуждаются составленные детьми таблицы. Затем они сравниваются с таблицей на доске.</w:t>
      </w:r>
    </w:p>
    <w:p w:rsidR="009806C8" w:rsidRPr="009806C8" w:rsidRDefault="009806C8" w:rsidP="009806C8">
      <w:pPr>
        <w:spacing w:after="0" w:line="240" w:lineRule="auto"/>
        <w:ind w:firstLine="426"/>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color w:val="000000"/>
          <w:sz w:val="28"/>
          <w:szCs w:val="28"/>
          <w:lang w:eastAsia="ru-RU"/>
        </w:rPr>
        <w:t>Таблицы и схемы, которыми я пользуюсь, носят обобщающий и, по возможности, алгоритмизированный характер. Алгоритм облегчает выработку орфографических и пунктуационных навыков, особенно медлительными учащимися с неустойчивым вниманием, так как позволяет при выполнении упражнения осуществлять определенные «шаги», способствующие осознанному овладению навыком.</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Важнейшим аспектов личностно-ориентированного урока считаю опору на субъектный, личностный опыт учащихся. Информация, которая преподносится ученику на уроках, только тогда превращается в прочные индивидуальные знания, когда ученик «пропускает» ее через свой жизненный опыт или опыт хорошо знакомого человека, а вопросы и задания, построенные на основе ассоциативного, образного мышления,  делают предмет изучения зримым, ясным. Особенно актуально это звучит по отношению к урокам литературы. Стараюсь вводить элементы интеграции на уроках, а также провожу интегрированные уроки.</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Так, при изучении поэмы Н.А. Некрасова «Русские женщины» учащиеся  7 класса искали ответ </w:t>
      </w:r>
      <w:r w:rsidRPr="009806C8">
        <w:rPr>
          <w:rFonts w:ascii="Times New Roman" w:eastAsia="Times New Roman" w:hAnsi="Times New Roman" w:cs="Times New Roman"/>
          <w:color w:val="000000"/>
          <w:sz w:val="28"/>
          <w:szCs w:val="28"/>
          <w:lang w:eastAsia="ru-RU"/>
        </w:rPr>
        <w:t>на философский вопрос «</w:t>
      </w:r>
      <w:r w:rsidRPr="009806C8">
        <w:rPr>
          <w:rFonts w:ascii="Times New Roman" w:eastAsia="Times New Roman" w:hAnsi="Times New Roman" w:cs="Times New Roman"/>
          <w:sz w:val="28"/>
          <w:szCs w:val="28"/>
          <w:lang w:eastAsia="ru-RU"/>
        </w:rPr>
        <w:t>Что движет Солнце и светила?» во время интегрированного урока литературы и географии.  Ребята анализировали  поэму Николая Алексеевича Некрасова «Русские женщины»,</w:t>
      </w:r>
      <w:r w:rsidRPr="009806C8">
        <w:rPr>
          <w:rFonts w:ascii="Times New Roman" w:eastAsia="Times New Roman" w:hAnsi="Times New Roman" w:cs="Times New Roman"/>
          <w:i/>
          <w:sz w:val="28"/>
          <w:szCs w:val="28"/>
          <w:lang w:eastAsia="ru-RU"/>
        </w:rPr>
        <w:t xml:space="preserve"> </w:t>
      </w:r>
      <w:r w:rsidRPr="009806C8">
        <w:rPr>
          <w:rFonts w:ascii="Times New Roman" w:eastAsia="Times New Roman" w:hAnsi="Times New Roman" w:cs="Times New Roman"/>
          <w:sz w:val="28"/>
          <w:szCs w:val="28"/>
          <w:lang w:eastAsia="ru-RU"/>
        </w:rPr>
        <w:t xml:space="preserve">посвященную женам декабристов, которые отправились в Сибирь, чтобы поддержать своих мужей. </w:t>
      </w:r>
      <w:r w:rsidRPr="009806C8">
        <w:rPr>
          <w:rFonts w:ascii="Times New Roman" w:eastAsia="Times New Roman" w:hAnsi="Times New Roman" w:cs="Times New Roman"/>
          <w:sz w:val="28"/>
          <w:szCs w:val="28"/>
          <w:shd w:val="clear" w:color="auto" w:fill="FFFFFF"/>
          <w:lang w:eastAsia="ru-RU"/>
        </w:rPr>
        <w:t>Душевная щедрость, стойкость и мужество перед лицом страданий и лишений, чувство долга и верность русских княгинь дали Некрасову богатый поэтический материал для развития темы национального русского женского характера.</w:t>
      </w:r>
      <w:r w:rsidRPr="009806C8">
        <w:rPr>
          <w:rFonts w:ascii="Times New Roman" w:eastAsia="Times New Roman" w:hAnsi="Times New Roman" w:cs="Times New Roman"/>
          <w:sz w:val="28"/>
          <w:szCs w:val="28"/>
          <w:lang w:eastAsia="ru-RU"/>
        </w:rPr>
        <w:t xml:space="preserve"> </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За время урока ребята  проследили путь Екатерины Ивановны Трубецкой от порога родного дома в Петербурге до Иркутска по физической карте, выяснили особенности географической территории России, посчитали в верстах расстояние, которое преодолела княгиня,  охарактеризовали климат Сибири по климатической карте России. Ученики пришли к выводу о том, что поступок жен декабристов -  настоящий подвиг  для них, привыкших жить в неге и беззаботности.  Когда же наступил час испытаний, эти женщины оказались сильными и стойкими. Творческая группа ребят подготовила инсценировку диалога губернатора Иркутска с княгиней Трубецкой. Анализ «живой сцены» позволил ученикам  не только понять, но и прочувствовать, что княгиня Трубецкая, </w:t>
      </w:r>
      <w:r w:rsidRPr="009806C8">
        <w:rPr>
          <w:rFonts w:ascii="Times New Roman" w:eastAsia="Times New Roman" w:hAnsi="Times New Roman" w:cs="Times New Roman"/>
          <w:sz w:val="28"/>
          <w:szCs w:val="28"/>
          <w:shd w:val="clear" w:color="auto" w:fill="FFFFFF"/>
          <w:lang w:eastAsia="ru-RU"/>
        </w:rPr>
        <w:t xml:space="preserve">беззащитная женщина, одержала </w:t>
      </w:r>
      <w:r w:rsidRPr="009806C8">
        <w:rPr>
          <w:rFonts w:ascii="Times New Roman" w:eastAsia="Times New Roman" w:hAnsi="Times New Roman" w:cs="Times New Roman"/>
          <w:sz w:val="28"/>
          <w:szCs w:val="28"/>
          <w:shd w:val="clear" w:color="auto" w:fill="FFFFFF"/>
          <w:lang w:eastAsia="ru-RU"/>
        </w:rPr>
        <w:lastRenderedPageBreak/>
        <w:t xml:space="preserve">нравственную победу, потому что обладала умом, целеустремленностью, стойкостью и силой духа. </w:t>
      </w:r>
      <w:r w:rsidRPr="009806C8">
        <w:rPr>
          <w:rFonts w:ascii="Times New Roman" w:eastAsia="Times New Roman" w:hAnsi="Times New Roman" w:cs="Times New Roman"/>
          <w:color w:val="000000"/>
          <w:sz w:val="28"/>
          <w:szCs w:val="28"/>
          <w:shd w:val="clear" w:color="auto" w:fill="FFFFFF"/>
          <w:lang w:eastAsia="ru-RU"/>
        </w:rPr>
        <w:t>Княгиня светом своей души,</w:t>
      </w:r>
      <w:r w:rsidRPr="009806C8">
        <w:rPr>
          <w:rFonts w:ascii="Times New Roman" w:eastAsia="Times New Roman" w:hAnsi="Times New Roman" w:cs="Times New Roman"/>
          <w:i/>
          <w:sz w:val="28"/>
          <w:szCs w:val="28"/>
          <w:lang w:eastAsia="ru-RU"/>
        </w:rPr>
        <w:t xml:space="preserve"> </w:t>
      </w:r>
      <w:r w:rsidRPr="009806C8">
        <w:rPr>
          <w:rFonts w:ascii="Times New Roman" w:eastAsia="Times New Roman" w:hAnsi="Times New Roman" w:cs="Times New Roman"/>
          <w:sz w:val="28"/>
          <w:szCs w:val="28"/>
          <w:lang w:eastAsia="ru-RU"/>
        </w:rPr>
        <w:t xml:space="preserve">теплотой своего сердца  согревала не только своего мужа, но и других сосланных на каторгу декабристов. </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proofErr w:type="gramStart"/>
      <w:r w:rsidRPr="009806C8">
        <w:rPr>
          <w:rFonts w:ascii="Times New Roman" w:eastAsia="Times New Roman" w:hAnsi="Times New Roman" w:cs="Times New Roman"/>
          <w:sz w:val="28"/>
          <w:szCs w:val="28"/>
          <w:lang w:eastAsia="ru-RU"/>
        </w:rPr>
        <w:t>Выяснив этимологию и лексическое значение слова «Солнце», ученики сделали вывод о том, что всем миром движет ЛЮБОВЬ, что именно она определяет гармонию мироздания, о том, что в наши дни, когда люди подчас разобщены, эгоистичны, думают только о своём собственном благе, судьба декабристок напоминает нам о любви к ближнему, о сострадании, о долге, о семейных ценностях, без которых невозможна жизнь человека</w:t>
      </w:r>
      <w:proofErr w:type="gramEnd"/>
      <w:r w:rsidRPr="009806C8">
        <w:rPr>
          <w:rFonts w:ascii="Times New Roman" w:eastAsia="Times New Roman" w:hAnsi="Times New Roman" w:cs="Times New Roman"/>
          <w:sz w:val="28"/>
          <w:szCs w:val="28"/>
          <w:lang w:eastAsia="ru-RU"/>
        </w:rPr>
        <w:t xml:space="preserve">.  Поэтому сегодня мысли Н.А. Некрасова очень актуальны. Без ЛЮБВИ невозможна жизнь на планете Земля. </w:t>
      </w:r>
    </w:p>
    <w:p w:rsidR="009806C8" w:rsidRPr="009806C8" w:rsidRDefault="009806C8" w:rsidP="009806C8">
      <w:pPr>
        <w:spacing w:after="0" w:line="240" w:lineRule="auto"/>
        <w:jc w:val="both"/>
        <w:rPr>
          <w:rFonts w:ascii="Times New Roman" w:eastAsia="Times New Roman" w:hAnsi="Times New Roman" w:cs="Times New Roman"/>
          <w:color w:val="000000"/>
          <w:sz w:val="28"/>
          <w:szCs w:val="28"/>
          <w:lang w:eastAsia="ru-RU"/>
        </w:rPr>
      </w:pPr>
      <w:r w:rsidRPr="009806C8">
        <w:rPr>
          <w:rFonts w:ascii="Times New Roman" w:eastAsia="Times New Roman" w:hAnsi="Times New Roman" w:cs="Times New Roman"/>
          <w:color w:val="000000"/>
          <w:sz w:val="28"/>
          <w:szCs w:val="28"/>
          <w:lang w:eastAsia="ru-RU"/>
        </w:rPr>
        <w:t>Подобные уроки  имеют огромное значение в формировании </w:t>
      </w:r>
      <w:r w:rsidRPr="009806C8">
        <w:rPr>
          <w:rFonts w:ascii="Times New Roman" w:eastAsia="Times New Roman" w:hAnsi="Times New Roman" w:cs="Times New Roman"/>
          <w:bCs/>
          <w:color w:val="000000"/>
          <w:sz w:val="28"/>
          <w:szCs w:val="28"/>
          <w:lang w:eastAsia="ru-RU"/>
        </w:rPr>
        <w:t>нравственного и эмоционального здоровья</w:t>
      </w:r>
      <w:r w:rsidRPr="009806C8">
        <w:rPr>
          <w:rFonts w:ascii="Times New Roman" w:eastAsia="Times New Roman" w:hAnsi="Times New Roman" w:cs="Times New Roman"/>
          <w:color w:val="000000"/>
          <w:sz w:val="28"/>
          <w:szCs w:val="28"/>
          <w:lang w:eastAsia="ru-RU"/>
        </w:rPr>
        <w:t> </w:t>
      </w:r>
      <w:proofErr w:type="gramStart"/>
      <w:r w:rsidRPr="009806C8">
        <w:rPr>
          <w:rFonts w:ascii="Times New Roman" w:eastAsia="Times New Roman" w:hAnsi="Times New Roman" w:cs="Times New Roman"/>
          <w:color w:val="000000"/>
          <w:sz w:val="28"/>
          <w:szCs w:val="28"/>
          <w:lang w:eastAsia="ru-RU"/>
        </w:rPr>
        <w:t>обучающихся</w:t>
      </w:r>
      <w:proofErr w:type="gramEnd"/>
      <w:r w:rsidRPr="009806C8">
        <w:rPr>
          <w:rFonts w:ascii="Times New Roman" w:eastAsia="Times New Roman" w:hAnsi="Times New Roman" w:cs="Times New Roman"/>
          <w:color w:val="000000"/>
          <w:sz w:val="28"/>
          <w:szCs w:val="28"/>
          <w:lang w:eastAsia="ru-RU"/>
        </w:rPr>
        <w:t>.</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На уроках применяю </w:t>
      </w:r>
      <w:r w:rsidRPr="009806C8">
        <w:rPr>
          <w:rFonts w:ascii="Times New Roman" w:eastAsia="Times New Roman" w:hAnsi="Times New Roman" w:cs="Times New Roman"/>
          <w:b/>
          <w:sz w:val="28"/>
          <w:szCs w:val="28"/>
          <w:lang w:eastAsia="ru-RU"/>
        </w:rPr>
        <w:t>прием рефлексии</w:t>
      </w:r>
      <w:r w:rsidRPr="009806C8">
        <w:rPr>
          <w:rFonts w:ascii="Times New Roman" w:eastAsia="Times New Roman" w:hAnsi="Times New Roman" w:cs="Times New Roman"/>
          <w:sz w:val="28"/>
          <w:szCs w:val="28"/>
          <w:lang w:eastAsia="ru-RU"/>
        </w:rPr>
        <w:t xml:space="preserve"> и считаю ее необходимым моментом личностно-ориентированного урока.  </w:t>
      </w:r>
      <w:proofErr w:type="gramStart"/>
      <w:r w:rsidRPr="009806C8">
        <w:rPr>
          <w:rFonts w:ascii="Times New Roman" w:eastAsia="Times New Roman" w:hAnsi="Times New Roman" w:cs="Times New Roman"/>
          <w:sz w:val="28"/>
          <w:szCs w:val="28"/>
          <w:lang w:eastAsia="ru-RU"/>
        </w:rPr>
        <w:t>Ведь именно она позволяет учителю осуществить  обратную связь, помогает определить, насколько результативной, интересной и полезной для ребят была их деятельность на уроке,  что они узнали, чего добились, были ли решены в ходе урока те задачи, которые сформулировали учащиеся вместе с учителем в начале урока, с какими трудностями  они столкнулись на уроке и как их разрешить.</w:t>
      </w:r>
      <w:proofErr w:type="gramEnd"/>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Личностно-ориентированный урок предъявляет серьезные требования к учителю, ведь такой урок позволяет ярко проявить себя не только ученику, но и педагогу. Стараюсь строить свою работу так, чтобы ребята видели во мне человека, способного прислушаться к чужому мнению, поддержать их, помочь  добрым советом в трудную минуту, порадоваться за них, за их маленькие и большие победы. </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Применение в практике современных образовательных технологий, личностно-ориентированного подхода имеет множество преимуществ, о которых сказано выше, а также дает хорошие результаты личностного роста учащихся, пробуждает интерес к предмету. Мои ученики принимают самое активное участие в различных конкурсах всероссийского и международного уровня предметных олимпиадах и становятся победителями. </w:t>
      </w:r>
    </w:p>
    <w:p w:rsidR="009806C8" w:rsidRPr="009806C8" w:rsidRDefault="009806C8" w:rsidP="009806C8">
      <w:pPr>
        <w:spacing w:after="0" w:line="240" w:lineRule="auto"/>
        <w:jc w:val="both"/>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t xml:space="preserve">В арсенале современного учителя множество современных технологий,                </w:t>
      </w:r>
      <w:r w:rsidRPr="009806C8">
        <w:rPr>
          <w:rFonts w:ascii="Times New Roman" w:eastAsia="Times New Roman" w:hAnsi="Times New Roman" w:cs="Times New Roman"/>
          <w:color w:val="000000"/>
          <w:sz w:val="28"/>
          <w:szCs w:val="28"/>
          <w:shd w:val="clear" w:color="auto" w:fill="FFFFFF"/>
          <w:lang w:eastAsia="ru-RU"/>
        </w:rPr>
        <w:t>каждая из них по-своему интересна, но с</w:t>
      </w:r>
      <w:r w:rsidRPr="009806C8">
        <w:rPr>
          <w:rFonts w:ascii="Times New Roman" w:eastAsia="Times New Roman" w:hAnsi="Times New Roman" w:cs="Times New Roman"/>
          <w:sz w:val="28"/>
          <w:szCs w:val="28"/>
          <w:lang w:eastAsia="ru-RU"/>
        </w:rPr>
        <w:t>амое важное и самое главное в нашей работе – любить и понимать своих учеников.</w:t>
      </w:r>
    </w:p>
    <w:p w:rsidR="009806C8" w:rsidRPr="009806C8" w:rsidRDefault="009806C8" w:rsidP="009806C8">
      <w:pPr>
        <w:spacing w:after="120" w:line="240" w:lineRule="auto"/>
        <w:rPr>
          <w:rFonts w:ascii="Times New Roman" w:eastAsia="Times New Roman" w:hAnsi="Times New Roman" w:cs="Times New Roman"/>
          <w:sz w:val="28"/>
          <w:szCs w:val="28"/>
          <w:lang w:eastAsia="ru-RU"/>
        </w:rPr>
      </w:pPr>
    </w:p>
    <w:p w:rsidR="0079267B" w:rsidRDefault="0079267B" w:rsidP="009806C8">
      <w:pPr>
        <w:spacing w:after="120" w:line="240" w:lineRule="atLeast"/>
        <w:jc w:val="center"/>
        <w:rPr>
          <w:rFonts w:ascii="Times New Roman" w:eastAsia="Times New Roman" w:hAnsi="Times New Roman" w:cs="Times New Roman"/>
          <w:sz w:val="28"/>
          <w:szCs w:val="28"/>
          <w:lang w:eastAsia="ru-RU"/>
        </w:rPr>
      </w:pPr>
    </w:p>
    <w:p w:rsidR="0079267B" w:rsidRDefault="0079267B" w:rsidP="009806C8">
      <w:pPr>
        <w:spacing w:after="120" w:line="240" w:lineRule="atLeast"/>
        <w:jc w:val="center"/>
        <w:rPr>
          <w:rFonts w:ascii="Times New Roman" w:eastAsia="Times New Roman" w:hAnsi="Times New Roman" w:cs="Times New Roman"/>
          <w:sz w:val="28"/>
          <w:szCs w:val="28"/>
          <w:lang w:eastAsia="ru-RU"/>
        </w:rPr>
      </w:pPr>
    </w:p>
    <w:p w:rsidR="0079267B" w:rsidRDefault="0079267B" w:rsidP="009806C8">
      <w:pPr>
        <w:spacing w:after="120" w:line="240" w:lineRule="atLeast"/>
        <w:jc w:val="center"/>
        <w:rPr>
          <w:rFonts w:ascii="Times New Roman" w:eastAsia="Times New Roman" w:hAnsi="Times New Roman" w:cs="Times New Roman"/>
          <w:sz w:val="28"/>
          <w:szCs w:val="28"/>
          <w:lang w:eastAsia="ru-RU"/>
        </w:rPr>
      </w:pPr>
    </w:p>
    <w:p w:rsidR="0079267B" w:rsidRDefault="0079267B" w:rsidP="009806C8">
      <w:pPr>
        <w:spacing w:after="120" w:line="240" w:lineRule="atLeast"/>
        <w:jc w:val="center"/>
        <w:rPr>
          <w:rFonts w:ascii="Times New Roman" w:eastAsia="Times New Roman" w:hAnsi="Times New Roman" w:cs="Times New Roman"/>
          <w:sz w:val="28"/>
          <w:szCs w:val="28"/>
          <w:lang w:eastAsia="ru-RU"/>
        </w:rPr>
      </w:pPr>
    </w:p>
    <w:p w:rsidR="0079267B" w:rsidRDefault="0079267B" w:rsidP="009806C8">
      <w:pPr>
        <w:spacing w:after="120" w:line="240" w:lineRule="atLeast"/>
        <w:jc w:val="center"/>
        <w:rPr>
          <w:rFonts w:ascii="Times New Roman" w:eastAsia="Times New Roman" w:hAnsi="Times New Roman" w:cs="Times New Roman"/>
          <w:sz w:val="28"/>
          <w:szCs w:val="28"/>
          <w:lang w:eastAsia="ru-RU"/>
        </w:rPr>
      </w:pPr>
    </w:p>
    <w:p w:rsidR="009806C8" w:rsidRPr="009806C8" w:rsidRDefault="009806C8" w:rsidP="009806C8">
      <w:pPr>
        <w:spacing w:after="120" w:line="240" w:lineRule="atLeast"/>
        <w:jc w:val="center"/>
        <w:rPr>
          <w:rFonts w:ascii="Times New Roman" w:eastAsia="Times New Roman" w:hAnsi="Times New Roman" w:cs="Times New Roman"/>
          <w:sz w:val="28"/>
          <w:szCs w:val="28"/>
          <w:lang w:eastAsia="ru-RU"/>
        </w:rPr>
      </w:pPr>
      <w:r w:rsidRPr="009806C8">
        <w:rPr>
          <w:rFonts w:ascii="Times New Roman" w:eastAsia="Times New Roman" w:hAnsi="Times New Roman" w:cs="Times New Roman"/>
          <w:sz w:val="28"/>
          <w:szCs w:val="28"/>
          <w:lang w:eastAsia="ru-RU"/>
        </w:rPr>
        <w:lastRenderedPageBreak/>
        <w:t>Список литературы:</w:t>
      </w:r>
    </w:p>
    <w:p w:rsidR="009806C8" w:rsidRPr="009806C8" w:rsidRDefault="009806C8" w:rsidP="009806C8">
      <w:pPr>
        <w:spacing w:after="120" w:line="240" w:lineRule="atLeast"/>
        <w:rPr>
          <w:rFonts w:ascii="Calibri" w:eastAsia="Times New Roman" w:hAnsi="Calibri" w:cs="Times New Roman"/>
          <w:b/>
          <w:bCs/>
          <w:color w:val="333333"/>
          <w:sz w:val="20"/>
          <w:szCs w:val="20"/>
          <w:lang w:eastAsia="ru-RU"/>
        </w:rPr>
      </w:pPr>
    </w:p>
    <w:p w:rsidR="009806C8" w:rsidRPr="009806C8" w:rsidRDefault="009806C8" w:rsidP="009806C8">
      <w:pPr>
        <w:widowControl w:val="0"/>
        <w:numPr>
          <w:ilvl w:val="0"/>
          <w:numId w:val="1"/>
        </w:num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9806C8">
        <w:rPr>
          <w:rFonts w:ascii="Times New Roman" w:eastAsia="Times New Roman" w:hAnsi="Times New Roman" w:cs="Times New Roman"/>
          <w:i/>
          <w:iCs/>
          <w:sz w:val="28"/>
          <w:szCs w:val="28"/>
          <w:lang w:eastAsia="ru-RU"/>
        </w:rPr>
        <w:t>Парфенова Е.Л.</w:t>
      </w:r>
      <w:r w:rsidRPr="009806C8">
        <w:rPr>
          <w:rFonts w:ascii="Times New Roman" w:eastAsia="Times New Roman" w:hAnsi="Times New Roman" w:cs="Times New Roman"/>
          <w:sz w:val="28"/>
          <w:szCs w:val="28"/>
          <w:lang w:eastAsia="ru-RU"/>
        </w:rPr>
        <w:t xml:space="preserve"> Дифференцированное обучение как средство воспитания интереса к урокам русского языка. «Русский язык в школе», 2005, № 3.</w:t>
      </w:r>
    </w:p>
    <w:p w:rsidR="009806C8" w:rsidRPr="009806C8" w:rsidRDefault="009806C8" w:rsidP="009806C8">
      <w:pPr>
        <w:numPr>
          <w:ilvl w:val="0"/>
          <w:numId w:val="1"/>
        </w:numPr>
        <w:spacing w:after="120" w:line="240" w:lineRule="auto"/>
        <w:rPr>
          <w:rFonts w:ascii="Times New Roman" w:eastAsia="Times New Roman" w:hAnsi="Times New Roman" w:cs="Times New Roman"/>
          <w:sz w:val="28"/>
          <w:szCs w:val="28"/>
          <w:lang w:eastAsia="ru-RU"/>
        </w:rPr>
      </w:pPr>
      <w:r w:rsidRPr="009806C8">
        <w:rPr>
          <w:rFonts w:ascii="Times New Roman" w:eastAsia="Times New Roman" w:hAnsi="Times New Roman" w:cs="Times New Roman"/>
          <w:i/>
          <w:color w:val="000000"/>
          <w:sz w:val="28"/>
          <w:szCs w:val="28"/>
          <w:lang w:eastAsia="ru-RU"/>
        </w:rPr>
        <w:t>Поташник М.М.</w:t>
      </w:r>
      <w:r w:rsidRPr="009806C8">
        <w:rPr>
          <w:rFonts w:ascii="Times New Roman" w:eastAsia="Times New Roman" w:hAnsi="Times New Roman" w:cs="Times New Roman"/>
          <w:color w:val="000000"/>
          <w:sz w:val="28"/>
          <w:szCs w:val="28"/>
          <w:lang w:eastAsia="ru-RU"/>
        </w:rPr>
        <w:t xml:space="preserve"> Требования к современному уроку: методическое пособие/М,2007</w:t>
      </w:r>
      <w:r w:rsidRPr="009806C8">
        <w:rPr>
          <w:rFonts w:ascii="Times New Roman" w:eastAsia="Times New Roman" w:hAnsi="Times New Roman" w:cs="Times New Roman"/>
          <w:i/>
          <w:iCs/>
          <w:sz w:val="28"/>
          <w:szCs w:val="28"/>
          <w:lang w:eastAsia="ru-RU"/>
        </w:rPr>
        <w:t xml:space="preserve"> </w:t>
      </w:r>
    </w:p>
    <w:p w:rsidR="009806C8" w:rsidRPr="009806C8" w:rsidRDefault="009806C8" w:rsidP="009806C8">
      <w:pPr>
        <w:numPr>
          <w:ilvl w:val="0"/>
          <w:numId w:val="1"/>
        </w:numPr>
        <w:spacing w:after="120" w:line="240" w:lineRule="auto"/>
        <w:rPr>
          <w:rFonts w:ascii="Times New Roman" w:eastAsia="Times New Roman" w:hAnsi="Times New Roman" w:cs="Times New Roman"/>
          <w:sz w:val="28"/>
          <w:szCs w:val="28"/>
          <w:lang w:eastAsia="ru-RU"/>
        </w:rPr>
      </w:pPr>
      <w:proofErr w:type="spellStart"/>
      <w:r w:rsidRPr="009806C8">
        <w:rPr>
          <w:rFonts w:ascii="Times New Roman" w:eastAsia="Times New Roman" w:hAnsi="Times New Roman" w:cs="Times New Roman"/>
          <w:i/>
          <w:iCs/>
          <w:sz w:val="28"/>
          <w:szCs w:val="28"/>
          <w:lang w:eastAsia="ru-RU"/>
        </w:rPr>
        <w:t>Стативка</w:t>
      </w:r>
      <w:proofErr w:type="spellEnd"/>
      <w:r w:rsidRPr="009806C8">
        <w:rPr>
          <w:rFonts w:ascii="Times New Roman" w:eastAsia="Times New Roman" w:hAnsi="Times New Roman" w:cs="Times New Roman"/>
          <w:i/>
          <w:iCs/>
          <w:sz w:val="28"/>
          <w:szCs w:val="28"/>
          <w:lang w:eastAsia="ru-RU"/>
        </w:rPr>
        <w:t xml:space="preserve"> В.И. </w:t>
      </w:r>
      <w:r w:rsidRPr="009806C8">
        <w:rPr>
          <w:rFonts w:ascii="Times New Roman" w:eastAsia="Times New Roman" w:hAnsi="Times New Roman" w:cs="Times New Roman"/>
          <w:sz w:val="28"/>
          <w:szCs w:val="28"/>
          <w:lang w:eastAsia="ru-RU"/>
        </w:rPr>
        <w:t>Обучение диалогической речи на уроках русского языка // Русский язык в школе, 2002, № 6</w:t>
      </w:r>
    </w:p>
    <w:p w:rsidR="009806C8" w:rsidRPr="009806C8" w:rsidRDefault="009806C8" w:rsidP="009806C8">
      <w:pPr>
        <w:widowControl w:val="0"/>
        <w:numPr>
          <w:ilvl w:val="0"/>
          <w:numId w:val="1"/>
        </w:numPr>
        <w:tabs>
          <w:tab w:val="num" w:pos="572"/>
        </w:tab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9806C8">
        <w:rPr>
          <w:rFonts w:ascii="Times New Roman" w:eastAsia="Times New Roman" w:hAnsi="Times New Roman" w:cs="Times New Roman"/>
          <w:i/>
          <w:iCs/>
          <w:sz w:val="28"/>
          <w:szCs w:val="28"/>
          <w:lang w:eastAsia="ru-RU"/>
        </w:rPr>
        <w:t xml:space="preserve"> </w:t>
      </w:r>
      <w:proofErr w:type="spellStart"/>
      <w:r w:rsidRPr="009806C8">
        <w:rPr>
          <w:rFonts w:ascii="Times New Roman" w:eastAsia="Times New Roman" w:hAnsi="Times New Roman" w:cs="Times New Roman"/>
          <w:i/>
          <w:iCs/>
          <w:sz w:val="28"/>
          <w:szCs w:val="28"/>
          <w:lang w:eastAsia="ru-RU"/>
        </w:rPr>
        <w:t>Шоган</w:t>
      </w:r>
      <w:proofErr w:type="spellEnd"/>
      <w:r w:rsidRPr="009806C8">
        <w:rPr>
          <w:rFonts w:ascii="Times New Roman" w:eastAsia="Times New Roman" w:hAnsi="Times New Roman" w:cs="Times New Roman"/>
          <w:i/>
          <w:iCs/>
          <w:sz w:val="28"/>
          <w:szCs w:val="28"/>
          <w:lang w:eastAsia="ru-RU"/>
        </w:rPr>
        <w:t xml:space="preserve"> В.В. </w:t>
      </w:r>
      <w:r w:rsidRPr="009806C8">
        <w:rPr>
          <w:rFonts w:ascii="Times New Roman" w:eastAsia="Times New Roman" w:hAnsi="Times New Roman" w:cs="Times New Roman"/>
          <w:sz w:val="28"/>
          <w:szCs w:val="28"/>
          <w:lang w:eastAsia="ru-RU"/>
        </w:rPr>
        <w:t>Технологии личностно-ориентированного урока:</w:t>
      </w:r>
      <w:r w:rsidRPr="009806C8">
        <w:rPr>
          <w:rFonts w:ascii="Times New Roman" w:eastAsia="Times New Roman" w:hAnsi="Times New Roman" w:cs="Times New Roman"/>
          <w:i/>
          <w:iCs/>
          <w:sz w:val="28"/>
          <w:szCs w:val="28"/>
          <w:lang w:eastAsia="ru-RU"/>
        </w:rPr>
        <w:t xml:space="preserve"> </w:t>
      </w:r>
      <w:proofErr w:type="gramStart"/>
      <w:r w:rsidRPr="009806C8">
        <w:rPr>
          <w:rFonts w:ascii="Times New Roman" w:eastAsia="Times New Roman" w:hAnsi="Times New Roman" w:cs="Times New Roman"/>
          <w:sz w:val="28"/>
          <w:szCs w:val="28"/>
          <w:lang w:eastAsia="ru-RU"/>
        </w:rPr>
        <w:t>Учебно-метод</w:t>
      </w:r>
      <w:proofErr w:type="gramEnd"/>
      <w:r w:rsidRPr="009806C8">
        <w:rPr>
          <w:rFonts w:ascii="Times New Roman" w:eastAsia="Times New Roman" w:hAnsi="Times New Roman" w:cs="Times New Roman"/>
          <w:sz w:val="28"/>
          <w:szCs w:val="28"/>
          <w:lang w:eastAsia="ru-RU"/>
        </w:rPr>
        <w:t xml:space="preserve">. пособие для учителей, методистов, </w:t>
      </w:r>
      <w:proofErr w:type="spellStart"/>
      <w:r w:rsidRPr="009806C8">
        <w:rPr>
          <w:rFonts w:ascii="Times New Roman" w:eastAsia="Times New Roman" w:hAnsi="Times New Roman" w:cs="Times New Roman"/>
          <w:sz w:val="28"/>
          <w:szCs w:val="28"/>
          <w:lang w:eastAsia="ru-RU"/>
        </w:rPr>
        <w:t>кл</w:t>
      </w:r>
      <w:proofErr w:type="spellEnd"/>
      <w:r w:rsidRPr="009806C8">
        <w:rPr>
          <w:rFonts w:ascii="Times New Roman" w:eastAsia="Times New Roman" w:hAnsi="Times New Roman" w:cs="Times New Roman"/>
          <w:sz w:val="28"/>
          <w:szCs w:val="28"/>
          <w:lang w:eastAsia="ru-RU"/>
        </w:rPr>
        <w:t xml:space="preserve">. рук-лей, студентов </w:t>
      </w:r>
      <w:proofErr w:type="spellStart"/>
      <w:r w:rsidRPr="009806C8">
        <w:rPr>
          <w:rFonts w:ascii="Times New Roman" w:eastAsia="Times New Roman" w:hAnsi="Times New Roman" w:cs="Times New Roman"/>
          <w:sz w:val="28"/>
          <w:szCs w:val="28"/>
          <w:lang w:eastAsia="ru-RU"/>
        </w:rPr>
        <w:t>пед</w:t>
      </w:r>
      <w:proofErr w:type="spellEnd"/>
      <w:r w:rsidRPr="009806C8">
        <w:rPr>
          <w:rFonts w:ascii="Times New Roman" w:eastAsia="Times New Roman" w:hAnsi="Times New Roman" w:cs="Times New Roman"/>
          <w:sz w:val="28"/>
          <w:szCs w:val="28"/>
          <w:lang w:eastAsia="ru-RU"/>
        </w:rPr>
        <w:t xml:space="preserve">. учебных заведений, слушателей ИПК. Ростов-на-Дону: Издательство «Учитель», 2003. </w:t>
      </w:r>
    </w:p>
    <w:p w:rsidR="009806C8" w:rsidRPr="009806C8" w:rsidRDefault="009806C8" w:rsidP="009806C8">
      <w:pPr>
        <w:spacing w:after="120" w:line="240" w:lineRule="atLeast"/>
        <w:rPr>
          <w:rFonts w:ascii="Calibri" w:eastAsia="Times New Roman" w:hAnsi="Calibri" w:cs="Times New Roman"/>
          <w:b/>
          <w:bCs/>
          <w:color w:val="333333"/>
          <w:sz w:val="20"/>
          <w:szCs w:val="20"/>
          <w:lang w:eastAsia="ru-RU"/>
        </w:rPr>
      </w:pPr>
      <w:bookmarkStart w:id="0" w:name="_GoBack"/>
      <w:bookmarkEnd w:id="0"/>
    </w:p>
    <w:p w:rsidR="009806C8" w:rsidRPr="009806C8" w:rsidRDefault="009806C8" w:rsidP="009806C8">
      <w:pPr>
        <w:spacing w:after="120" w:line="240" w:lineRule="atLeast"/>
        <w:rPr>
          <w:rFonts w:ascii="Calibri" w:eastAsia="Times New Roman" w:hAnsi="Calibri" w:cs="Times New Roman"/>
          <w:b/>
          <w:bCs/>
          <w:color w:val="333333"/>
          <w:sz w:val="20"/>
          <w:szCs w:val="20"/>
          <w:lang w:eastAsia="ru-RU"/>
        </w:rPr>
      </w:pPr>
    </w:p>
    <w:p w:rsidR="009806C8" w:rsidRPr="009806C8" w:rsidRDefault="009806C8" w:rsidP="009806C8">
      <w:pPr>
        <w:spacing w:after="120" w:line="240" w:lineRule="atLeast"/>
        <w:rPr>
          <w:rFonts w:ascii="Calibri" w:eastAsia="Times New Roman" w:hAnsi="Calibri" w:cs="Times New Roman"/>
          <w:b/>
          <w:bCs/>
          <w:color w:val="333333"/>
          <w:sz w:val="20"/>
          <w:szCs w:val="20"/>
          <w:lang w:eastAsia="ru-RU"/>
        </w:rPr>
      </w:pPr>
    </w:p>
    <w:p w:rsidR="00B17D30" w:rsidRDefault="00B17D30"/>
    <w:sectPr w:rsidR="00B17D30" w:rsidSect="00425717">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EB" w:rsidRDefault="00E82BEB">
      <w:pPr>
        <w:spacing w:after="0" w:line="240" w:lineRule="auto"/>
      </w:pPr>
      <w:r>
        <w:separator/>
      </w:r>
    </w:p>
  </w:endnote>
  <w:endnote w:type="continuationSeparator" w:id="0">
    <w:p w:rsidR="00E82BEB" w:rsidRDefault="00E8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04084"/>
      <w:docPartObj>
        <w:docPartGallery w:val="Page Numbers (Bottom of Page)"/>
        <w:docPartUnique/>
      </w:docPartObj>
    </w:sdtPr>
    <w:sdtEndPr/>
    <w:sdtContent>
      <w:p w:rsidR="00872298" w:rsidRDefault="00DB444C">
        <w:pPr>
          <w:pStyle w:val="a5"/>
          <w:jc w:val="center"/>
        </w:pPr>
        <w:r>
          <w:fldChar w:fldCharType="begin"/>
        </w:r>
        <w:r>
          <w:instrText>PAGE   \* MERGEFORMAT</w:instrText>
        </w:r>
        <w:r>
          <w:fldChar w:fldCharType="separate"/>
        </w:r>
        <w:r w:rsidR="00D036D0">
          <w:rPr>
            <w:noProof/>
          </w:rPr>
          <w:t>6</w:t>
        </w:r>
        <w:r>
          <w:fldChar w:fldCharType="end"/>
        </w:r>
      </w:p>
    </w:sdtContent>
  </w:sdt>
  <w:p w:rsidR="00872298" w:rsidRDefault="00E82B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EB" w:rsidRDefault="00E82BEB">
      <w:pPr>
        <w:spacing w:after="0" w:line="240" w:lineRule="auto"/>
      </w:pPr>
      <w:r>
        <w:separator/>
      </w:r>
    </w:p>
  </w:footnote>
  <w:footnote w:type="continuationSeparator" w:id="0">
    <w:p w:rsidR="00E82BEB" w:rsidRDefault="00E82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98" w:rsidRDefault="00E82B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F22B6"/>
    <w:multiLevelType w:val="hybridMultilevel"/>
    <w:tmpl w:val="059688A8"/>
    <w:lvl w:ilvl="0" w:tplc="1B8C1D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77"/>
    <w:rsid w:val="00200277"/>
    <w:rsid w:val="0079267B"/>
    <w:rsid w:val="009806C8"/>
    <w:rsid w:val="00B17D30"/>
    <w:rsid w:val="00D036D0"/>
    <w:rsid w:val="00DB444C"/>
    <w:rsid w:val="00E8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6C8"/>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4">
    <w:name w:val="Верхний колонтитул Знак"/>
    <w:basedOn w:val="a0"/>
    <w:link w:val="a3"/>
    <w:uiPriority w:val="99"/>
    <w:rsid w:val="009806C8"/>
    <w:rPr>
      <w:rFonts w:ascii="Times New Roman" w:eastAsia="Times New Roman" w:hAnsi="Times New Roman" w:cs="Times New Roman"/>
      <w:sz w:val="26"/>
      <w:szCs w:val="24"/>
      <w:lang w:eastAsia="ru-RU"/>
    </w:rPr>
  </w:style>
  <w:style w:type="paragraph" w:styleId="a5">
    <w:name w:val="footer"/>
    <w:basedOn w:val="a"/>
    <w:link w:val="a6"/>
    <w:uiPriority w:val="99"/>
    <w:unhideWhenUsed/>
    <w:rsid w:val="009806C8"/>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6">
    <w:name w:val="Нижний колонтитул Знак"/>
    <w:basedOn w:val="a0"/>
    <w:link w:val="a5"/>
    <w:uiPriority w:val="99"/>
    <w:rsid w:val="009806C8"/>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9806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06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6C8"/>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4">
    <w:name w:val="Верхний колонтитул Знак"/>
    <w:basedOn w:val="a0"/>
    <w:link w:val="a3"/>
    <w:uiPriority w:val="99"/>
    <w:rsid w:val="009806C8"/>
    <w:rPr>
      <w:rFonts w:ascii="Times New Roman" w:eastAsia="Times New Roman" w:hAnsi="Times New Roman" w:cs="Times New Roman"/>
      <w:sz w:val="26"/>
      <w:szCs w:val="24"/>
      <w:lang w:eastAsia="ru-RU"/>
    </w:rPr>
  </w:style>
  <w:style w:type="paragraph" w:styleId="a5">
    <w:name w:val="footer"/>
    <w:basedOn w:val="a"/>
    <w:link w:val="a6"/>
    <w:uiPriority w:val="99"/>
    <w:unhideWhenUsed/>
    <w:rsid w:val="009806C8"/>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6">
    <w:name w:val="Нижний колонтитул Знак"/>
    <w:basedOn w:val="a0"/>
    <w:link w:val="a5"/>
    <w:uiPriority w:val="99"/>
    <w:rsid w:val="009806C8"/>
    <w:rPr>
      <w:rFonts w:ascii="Times New Roman" w:eastAsia="Times New Roman" w:hAnsi="Times New Roman" w:cs="Times New Roman"/>
      <w:sz w:val="26"/>
      <w:szCs w:val="24"/>
      <w:lang w:eastAsia="ru-RU"/>
    </w:rPr>
  </w:style>
  <w:style w:type="paragraph" w:styleId="a7">
    <w:name w:val="Balloon Text"/>
    <w:basedOn w:val="a"/>
    <w:link w:val="a8"/>
    <w:uiPriority w:val="99"/>
    <w:semiHidden/>
    <w:unhideWhenUsed/>
    <w:rsid w:val="009806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0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os.ru/articles/view/lichnos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2075</Words>
  <Characters>11832</Characters>
  <Application>Microsoft Office Word</Application>
  <DocSecurity>0</DocSecurity>
  <Lines>98</Lines>
  <Paragraphs>27</Paragraphs>
  <ScaleCrop>false</ScaleCrop>
  <Company>*KDFX-SPb*</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5</cp:revision>
  <dcterms:created xsi:type="dcterms:W3CDTF">2017-07-15T17:37:00Z</dcterms:created>
  <dcterms:modified xsi:type="dcterms:W3CDTF">2017-07-15T17:55:00Z</dcterms:modified>
</cp:coreProperties>
</file>