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CF" w:rsidRPr="00B628CF" w:rsidRDefault="00B628CF" w:rsidP="00B628CF">
      <w:pPr>
        <w:spacing w:line="360" w:lineRule="auto"/>
        <w:jc w:val="center"/>
        <w:rPr>
          <w:rFonts w:ascii="Times New Roman" w:hAnsi="Times New Roman" w:cs="Times New Roman"/>
          <w:b/>
          <w:sz w:val="28"/>
          <w:szCs w:val="28"/>
        </w:rPr>
      </w:pPr>
      <w:r w:rsidRPr="00B628CF">
        <w:rPr>
          <w:rFonts w:ascii="Times New Roman" w:hAnsi="Times New Roman" w:cs="Times New Roman"/>
          <w:b/>
          <w:sz w:val="28"/>
          <w:szCs w:val="28"/>
        </w:rPr>
        <w:t>Внедрение И</w:t>
      </w:r>
      <w:proofErr w:type="gramStart"/>
      <w:r w:rsidRPr="00B628CF">
        <w:rPr>
          <w:rFonts w:ascii="Times New Roman" w:hAnsi="Times New Roman" w:cs="Times New Roman"/>
          <w:b/>
          <w:sz w:val="28"/>
          <w:szCs w:val="28"/>
        </w:rPr>
        <w:t>КТ в пр</w:t>
      </w:r>
      <w:proofErr w:type="gramEnd"/>
      <w:r w:rsidRPr="00B628CF">
        <w:rPr>
          <w:rFonts w:ascii="Times New Roman" w:hAnsi="Times New Roman" w:cs="Times New Roman"/>
          <w:b/>
          <w:sz w:val="28"/>
          <w:szCs w:val="28"/>
        </w:rPr>
        <w:t>актическую деятельность педагогов ДОУ</w:t>
      </w:r>
    </w:p>
    <w:p w:rsidR="00B628CF" w:rsidRPr="00B628CF" w:rsidRDefault="00B628CF" w:rsidP="00B628CF">
      <w:pPr>
        <w:pStyle w:val="a3"/>
        <w:shd w:val="clear" w:color="auto" w:fill="FFFFFF"/>
        <w:spacing w:before="0" w:beforeAutospacing="0" w:after="171" w:afterAutospacing="0" w:line="360" w:lineRule="auto"/>
        <w:rPr>
          <w:color w:val="333333"/>
          <w:sz w:val="28"/>
          <w:szCs w:val="28"/>
        </w:rPr>
      </w:pPr>
      <w:r w:rsidRPr="00B628CF">
        <w:rPr>
          <w:color w:val="333333"/>
          <w:sz w:val="28"/>
          <w:szCs w:val="28"/>
        </w:rPr>
        <w:t xml:space="preserve">«Если сегодня мы будем учить так, как учили вчера, мы украдем у детей завтра» (Джон </w:t>
      </w:r>
      <w:proofErr w:type="spellStart"/>
      <w:r w:rsidRPr="00B628CF">
        <w:rPr>
          <w:color w:val="333333"/>
          <w:sz w:val="28"/>
          <w:szCs w:val="28"/>
        </w:rPr>
        <w:t>Дьюи</w:t>
      </w:r>
      <w:proofErr w:type="spellEnd"/>
      <w:r w:rsidRPr="00B628CF">
        <w:rPr>
          <w:color w:val="333333"/>
          <w:sz w:val="28"/>
          <w:szCs w:val="28"/>
        </w:rPr>
        <w:t>)</w:t>
      </w:r>
      <w:proofErr w:type="gramStart"/>
      <w:r w:rsidRPr="00B628CF">
        <w:rPr>
          <w:color w:val="333333"/>
          <w:sz w:val="28"/>
          <w:szCs w:val="28"/>
        </w:rPr>
        <w:t xml:space="preserve"> .</w:t>
      </w:r>
      <w:proofErr w:type="gramEnd"/>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«Человек образованный — тот, кто знает, где найти то, чего он не знает» Георг </w:t>
      </w:r>
      <w:proofErr w:type="spellStart"/>
      <w:r w:rsidRPr="00B628CF">
        <w:rPr>
          <w:rFonts w:ascii="Times New Roman" w:eastAsia="Times New Roman" w:hAnsi="Times New Roman" w:cs="Times New Roman"/>
          <w:color w:val="2B2B2B"/>
          <w:sz w:val="28"/>
          <w:szCs w:val="28"/>
          <w:lang w:eastAsia="ru-RU"/>
        </w:rPr>
        <w:t>Зиммель</w:t>
      </w:r>
      <w:proofErr w:type="spellEnd"/>
    </w:p>
    <w:p w:rsidR="00B628CF" w:rsidRPr="00B628CF" w:rsidRDefault="00B628CF" w:rsidP="00B628CF">
      <w:pPr>
        <w:spacing w:line="360" w:lineRule="auto"/>
        <w:rPr>
          <w:rFonts w:ascii="Times New Roman" w:hAnsi="Times New Roman" w:cs="Times New Roman"/>
          <w:b/>
          <w:sz w:val="28"/>
          <w:szCs w:val="28"/>
        </w:rPr>
      </w:pPr>
      <w:r w:rsidRPr="00B628CF">
        <w:rPr>
          <w:rFonts w:ascii="Times New Roman" w:hAnsi="Times New Roman" w:cs="Times New Roman"/>
          <w:b/>
          <w:sz w:val="28"/>
          <w:szCs w:val="28"/>
        </w:rPr>
        <w:t>1.Актуальность темы</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Для того, чтобы воспитать (по требованиям ФГОС) физически развитого, любознательного, активного, эмоционально отзывчивого, овладевшего средствами общения и способами взаимодействия </w:t>
      </w:r>
      <w:proofErr w:type="gramStart"/>
      <w:r w:rsidRPr="00B628CF">
        <w:rPr>
          <w:rFonts w:ascii="Times New Roman" w:eastAsia="Times New Roman" w:hAnsi="Times New Roman" w:cs="Times New Roman"/>
          <w:color w:val="2B2B2B"/>
          <w:sz w:val="28"/>
          <w:szCs w:val="28"/>
          <w:lang w:eastAsia="ru-RU"/>
        </w:rPr>
        <w:t>со</w:t>
      </w:r>
      <w:proofErr w:type="gramEnd"/>
      <w:r w:rsidRPr="00B628CF">
        <w:rPr>
          <w:rFonts w:ascii="Times New Roman" w:eastAsia="Times New Roman" w:hAnsi="Times New Roman" w:cs="Times New Roman"/>
          <w:color w:val="2B2B2B"/>
          <w:sz w:val="28"/>
          <w:szCs w:val="28"/>
          <w:lang w:eastAsia="ru-RU"/>
        </w:rPr>
        <w:t xml:space="preserve"> взрослыми и сверстниками ребенка, необходимы подготовленные педагогические кадры, способные сочетать традиционные методы обучения и современные информационные технологии.</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Информатизация общества изменила практику повседневной жизни. Мы, педагоги, должны идти в ногу со временем, стать для ребенка проводником в мир новых технологий. 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Очень важно, чтобы педагоги умели и, самое главное, имели возможность и желание использовать И</w:t>
      </w:r>
      <w:proofErr w:type="gramStart"/>
      <w:r w:rsidRPr="00B628CF">
        <w:rPr>
          <w:rFonts w:ascii="Times New Roman" w:eastAsia="Times New Roman" w:hAnsi="Times New Roman" w:cs="Times New Roman"/>
          <w:color w:val="2B2B2B"/>
          <w:sz w:val="28"/>
          <w:szCs w:val="28"/>
          <w:lang w:eastAsia="ru-RU"/>
        </w:rPr>
        <w:t>КТ в св</w:t>
      </w:r>
      <w:proofErr w:type="gramEnd"/>
      <w:r w:rsidRPr="00B628CF">
        <w:rPr>
          <w:rFonts w:ascii="Times New Roman" w:eastAsia="Times New Roman" w:hAnsi="Times New Roman" w:cs="Times New Roman"/>
          <w:color w:val="2B2B2B"/>
          <w:sz w:val="28"/>
          <w:szCs w:val="28"/>
          <w:lang w:eastAsia="ru-RU"/>
        </w:rPr>
        <w:t>оей работе. Одно из главнейших условий успеха информатизации учебного и воспитательного процессов – овладение педагогами новыми для них формами работы.</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lastRenderedPageBreak/>
        <w:t>Перед воспитателем детского сада, освоившим ИКТ, открываются безграничные возможности для эффективной творческой работы.</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Использование информационно-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w:t>
      </w:r>
    </w:p>
    <w:p w:rsidR="00B628CF" w:rsidRPr="00B628CF" w:rsidRDefault="00B628CF" w:rsidP="00B628CF">
      <w:pPr>
        <w:shd w:val="clear" w:color="auto" w:fill="FFFFFF"/>
        <w:spacing w:after="343" w:line="360" w:lineRule="auto"/>
        <w:rPr>
          <w:rFonts w:ascii="Times New Roman" w:eastAsia="Times New Roman" w:hAnsi="Times New Roman" w:cs="Times New Roman"/>
          <w:b/>
          <w:color w:val="2B2B2B"/>
          <w:sz w:val="28"/>
          <w:szCs w:val="28"/>
          <w:lang w:eastAsia="ru-RU"/>
        </w:rPr>
      </w:pPr>
      <w:r w:rsidRPr="00B628CF">
        <w:rPr>
          <w:rFonts w:ascii="Times New Roman" w:eastAsia="Times New Roman" w:hAnsi="Times New Roman" w:cs="Times New Roman"/>
          <w:b/>
          <w:color w:val="2B2B2B"/>
          <w:sz w:val="28"/>
          <w:szCs w:val="28"/>
          <w:lang w:eastAsia="ru-RU"/>
        </w:rPr>
        <w:t>2.Сфера применения ИКТ</w:t>
      </w:r>
    </w:p>
    <w:p w:rsidR="00B628CF" w:rsidRPr="00B628CF" w:rsidRDefault="00B628CF" w:rsidP="00B628CF">
      <w:pPr>
        <w:shd w:val="clear" w:color="auto" w:fill="FFFFFF"/>
        <w:spacing w:after="0"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b/>
          <w:bCs/>
          <w:color w:val="2B2B2B"/>
          <w:sz w:val="28"/>
          <w:szCs w:val="28"/>
          <w:lang w:eastAsia="ru-RU"/>
        </w:rPr>
        <w:t>Где же ИКТ могут помочь современному педагогу в его работе?</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proofErr w:type="gramStart"/>
      <w:r w:rsidRPr="00B628CF">
        <w:rPr>
          <w:rFonts w:ascii="Times New Roman" w:eastAsia="Times New Roman" w:hAnsi="Times New Roman" w:cs="Times New Roman"/>
          <w:color w:val="2B2B2B"/>
          <w:sz w:val="28"/>
          <w:szCs w:val="28"/>
          <w:lang w:eastAsia="ru-RU"/>
        </w:rPr>
        <w:t>Подбор иллюстративного материала к занятиям, родительских уголков, группы, информационного материала для оформления стендов, папок-передвижек, (сканирование, Интернет; принтер, презентация).</w:t>
      </w:r>
      <w:proofErr w:type="gramEnd"/>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Подбор дополнительного познавательного материала к занятиям, знакомство со сценариями праздников и других мероприятий.</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Обмен опытом, знакомство с периодикой, наработками других педагогов</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Оформление групповой документации</w:t>
      </w:r>
      <w:proofErr w:type="gramStart"/>
      <w:r w:rsidRPr="00B628CF">
        <w:rPr>
          <w:rFonts w:ascii="Times New Roman" w:eastAsia="Times New Roman" w:hAnsi="Times New Roman" w:cs="Times New Roman"/>
          <w:color w:val="2B2B2B"/>
          <w:sz w:val="28"/>
          <w:szCs w:val="28"/>
          <w:lang w:eastAsia="ru-RU"/>
        </w:rPr>
        <w:t>,(</w:t>
      </w:r>
      <w:proofErr w:type="gramEnd"/>
      <w:r w:rsidRPr="00B628CF">
        <w:rPr>
          <w:rFonts w:ascii="Times New Roman" w:eastAsia="Times New Roman" w:hAnsi="Times New Roman" w:cs="Times New Roman"/>
          <w:color w:val="2B2B2B"/>
          <w:sz w:val="28"/>
          <w:szCs w:val="28"/>
          <w:lang w:eastAsia="ru-RU"/>
        </w:rPr>
        <w:t xml:space="preserve"> списки детей, сведения о родителях, диагностику развития детей,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Создание презентаций в программе </w:t>
      </w:r>
      <w:proofErr w:type="spellStart"/>
      <w:proofErr w:type="gramStart"/>
      <w:r w:rsidRPr="00B628CF">
        <w:rPr>
          <w:rFonts w:ascii="Times New Roman" w:eastAsia="Times New Roman" w:hAnsi="Times New Roman" w:cs="Times New Roman"/>
          <w:color w:val="2B2B2B"/>
          <w:sz w:val="28"/>
          <w:szCs w:val="28"/>
          <w:lang w:eastAsia="ru-RU"/>
        </w:rPr>
        <w:t>Р</w:t>
      </w:r>
      <w:proofErr w:type="gramEnd"/>
      <w:r w:rsidRPr="00B628CF">
        <w:rPr>
          <w:rFonts w:ascii="Times New Roman" w:eastAsia="Times New Roman" w:hAnsi="Times New Roman" w:cs="Times New Roman"/>
          <w:color w:val="2B2B2B"/>
          <w:sz w:val="28"/>
          <w:szCs w:val="28"/>
          <w:lang w:eastAsia="ru-RU"/>
        </w:rPr>
        <w:t>ower</w:t>
      </w:r>
      <w:proofErr w:type="spellEnd"/>
      <w:r w:rsidRPr="00B628CF">
        <w:rPr>
          <w:rFonts w:ascii="Times New Roman" w:eastAsia="Times New Roman" w:hAnsi="Times New Roman" w:cs="Times New Roman"/>
          <w:color w:val="2B2B2B"/>
          <w:sz w:val="28"/>
          <w:szCs w:val="28"/>
          <w:lang w:eastAsia="ru-RU"/>
        </w:rPr>
        <w:t xml:space="preserve"> </w:t>
      </w:r>
      <w:proofErr w:type="spellStart"/>
      <w:r w:rsidRPr="00B628CF">
        <w:rPr>
          <w:rFonts w:ascii="Times New Roman" w:eastAsia="Times New Roman" w:hAnsi="Times New Roman" w:cs="Times New Roman"/>
          <w:color w:val="2B2B2B"/>
          <w:sz w:val="28"/>
          <w:szCs w:val="28"/>
          <w:lang w:eastAsia="ru-RU"/>
        </w:rPr>
        <w:t>Рoint</w:t>
      </w:r>
      <w:proofErr w:type="spellEnd"/>
      <w:r w:rsidRPr="00B628CF">
        <w:rPr>
          <w:rFonts w:ascii="Times New Roman" w:eastAsia="Times New Roman" w:hAnsi="Times New Roman" w:cs="Times New Roman"/>
          <w:color w:val="2B2B2B"/>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Использование цифровой фотоаппаратуры и программ редактирования фотографий, которые позволяют управлять снимками так же просто, как </w:t>
      </w:r>
      <w:r w:rsidRPr="00B628CF">
        <w:rPr>
          <w:rFonts w:ascii="Times New Roman" w:eastAsia="Times New Roman" w:hAnsi="Times New Roman" w:cs="Times New Roman"/>
          <w:color w:val="2B2B2B"/>
          <w:sz w:val="28"/>
          <w:szCs w:val="28"/>
          <w:lang w:eastAsia="ru-RU"/>
        </w:rPr>
        <w:lastRenderedPageBreak/>
        <w:t>фотографировать, легко находить нужные, редактировать и демонстрировать их;</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Использование Интернета для поиска дополнительной информации для занятий, расширения кругозора детей.</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Оформление буклетов, визитных карточек группы, материалов по различным направлениям деятельности.</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sym w:font="Symbol" w:char="F020"/>
      </w:r>
      <w:r w:rsidRPr="00B628CF">
        <w:rPr>
          <w:rFonts w:ascii="Times New Roman" w:eastAsia="Times New Roman" w:hAnsi="Times New Roman" w:cs="Times New Roman"/>
          <w:color w:val="2B2B2B"/>
          <w:sz w:val="28"/>
          <w:szCs w:val="28"/>
          <w:lang w:eastAsia="ru-RU"/>
        </w:rPr>
        <w:t xml:space="preserve">Создание </w:t>
      </w:r>
      <w:proofErr w:type="spellStart"/>
      <w:r w:rsidRPr="00B628CF">
        <w:rPr>
          <w:rFonts w:ascii="Times New Roman" w:eastAsia="Times New Roman" w:hAnsi="Times New Roman" w:cs="Times New Roman"/>
          <w:color w:val="2B2B2B"/>
          <w:sz w:val="28"/>
          <w:szCs w:val="28"/>
          <w:lang w:eastAsia="ru-RU"/>
        </w:rPr>
        <w:t>медиатек</w:t>
      </w:r>
      <w:proofErr w:type="spellEnd"/>
      <w:r w:rsidRPr="00B628CF">
        <w:rPr>
          <w:rFonts w:ascii="Times New Roman" w:eastAsia="Times New Roman" w:hAnsi="Times New Roman" w:cs="Times New Roman"/>
          <w:color w:val="2B2B2B"/>
          <w:sz w:val="28"/>
          <w:szCs w:val="28"/>
          <w:lang w:eastAsia="ru-RU"/>
        </w:rPr>
        <w:t xml:space="preserve">, </w:t>
      </w:r>
      <w:proofErr w:type="gramStart"/>
      <w:r w:rsidRPr="00B628CF">
        <w:rPr>
          <w:rFonts w:ascii="Times New Roman" w:eastAsia="Times New Roman" w:hAnsi="Times New Roman" w:cs="Times New Roman"/>
          <w:color w:val="2B2B2B"/>
          <w:sz w:val="28"/>
          <w:szCs w:val="28"/>
          <w:lang w:eastAsia="ru-RU"/>
        </w:rPr>
        <w:t>которые</w:t>
      </w:r>
      <w:proofErr w:type="gramEnd"/>
      <w:r w:rsidRPr="00B628CF">
        <w:rPr>
          <w:rFonts w:ascii="Times New Roman" w:eastAsia="Times New Roman" w:hAnsi="Times New Roman" w:cs="Times New Roman"/>
          <w:color w:val="2B2B2B"/>
          <w:sz w:val="28"/>
          <w:szCs w:val="28"/>
          <w:lang w:eastAsia="ru-RU"/>
        </w:rPr>
        <w:t xml:space="preserve"> представляют интерес не только для педагогов, но и для родителей.</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Использование компьютера в делопроизводстве ДОУ, создании различных баз данных.</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Создание электронной почты, ведение сайта ДОУ.</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Внедрение ИКТ в воспитательно-образовательный процесс детского сада отметили те преимущества, на которых следует остановиться:</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интерактивная доска помогает педагогу находиться на занятии в постоянном взаимодействии с детьми;</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дает возможность расширения использования электронных средств обучения, так как они передают информацию быстрее, чем при использовании традиционных средств;</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lastRenderedPageBreak/>
        <w:t>позволяют увеличить восприятие материала за счет увеличения количества иллюстративного материала;</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позволяют делать поправки во время занятия, выполнять совместную работу детей во взаимодействии, осуществлять интерактивную взаимосвязь ребенок – педагог;</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при создании единой базы методических и демонстрационных материалов для обучения у педагога появляется больше свободного времени;</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использование </w:t>
      </w:r>
      <w:proofErr w:type="spellStart"/>
      <w:r w:rsidRPr="00B628CF">
        <w:rPr>
          <w:rFonts w:ascii="Times New Roman" w:eastAsia="Times New Roman" w:hAnsi="Times New Roman" w:cs="Times New Roman"/>
          <w:color w:val="2B2B2B"/>
          <w:sz w:val="28"/>
          <w:szCs w:val="28"/>
          <w:lang w:eastAsia="ru-RU"/>
        </w:rPr>
        <w:t>мультимедийных</w:t>
      </w:r>
      <w:proofErr w:type="spellEnd"/>
      <w:r w:rsidRPr="00B628CF">
        <w:rPr>
          <w:rFonts w:ascii="Times New Roman" w:eastAsia="Times New Roman" w:hAnsi="Times New Roman" w:cs="Times New Roman"/>
          <w:color w:val="2B2B2B"/>
          <w:sz w:val="28"/>
          <w:szCs w:val="28"/>
          <w:lang w:eastAsia="ru-RU"/>
        </w:rPr>
        <w:t xml:space="preserve">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позволяет стимулировать познавательную активность детей и участвовать в освоении новых знаний; (Интерактивное обучение)</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одновременно используется графическая, текстовая, аудиовизуальная информация;</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при использовании анимации и вставки видеофрагментов возможен показ динамических процессов;</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с помощью компьютера можно смоделировать такие жизненные ситуации, которые нельзя или сложно показать на занятии либо увидеть в повседневной жизни (например, воспроизведение звуков животных; природы, работу транспорта и т.д.);</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использование новых приёмов объяснения и закрепления, особенно в игровой форме, повышает непроизвольное внимание детей, помогает развить произвольное;</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lastRenderedPageBreak/>
        <w:t>занятия с использованием информационно-коммуникационных технологий побуждает детей к поисковой и познавательной деятельности, включая и поиск в сети Интернет самостоятельно или вместе с родителями;</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высокая динамика занятия способствует эффективному усвоению материала, развитию памяти, воображения, творчества детей;</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дополнительные возможности работы с детьми, имеющими ограниченные возможности.</w:t>
      </w:r>
    </w:p>
    <w:p w:rsidR="00B628CF" w:rsidRPr="00B628CF" w:rsidRDefault="00B628CF" w:rsidP="00B628CF">
      <w:pPr>
        <w:shd w:val="clear" w:color="auto" w:fill="FFFFFF"/>
        <w:spacing w:after="0"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b/>
          <w:bCs/>
          <w:color w:val="2B2B2B"/>
          <w:sz w:val="28"/>
          <w:szCs w:val="28"/>
          <w:lang w:eastAsia="ru-RU"/>
        </w:rPr>
        <w:t>Преимущества компьютера:</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предъявление информации на экране компьютера в игровой форме вызывает у детей огромный интерес;</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несет в себе образный тип информации, понятный дошкольникам;</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движения, звук, мультипликация надолго привлекает внимание ребенка;</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обладает стимулом познавательной активности детей;</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предоставляет возможность индивидуализации обучения;</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в процессе своей деятельности за компьютером дошкольник приобретает уверенность в себе;</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позволяет моделировать жизненные ситуации, которые нельзя увидеть в повседневной жизни. </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t xml:space="preserve">Нельзя использовать </w:t>
      </w:r>
      <w:proofErr w:type="spellStart"/>
      <w:r w:rsidRPr="00B628CF">
        <w:rPr>
          <w:rFonts w:ascii="Times New Roman" w:eastAsia="Times New Roman" w:hAnsi="Times New Roman" w:cs="Times New Roman"/>
          <w:color w:val="2B2B2B"/>
          <w:sz w:val="28"/>
          <w:szCs w:val="28"/>
          <w:lang w:eastAsia="ru-RU"/>
        </w:rPr>
        <w:t>мультимедийные</w:t>
      </w:r>
      <w:proofErr w:type="spellEnd"/>
      <w:r w:rsidRPr="00B628CF">
        <w:rPr>
          <w:rFonts w:ascii="Times New Roman" w:eastAsia="Times New Roman" w:hAnsi="Times New Roman" w:cs="Times New Roman"/>
          <w:color w:val="2B2B2B"/>
          <w:sz w:val="28"/>
          <w:szCs w:val="28"/>
          <w:lang w:eastAsia="ru-RU"/>
        </w:rPr>
        <w:t xml:space="preserve"> технологии на каждом занятии, т.к. при подготовке и организации таких занятий от педагога, а также от детей, требуется больше интеллектуальных и эмоциональных усилий, чем при обычной подготовке. </w:t>
      </w:r>
      <w:proofErr w:type="gramStart"/>
      <w:r w:rsidRPr="00B628CF">
        <w:rPr>
          <w:rFonts w:ascii="Times New Roman" w:eastAsia="Times New Roman" w:hAnsi="Times New Roman" w:cs="Times New Roman"/>
          <w:color w:val="2B2B2B"/>
          <w:sz w:val="28"/>
          <w:szCs w:val="28"/>
          <w:lang w:eastAsia="ru-RU"/>
        </w:rPr>
        <w:t>А</w:t>
      </w:r>
      <w:proofErr w:type="gramEnd"/>
      <w:r w:rsidRPr="00B628CF">
        <w:rPr>
          <w:rFonts w:ascii="Times New Roman" w:eastAsia="Times New Roman" w:hAnsi="Times New Roman" w:cs="Times New Roman"/>
          <w:color w:val="2B2B2B"/>
          <w:sz w:val="28"/>
          <w:szCs w:val="28"/>
          <w:lang w:eastAsia="ru-RU"/>
        </w:rPr>
        <w:t xml:space="preserve"> кроме того, при частом использовании ИКТ у детей теряется особый интерес к таким занятиям.</w:t>
      </w:r>
    </w:p>
    <w:p w:rsidR="00B628CF" w:rsidRPr="00B628CF" w:rsidRDefault="00B628CF" w:rsidP="00B628CF">
      <w:pPr>
        <w:shd w:val="clear" w:color="auto" w:fill="FFFFFF"/>
        <w:spacing w:after="343" w:line="360" w:lineRule="auto"/>
        <w:rPr>
          <w:rFonts w:ascii="Times New Roman" w:eastAsia="Times New Roman" w:hAnsi="Times New Roman" w:cs="Times New Roman"/>
          <w:color w:val="2B2B2B"/>
          <w:sz w:val="28"/>
          <w:szCs w:val="28"/>
          <w:lang w:eastAsia="ru-RU"/>
        </w:rPr>
      </w:pPr>
      <w:r w:rsidRPr="00B628CF">
        <w:rPr>
          <w:rFonts w:ascii="Times New Roman" w:eastAsia="Times New Roman" w:hAnsi="Times New Roman" w:cs="Times New Roman"/>
          <w:color w:val="2B2B2B"/>
          <w:sz w:val="28"/>
          <w:szCs w:val="28"/>
          <w:lang w:eastAsia="ru-RU"/>
        </w:rPr>
        <w:lastRenderedPageBreak/>
        <w:t>И какими бы положительным, огромным потенциалом не обладали информационно-коммуникационные технологии, но заменить живого общения педагога с ребенком они не могут и не должны.</w:t>
      </w:r>
    </w:p>
    <w:p w:rsidR="00B628CF" w:rsidRPr="00B628CF" w:rsidRDefault="00B628CF" w:rsidP="00B628CF">
      <w:pPr>
        <w:shd w:val="clear" w:color="auto" w:fill="FFFFFF"/>
        <w:spacing w:after="343" w:line="360" w:lineRule="auto"/>
        <w:rPr>
          <w:rFonts w:ascii="Times New Roman" w:eastAsia="Times New Roman" w:hAnsi="Times New Roman" w:cs="Times New Roman"/>
          <w:b/>
          <w:color w:val="2B2B2B"/>
          <w:sz w:val="28"/>
          <w:szCs w:val="28"/>
          <w:lang w:eastAsia="ru-RU"/>
        </w:rPr>
      </w:pPr>
      <w:r w:rsidRPr="00B628CF">
        <w:rPr>
          <w:rFonts w:ascii="Times New Roman" w:eastAsia="Times New Roman" w:hAnsi="Times New Roman" w:cs="Times New Roman"/>
          <w:b/>
          <w:color w:val="2B2B2B"/>
          <w:sz w:val="28"/>
          <w:szCs w:val="28"/>
          <w:lang w:eastAsia="ru-RU"/>
        </w:rPr>
        <w:t xml:space="preserve">3.Требования </w:t>
      </w:r>
      <w:proofErr w:type="spellStart"/>
      <w:r w:rsidRPr="00B628CF">
        <w:rPr>
          <w:rFonts w:ascii="Times New Roman" w:eastAsia="Times New Roman" w:hAnsi="Times New Roman" w:cs="Times New Roman"/>
          <w:b/>
          <w:color w:val="2B2B2B"/>
          <w:sz w:val="28"/>
          <w:szCs w:val="28"/>
          <w:lang w:eastAsia="ru-RU"/>
        </w:rPr>
        <w:t>СанПин</w:t>
      </w:r>
      <w:proofErr w:type="spellEnd"/>
    </w:p>
    <w:p w:rsidR="00B628CF" w:rsidRPr="00B628CF" w:rsidRDefault="00B628CF" w:rsidP="00B628CF">
      <w:pPr>
        <w:pStyle w:val="a3"/>
        <w:shd w:val="clear" w:color="auto" w:fill="FFFFFF"/>
        <w:spacing w:before="0" w:beforeAutospacing="0" w:after="171" w:afterAutospacing="0" w:line="360" w:lineRule="auto"/>
        <w:rPr>
          <w:color w:val="333333"/>
          <w:sz w:val="28"/>
          <w:szCs w:val="28"/>
        </w:rPr>
      </w:pPr>
      <w:r w:rsidRPr="00B628CF">
        <w:rPr>
          <w:color w:val="333333"/>
          <w:sz w:val="28"/>
          <w:szCs w:val="28"/>
        </w:rPr>
        <w:t>В «Санитарно-эпидемиологических требованиях к устройству, содержанию и организации режима работы в дошкольных организациях» (СанПин</w:t>
      </w:r>
      <w:proofErr w:type="gramStart"/>
      <w:r w:rsidRPr="00B628CF">
        <w:rPr>
          <w:color w:val="333333"/>
          <w:sz w:val="28"/>
          <w:szCs w:val="28"/>
        </w:rPr>
        <w:t>2</w:t>
      </w:r>
      <w:proofErr w:type="gramEnd"/>
      <w:r w:rsidRPr="00B628CF">
        <w:rPr>
          <w:color w:val="333333"/>
          <w:sz w:val="28"/>
          <w:szCs w:val="28"/>
        </w:rPr>
        <w:t>.4.1.2660-10) прописано: «Для занятий с детьми с использованием компьютерной техники выделяют отдельное помещение. Оборудование помещения, организации и режим занятий должны соответствовать требованиям к персональным электронно-вычислительным машинам и организации работы. 6.11. Для показа диафильмов используют стандартные проекты и экраны с коэффициентом отражения 0, 8. Высота подвеса экрана над полом должна быть не менее 1м. и не более 1, 3м. Показ диафильмов непосредственно на стене не допускается. Соотношение расстояния проектора от экрана и расстояния зрителей первого ряда от экрана представлено в таблице 6.12. Для просмотра телевизионных передач и видеофильмов используют телевизоры с размером по диагонали 59-69см. Высота их установки должна составлять 1-1, 3м. При просмотре телепередач детей располагают на расстоянии не ближе 2-3м и не дальше 5-5, 5 м от экрана. Стулья устанавливают в 4-5 рядов (из расчета на одну группу)</w:t>
      </w:r>
      <w:proofErr w:type="gramStart"/>
      <w:r w:rsidRPr="00B628CF">
        <w:rPr>
          <w:color w:val="333333"/>
          <w:sz w:val="28"/>
          <w:szCs w:val="28"/>
        </w:rPr>
        <w:t xml:space="preserve"> ;</w:t>
      </w:r>
      <w:proofErr w:type="gramEnd"/>
      <w:r w:rsidRPr="00B628CF">
        <w:rPr>
          <w:color w:val="333333"/>
          <w:sz w:val="28"/>
          <w:szCs w:val="28"/>
        </w:rPr>
        <w:t xml:space="preserve"> расстояние между рядами стульев должно быть 0, 5-0, 6м. Детей рассаживают с учетом их роста</w:t>
      </w:r>
      <w:proofErr w:type="gramStart"/>
      <w:r w:rsidRPr="00B628CF">
        <w:rPr>
          <w:color w:val="333333"/>
          <w:sz w:val="28"/>
          <w:szCs w:val="28"/>
        </w:rPr>
        <w:t>. »</w:t>
      </w:r>
      <w:proofErr w:type="gramEnd"/>
    </w:p>
    <w:p w:rsidR="00B628CF" w:rsidRPr="00B628CF" w:rsidRDefault="00B628CF" w:rsidP="00B628CF">
      <w:pPr>
        <w:pStyle w:val="a3"/>
        <w:shd w:val="clear" w:color="auto" w:fill="FFFFFF"/>
        <w:spacing w:before="0" w:beforeAutospacing="0" w:after="171" w:afterAutospacing="0" w:line="360" w:lineRule="auto"/>
        <w:rPr>
          <w:color w:val="333333"/>
          <w:sz w:val="28"/>
          <w:szCs w:val="28"/>
        </w:rPr>
      </w:pPr>
      <w:r w:rsidRPr="00B628CF">
        <w:rPr>
          <w:color w:val="333333"/>
          <w:sz w:val="28"/>
          <w:szCs w:val="28"/>
        </w:rPr>
        <w:t xml:space="preserve">Подробно описаны требования к компьютерному залу, к игровой комнате, комнате психологической разгрузки (релаксации) в методическом пособии С. Л. </w:t>
      </w:r>
      <w:proofErr w:type="spellStart"/>
      <w:r w:rsidRPr="00B628CF">
        <w:rPr>
          <w:color w:val="333333"/>
          <w:sz w:val="28"/>
          <w:szCs w:val="28"/>
        </w:rPr>
        <w:t>Новоселовой</w:t>
      </w:r>
      <w:proofErr w:type="spellEnd"/>
      <w:r w:rsidRPr="00B628CF">
        <w:rPr>
          <w:color w:val="333333"/>
          <w:sz w:val="28"/>
          <w:szCs w:val="28"/>
        </w:rPr>
        <w:t xml:space="preserve"> «Требования к организации компьютерного обучения дошкольников»</w:t>
      </w:r>
    </w:p>
    <w:p w:rsidR="00B628CF" w:rsidRPr="00B628CF" w:rsidRDefault="00B628CF" w:rsidP="00B628CF">
      <w:pPr>
        <w:pStyle w:val="a3"/>
        <w:shd w:val="clear" w:color="auto" w:fill="FFFFFF"/>
        <w:spacing w:before="0" w:beforeAutospacing="0" w:after="171" w:afterAutospacing="0" w:line="360" w:lineRule="auto"/>
        <w:rPr>
          <w:color w:val="333333"/>
          <w:sz w:val="28"/>
          <w:szCs w:val="28"/>
        </w:rPr>
      </w:pPr>
      <w:r w:rsidRPr="00B628CF">
        <w:rPr>
          <w:color w:val="333333"/>
          <w:sz w:val="28"/>
          <w:szCs w:val="28"/>
        </w:rPr>
        <w:t xml:space="preserve">Использовать компьютер для детей 5-7 лет следует не более одного раза в течение дня и не чаще трех раз в неделю, в дни наиболее высокой </w:t>
      </w:r>
      <w:r w:rsidRPr="00B628CF">
        <w:rPr>
          <w:color w:val="333333"/>
          <w:sz w:val="28"/>
          <w:szCs w:val="28"/>
        </w:rPr>
        <w:lastRenderedPageBreak/>
        <w:t>работоспособности: во вторник, среду и четверг. Непрерывная продолжительность работы с компьютером на занятиях для детей 5 лет не должна превышать 10 минут, для детей 6-7 лет не более 15 минут. После занятия с детьми необходимо проводить гимнастику для глаз.</w:t>
      </w:r>
    </w:p>
    <w:p w:rsidR="00B628CF" w:rsidRPr="00B628CF" w:rsidRDefault="00B628CF" w:rsidP="00B628CF">
      <w:pPr>
        <w:pStyle w:val="a3"/>
        <w:shd w:val="clear" w:color="auto" w:fill="FFFFFF"/>
        <w:spacing w:before="0" w:beforeAutospacing="0" w:after="171" w:afterAutospacing="0" w:line="360" w:lineRule="auto"/>
        <w:rPr>
          <w:b/>
          <w:color w:val="333333"/>
          <w:sz w:val="28"/>
          <w:szCs w:val="28"/>
        </w:rPr>
      </w:pPr>
      <w:r w:rsidRPr="00B628CF">
        <w:rPr>
          <w:b/>
          <w:color w:val="333333"/>
          <w:sz w:val="28"/>
          <w:szCs w:val="28"/>
        </w:rPr>
        <w:t>4.Требования охраны труда</w:t>
      </w:r>
    </w:p>
    <w:p w:rsidR="00B628CF" w:rsidRPr="00B628CF" w:rsidRDefault="00B628CF" w:rsidP="00B628CF">
      <w:pPr>
        <w:numPr>
          <w:ilvl w:val="0"/>
          <w:numId w:val="1"/>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b/>
          <w:bCs/>
          <w:i/>
          <w:iCs/>
          <w:color w:val="000000"/>
          <w:sz w:val="28"/>
          <w:szCs w:val="28"/>
          <w:lang w:eastAsia="ru-RU"/>
        </w:rPr>
        <w:t>Общие требования безопасности</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1.1.К работе с компьютерами, принтерами, ксероксами и другими электрическими приборами допускаются лица, обученные данной специальности, прошедшие вводный инструктаж по охране труда, инструктаж по охране труда, инструктаж по технике безопасности непосредственно на рабочем месте.</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1.2.При работе с дисплеями не допускается расположение рабочих мест в помещениях без естественного освещения.</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1.3.Рабочие места с дисплеями от стены с оконными проемами должны находиться на расстоянии не менее 1,5 м, от других стен - не менее 1 м. Расстояние </w:t>
      </w:r>
      <w:proofErr w:type="gramStart"/>
      <w:r w:rsidRPr="00B628CF">
        <w:rPr>
          <w:rFonts w:ascii="Times New Roman" w:eastAsia="Times New Roman" w:hAnsi="Times New Roman" w:cs="Times New Roman"/>
          <w:color w:val="000000"/>
          <w:sz w:val="28"/>
          <w:szCs w:val="28"/>
          <w:lang w:eastAsia="ru-RU"/>
        </w:rPr>
        <w:t>от</w:t>
      </w:r>
      <w:proofErr w:type="gramEnd"/>
      <w:r w:rsidRPr="00B628CF">
        <w:rPr>
          <w:rFonts w:ascii="Times New Roman" w:eastAsia="Times New Roman" w:hAnsi="Times New Roman" w:cs="Times New Roman"/>
          <w:color w:val="000000"/>
          <w:sz w:val="28"/>
          <w:szCs w:val="28"/>
          <w:lang w:eastAsia="ru-RU"/>
        </w:rPr>
        <w:t xml:space="preserve"> </w:t>
      </w:r>
      <w:proofErr w:type="gramStart"/>
      <w:r w:rsidRPr="00B628CF">
        <w:rPr>
          <w:rFonts w:ascii="Times New Roman" w:eastAsia="Times New Roman" w:hAnsi="Times New Roman" w:cs="Times New Roman"/>
          <w:color w:val="000000"/>
          <w:sz w:val="28"/>
          <w:szCs w:val="28"/>
          <w:lang w:eastAsia="ru-RU"/>
        </w:rPr>
        <w:t>задней</w:t>
      </w:r>
      <w:proofErr w:type="gramEnd"/>
      <w:r w:rsidRPr="00B628CF">
        <w:rPr>
          <w:rFonts w:ascii="Times New Roman" w:eastAsia="Times New Roman" w:hAnsi="Times New Roman" w:cs="Times New Roman"/>
          <w:color w:val="000000"/>
          <w:sz w:val="28"/>
          <w:szCs w:val="28"/>
          <w:lang w:eastAsia="ru-RU"/>
        </w:rPr>
        <w:t xml:space="preserve"> и боковых стен дисплея до другого работника должно быть не менее 1,5м.</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1.4.Размеры рабочей поверхности столешницы должны быть не менее 1600 </w:t>
      </w:r>
      <w:proofErr w:type="spellStart"/>
      <w:r w:rsidRPr="00B628CF">
        <w:rPr>
          <w:rFonts w:ascii="Times New Roman" w:eastAsia="Times New Roman" w:hAnsi="Times New Roman" w:cs="Times New Roman"/>
          <w:color w:val="000000"/>
          <w:sz w:val="28"/>
          <w:szCs w:val="28"/>
          <w:lang w:eastAsia="ru-RU"/>
        </w:rPr>
        <w:t>х</w:t>
      </w:r>
      <w:proofErr w:type="spellEnd"/>
      <w:r w:rsidRPr="00B628CF">
        <w:rPr>
          <w:rFonts w:ascii="Times New Roman" w:eastAsia="Times New Roman" w:hAnsi="Times New Roman" w:cs="Times New Roman"/>
          <w:color w:val="000000"/>
          <w:sz w:val="28"/>
          <w:szCs w:val="28"/>
          <w:lang w:eastAsia="ru-RU"/>
        </w:rPr>
        <w:t xml:space="preserve"> 900 мм. Под столешницей рабочего стола должно быть свободное пространство для ног с размерами по высоте не менее 600 мм, по ширине - 500 мм, по глубине - 650 мм. Рабочее место должно быть оборудовано подставкой для ног шириной 350 мм и длиной 400 мм.</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1.5.Для защиты от прямых солнечных лучей должны предусматриваться солнцезащитные устройства (пленка с металлизированным покрытием, регулируемые жалюзи с вертикальными ламелями и др.)</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1.6.Для исключения бликов отражения на экранах от светильников общего освещения необходимо применить специальные фильтры для экранов, защитные козырьки или располагать источники света параллельно направлению взгляда на экран. Пол помещения должен быть покрыт </w:t>
      </w:r>
      <w:r w:rsidRPr="00B628CF">
        <w:rPr>
          <w:rFonts w:ascii="Times New Roman" w:eastAsia="Times New Roman" w:hAnsi="Times New Roman" w:cs="Times New Roman"/>
          <w:color w:val="000000"/>
          <w:sz w:val="28"/>
          <w:szCs w:val="28"/>
          <w:lang w:eastAsia="ru-RU"/>
        </w:rPr>
        <w:lastRenderedPageBreak/>
        <w:t xml:space="preserve">материалами, не выделяющими вредных веществ, поглощающими шум, не накапливающими статического электричества. Допускаемые уровни напряженности электростатических полей на рабочих местах не должны превышать 20 </w:t>
      </w:r>
      <w:proofErr w:type="spellStart"/>
      <w:r w:rsidRPr="00B628CF">
        <w:rPr>
          <w:rFonts w:ascii="Times New Roman" w:eastAsia="Times New Roman" w:hAnsi="Times New Roman" w:cs="Times New Roman"/>
          <w:color w:val="000000"/>
          <w:sz w:val="28"/>
          <w:szCs w:val="28"/>
          <w:lang w:eastAsia="ru-RU"/>
        </w:rPr>
        <w:t>кв</w:t>
      </w:r>
      <w:proofErr w:type="spellEnd"/>
      <w:r w:rsidRPr="00B628CF">
        <w:rPr>
          <w:rFonts w:ascii="Times New Roman" w:eastAsia="Times New Roman" w:hAnsi="Times New Roman" w:cs="Times New Roman"/>
          <w:color w:val="000000"/>
          <w:sz w:val="28"/>
          <w:szCs w:val="28"/>
          <w:lang w:eastAsia="ru-RU"/>
        </w:rPr>
        <w:t xml:space="preserve">/м (ГОСТ 120,145-84). Мощность экспозиционной дозы низкоэнергетического рентгеновского излучения на расстоянии 5 см от экрана, задней и боковых стенок дисплея не должна превышать 100 </w:t>
      </w:r>
      <w:proofErr w:type="spellStart"/>
      <w:r w:rsidRPr="00B628CF">
        <w:rPr>
          <w:rFonts w:ascii="Times New Roman" w:eastAsia="Times New Roman" w:hAnsi="Times New Roman" w:cs="Times New Roman"/>
          <w:color w:val="000000"/>
          <w:sz w:val="28"/>
          <w:szCs w:val="28"/>
          <w:lang w:eastAsia="ru-RU"/>
        </w:rPr>
        <w:t>мкр</w:t>
      </w:r>
      <w:proofErr w:type="spellEnd"/>
      <w:r w:rsidRPr="00B628CF">
        <w:rPr>
          <w:rFonts w:ascii="Times New Roman" w:eastAsia="Times New Roman" w:hAnsi="Times New Roman" w:cs="Times New Roman"/>
          <w:color w:val="000000"/>
          <w:sz w:val="28"/>
          <w:szCs w:val="28"/>
          <w:lang w:eastAsia="ru-RU"/>
        </w:rPr>
        <w:t xml:space="preserve">/ч (0,03 </w:t>
      </w:r>
      <w:proofErr w:type="spellStart"/>
      <w:r w:rsidRPr="00B628CF">
        <w:rPr>
          <w:rFonts w:ascii="Times New Roman" w:eastAsia="Times New Roman" w:hAnsi="Times New Roman" w:cs="Times New Roman"/>
          <w:color w:val="000000"/>
          <w:sz w:val="28"/>
          <w:szCs w:val="28"/>
          <w:lang w:eastAsia="ru-RU"/>
        </w:rPr>
        <w:t>мкр</w:t>
      </w:r>
      <w:proofErr w:type="spellEnd"/>
      <w:r w:rsidRPr="00B628CF">
        <w:rPr>
          <w:rFonts w:ascii="Times New Roman" w:eastAsia="Times New Roman" w:hAnsi="Times New Roman" w:cs="Times New Roman"/>
          <w:color w:val="000000"/>
          <w:sz w:val="28"/>
          <w:szCs w:val="28"/>
          <w:lang w:eastAsia="ru-RU"/>
        </w:rPr>
        <w:t>/с). Мощность ультрафиолетового излучения не должна превышать 10 Вт/мч-2 Вт/</w:t>
      </w:r>
      <w:proofErr w:type="spellStart"/>
      <w:r w:rsidRPr="00B628CF">
        <w:rPr>
          <w:rFonts w:ascii="Times New Roman" w:eastAsia="Times New Roman" w:hAnsi="Times New Roman" w:cs="Times New Roman"/>
          <w:color w:val="000000"/>
          <w:sz w:val="28"/>
          <w:szCs w:val="28"/>
          <w:lang w:eastAsia="ru-RU"/>
        </w:rPr>
        <w:t>мч</w:t>
      </w:r>
      <w:proofErr w:type="spellEnd"/>
      <w:r w:rsidRPr="00B628CF">
        <w:rPr>
          <w:rFonts w:ascii="Times New Roman" w:eastAsia="Times New Roman" w:hAnsi="Times New Roman" w:cs="Times New Roman"/>
          <w:color w:val="000000"/>
          <w:sz w:val="28"/>
          <w:szCs w:val="28"/>
          <w:lang w:eastAsia="ru-RU"/>
        </w:rPr>
        <w:t xml:space="preserve"> на расстоянии 5 и 30 см от экрана дисплея (ГОСТ 27954-88).</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1.7.Клавиатура дисплея не должна быть жестко связана с монитором. Площадь помещения из расчета на </w:t>
      </w:r>
      <w:proofErr w:type="gramStart"/>
      <w:r w:rsidRPr="00B628CF">
        <w:rPr>
          <w:rFonts w:ascii="Times New Roman" w:eastAsia="Times New Roman" w:hAnsi="Times New Roman" w:cs="Times New Roman"/>
          <w:color w:val="000000"/>
          <w:sz w:val="28"/>
          <w:szCs w:val="28"/>
          <w:lang w:eastAsia="ru-RU"/>
        </w:rPr>
        <w:t>одного человека следует</w:t>
      </w:r>
      <w:proofErr w:type="gramEnd"/>
      <w:r w:rsidRPr="00B628CF">
        <w:rPr>
          <w:rFonts w:ascii="Times New Roman" w:eastAsia="Times New Roman" w:hAnsi="Times New Roman" w:cs="Times New Roman"/>
          <w:color w:val="000000"/>
          <w:sz w:val="28"/>
          <w:szCs w:val="28"/>
          <w:lang w:eastAsia="ru-RU"/>
        </w:rPr>
        <w:t xml:space="preserve"> предусматривать не менее 6,0 кв.м.</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1.8.На рабочих местах необходимо обеспечивать микроклиматические параметры, уровни освещенности шума и состояния воздушной среды согласно санитарным нормам.</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1.9.Освещение должно быть смешанным (естественным и искусственным).</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1.10.Осветительные установки должны обеспечивать равномерную освещенность с помощью преимущественно </w:t>
      </w:r>
      <w:proofErr w:type="gramStart"/>
      <w:r w:rsidRPr="00B628CF">
        <w:rPr>
          <w:rFonts w:ascii="Times New Roman" w:eastAsia="Times New Roman" w:hAnsi="Times New Roman" w:cs="Times New Roman"/>
          <w:color w:val="000000"/>
          <w:sz w:val="28"/>
          <w:szCs w:val="28"/>
          <w:lang w:eastAsia="ru-RU"/>
        </w:rPr>
        <w:t>отраженного</w:t>
      </w:r>
      <w:proofErr w:type="gramEnd"/>
      <w:r w:rsidRPr="00B628CF">
        <w:rPr>
          <w:rFonts w:ascii="Times New Roman" w:eastAsia="Times New Roman" w:hAnsi="Times New Roman" w:cs="Times New Roman"/>
          <w:color w:val="000000"/>
          <w:sz w:val="28"/>
          <w:szCs w:val="28"/>
          <w:lang w:eastAsia="ru-RU"/>
        </w:rPr>
        <w:t xml:space="preserve"> или рассеянного </w:t>
      </w:r>
      <w:proofErr w:type="spellStart"/>
      <w:r w:rsidRPr="00B628CF">
        <w:rPr>
          <w:rFonts w:ascii="Times New Roman" w:eastAsia="Times New Roman" w:hAnsi="Times New Roman" w:cs="Times New Roman"/>
          <w:color w:val="000000"/>
          <w:sz w:val="28"/>
          <w:szCs w:val="28"/>
          <w:lang w:eastAsia="ru-RU"/>
        </w:rPr>
        <w:t>светораспределения</w:t>
      </w:r>
      <w:proofErr w:type="spellEnd"/>
      <w:r w:rsidRPr="00B628CF">
        <w:rPr>
          <w:rFonts w:ascii="Times New Roman" w:eastAsia="Times New Roman" w:hAnsi="Times New Roman" w:cs="Times New Roman"/>
          <w:color w:val="000000"/>
          <w:sz w:val="28"/>
          <w:szCs w:val="28"/>
          <w:lang w:eastAsia="ru-RU"/>
        </w:rPr>
        <w:t>. Они не должны создавать слепящих бликов на клавиатуре и других частях пульта, а также на экране дисплея в направлении глаз оператора.</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1.11.Для исключения отражения на экране бликов от светильников необходимо применять специальные фильтры для экранов, </w:t>
      </w:r>
      <w:proofErr w:type="spellStart"/>
      <w:r w:rsidRPr="00B628CF">
        <w:rPr>
          <w:rFonts w:ascii="Times New Roman" w:eastAsia="Times New Roman" w:hAnsi="Times New Roman" w:cs="Times New Roman"/>
          <w:color w:val="000000"/>
          <w:sz w:val="28"/>
          <w:szCs w:val="28"/>
          <w:lang w:eastAsia="ru-RU"/>
        </w:rPr>
        <w:t>антибликерные</w:t>
      </w:r>
      <w:proofErr w:type="spellEnd"/>
      <w:r w:rsidRPr="00B628CF">
        <w:rPr>
          <w:rFonts w:ascii="Times New Roman" w:eastAsia="Times New Roman" w:hAnsi="Times New Roman" w:cs="Times New Roman"/>
          <w:color w:val="000000"/>
          <w:sz w:val="28"/>
          <w:szCs w:val="28"/>
          <w:lang w:eastAsia="ru-RU"/>
        </w:rPr>
        <w:t xml:space="preserve"> сетки, козырьки или располагать источники света параллельно вправлению взгляда на экран ВДТ с обеих сторон.</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1.12.Для предотвращения образования и защиты от статического электричества необходимо использовать нейтрализаторы и увлажнили, а полы должны иметь антистатическое покрытие. Защита от статического электричества должна проводиться в соответствии с санитарно-гигиеническими нормами допускаемой напряженности электрического поля.</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lastRenderedPageBreak/>
        <w:t xml:space="preserve">1.13.О случаях </w:t>
      </w:r>
      <w:proofErr w:type="spellStart"/>
      <w:r w:rsidRPr="00B628CF">
        <w:rPr>
          <w:rFonts w:ascii="Times New Roman" w:eastAsia="Times New Roman" w:hAnsi="Times New Roman" w:cs="Times New Roman"/>
          <w:color w:val="000000"/>
          <w:sz w:val="28"/>
          <w:szCs w:val="28"/>
          <w:lang w:eastAsia="ru-RU"/>
        </w:rPr>
        <w:t>травмирования</w:t>
      </w:r>
      <w:proofErr w:type="spellEnd"/>
      <w:r w:rsidRPr="00B628CF">
        <w:rPr>
          <w:rFonts w:ascii="Times New Roman" w:eastAsia="Times New Roman" w:hAnsi="Times New Roman" w:cs="Times New Roman"/>
          <w:color w:val="000000"/>
          <w:sz w:val="28"/>
          <w:szCs w:val="28"/>
          <w:lang w:eastAsia="ru-RU"/>
        </w:rPr>
        <w:t xml:space="preserve"> и обнаружения неисправности оборудования работники должны немедленно сообщить руководителю. Работать на неисправном оборудовании запрещается. Не разрешается опускать на свое рабочее место лиц, не имеющих отношения к данной работе.</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1.14.Работники обязаны выполнять правила безопасности, при обнаружении возможной опасности предупредить окружающих и немедленно сообщить руководителю; содержать в чистоте рабочее место и а загромождать его посторонними предметами.</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1.15.Лица, виновные в нарушении требований, изложенных в данной инструкции, привлекаются к дисциплинарной ответственности в соответствии с действующим законодательством.</w:t>
      </w:r>
    </w:p>
    <w:p w:rsidR="00B628CF" w:rsidRPr="00B628CF" w:rsidRDefault="00B628CF" w:rsidP="00B628CF">
      <w:pPr>
        <w:numPr>
          <w:ilvl w:val="0"/>
          <w:numId w:val="2"/>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b/>
          <w:bCs/>
          <w:i/>
          <w:iCs/>
          <w:color w:val="000000"/>
          <w:sz w:val="28"/>
          <w:szCs w:val="28"/>
          <w:lang w:eastAsia="ru-RU"/>
        </w:rPr>
        <w:t>Требования безопасности перед началом работы</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2.1.Осмотреть и убедиться в исправности оборудования, заземления электропроводки. В случае обнаружения неисправностей к работе не приступать. Сообщить об этом руководителю и только после устранения неполадок и его разрешения приступить к работе.</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2.2.Проверить освещение рабочего места, при необходимости принять меры к его нормализации.</w:t>
      </w:r>
    </w:p>
    <w:p w:rsidR="00B628CF" w:rsidRPr="00B628CF" w:rsidRDefault="00B628CF" w:rsidP="00B628CF">
      <w:pPr>
        <w:numPr>
          <w:ilvl w:val="0"/>
          <w:numId w:val="3"/>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b/>
          <w:bCs/>
          <w:i/>
          <w:iCs/>
          <w:color w:val="000000"/>
          <w:sz w:val="28"/>
          <w:szCs w:val="28"/>
          <w:lang w:eastAsia="ru-RU"/>
        </w:rPr>
        <w:t>Требования безопасности во время работы</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3.1.Не включать оборудование в неисправную розетку, во время работы следить, не греется ли </w:t>
      </w:r>
      <w:proofErr w:type="spellStart"/>
      <w:r w:rsidRPr="00B628CF">
        <w:rPr>
          <w:rFonts w:ascii="Times New Roman" w:eastAsia="Times New Roman" w:hAnsi="Times New Roman" w:cs="Times New Roman"/>
          <w:color w:val="000000"/>
          <w:sz w:val="28"/>
          <w:szCs w:val="28"/>
          <w:lang w:eastAsia="ru-RU"/>
        </w:rPr>
        <w:t>электровилка</w:t>
      </w:r>
      <w:proofErr w:type="spellEnd"/>
      <w:r w:rsidRPr="00B628CF">
        <w:rPr>
          <w:rFonts w:ascii="Times New Roman" w:eastAsia="Times New Roman" w:hAnsi="Times New Roman" w:cs="Times New Roman"/>
          <w:color w:val="000000"/>
          <w:sz w:val="28"/>
          <w:szCs w:val="28"/>
          <w:lang w:eastAsia="ru-RU"/>
        </w:rPr>
        <w:t>, не нарушена ли целостность электрошнура.</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3.2.Не приступать к работе с влажными руками.</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3.3.Не оставлять включенное оборудование без присмотра.</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3.4.Не класть предметы на оборудование и дисплей.</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 xml:space="preserve">3.5.Режим труда и отдыха предусматривает соблюдение регламентированных перерывов. Основным перерывом является перерыв на обед. В режиме труда должны быть дополнительные регламентированные перерывы по 10 минут каждый; два перерыва при 8-часовом рабочем дне. При 8-часовом рабочем </w:t>
      </w:r>
      <w:r w:rsidRPr="00B628CF">
        <w:rPr>
          <w:rFonts w:ascii="Times New Roman" w:eastAsia="Times New Roman" w:hAnsi="Times New Roman" w:cs="Times New Roman"/>
          <w:color w:val="000000"/>
          <w:sz w:val="28"/>
          <w:szCs w:val="28"/>
          <w:lang w:eastAsia="ru-RU"/>
        </w:rPr>
        <w:lastRenderedPageBreak/>
        <w:t>дне с обеденным перерывом через 4 часа работы, дополнительные перерывы необходимо делать через 3 часа работы и за 2 часа до окончания.</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3.6.Режим труда и отдыха персонала, непосредственно работающего с дисплеем, зависит от характера работы: при вводе данных, редактировании программ, чтении информации с экрана; непрерывная продолжительность работы с дисплеем не должна превышать четырех часов при 8-часовом рабочем дне.</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3.7.Количество обрабатываемых символов (или знаков) на дисплеи не должно превышать 30000 за 4 часа работы.</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3.8.При работе на ксероксе во избежание поражения электротоком при устранении блокировки бумаги и мелком ремонте отключайте аппарат от сети. Не устанавливайте детали с других копировальных машин. Отключайте аппарат от сети при длительном простое. Не допускайте воздействия огня на тонер-картридж.</w:t>
      </w:r>
    </w:p>
    <w:p w:rsidR="00B628CF" w:rsidRPr="00B628CF" w:rsidRDefault="00B628CF" w:rsidP="00B628CF">
      <w:pPr>
        <w:numPr>
          <w:ilvl w:val="0"/>
          <w:numId w:val="4"/>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b/>
          <w:bCs/>
          <w:i/>
          <w:iCs/>
          <w:color w:val="000000"/>
          <w:sz w:val="28"/>
          <w:szCs w:val="28"/>
          <w:lang w:eastAsia="ru-RU"/>
        </w:rPr>
        <w:t>Требования безопасности в аварийных случаях</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4.1.При возникновении возгорания немедленно отключить оборудование, обесточить электросеть за исключением осветительной сети, сообщить о пожаре всем работающим и приступить к тушению очага загорания имеющимися средствами пожаротушения.</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4.2.Если на металлических частях оборудования обнаружено напряжение (ощущение тока), заземляющий провод оборван – отключить оборудование немедленно, доложить руководителю о неисправности электрооборудования и без его указания к работе не приступать.</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4.3.При прекращении подачи электроэнергии отключить оборудование.</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4.4.При несчастном случае необходимо в первую очередь освободить пострадавшего от травмирующего фактора. ВНИМАНИЕ: при освобождении пострадавшего от действия электротока следите за тем, чтобы самому не оказаться в контакте с токоведущей частью и под напряжением.</w:t>
      </w:r>
    </w:p>
    <w:p w:rsidR="00B628CF" w:rsidRPr="00B628CF" w:rsidRDefault="00B628CF" w:rsidP="00B628CF">
      <w:pPr>
        <w:numPr>
          <w:ilvl w:val="0"/>
          <w:numId w:val="5"/>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b/>
          <w:bCs/>
          <w:i/>
          <w:iCs/>
          <w:color w:val="000000"/>
          <w:sz w:val="28"/>
          <w:szCs w:val="28"/>
          <w:lang w:eastAsia="ru-RU"/>
        </w:rPr>
        <w:t>Требования безопасности по окончании работ</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5.1.Отключить оборудование от электросети.</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lastRenderedPageBreak/>
        <w:t>5.2.Привести в порядок рабочее место.</w:t>
      </w:r>
    </w:p>
    <w:p w:rsidR="00B628CF" w:rsidRPr="00B628CF" w:rsidRDefault="00B628CF" w:rsidP="00B628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28CF">
        <w:rPr>
          <w:rFonts w:ascii="Times New Roman" w:eastAsia="Times New Roman" w:hAnsi="Times New Roman" w:cs="Times New Roman"/>
          <w:color w:val="000000"/>
          <w:sz w:val="28"/>
          <w:szCs w:val="28"/>
          <w:lang w:eastAsia="ru-RU"/>
        </w:rPr>
        <w:t>5.3.Закрыть оборудование чехлами.</w:t>
      </w:r>
    </w:p>
    <w:p w:rsidR="00B628CF" w:rsidRPr="00B628CF" w:rsidRDefault="00B628CF" w:rsidP="00B628CF">
      <w:pPr>
        <w:pStyle w:val="a3"/>
        <w:shd w:val="clear" w:color="auto" w:fill="FFFFFF"/>
        <w:spacing w:before="0" w:beforeAutospacing="0" w:after="171" w:afterAutospacing="0" w:line="360" w:lineRule="auto"/>
        <w:rPr>
          <w:b/>
          <w:color w:val="333333"/>
          <w:sz w:val="28"/>
          <w:szCs w:val="28"/>
        </w:rPr>
      </w:pPr>
    </w:p>
    <w:p w:rsidR="00B628CF" w:rsidRPr="00B628CF" w:rsidRDefault="00B628CF" w:rsidP="00B628CF">
      <w:pPr>
        <w:pStyle w:val="a3"/>
        <w:shd w:val="clear" w:color="auto" w:fill="FFFFFF"/>
        <w:spacing w:before="0" w:beforeAutospacing="0" w:after="171" w:afterAutospacing="0" w:line="360" w:lineRule="auto"/>
        <w:rPr>
          <w:b/>
          <w:color w:val="333333"/>
          <w:sz w:val="28"/>
          <w:szCs w:val="28"/>
        </w:rPr>
      </w:pPr>
    </w:p>
    <w:p w:rsidR="00B628CF" w:rsidRPr="00B628CF" w:rsidRDefault="00B628CF" w:rsidP="00B628CF">
      <w:pPr>
        <w:shd w:val="clear" w:color="auto" w:fill="FFFFFF"/>
        <w:spacing w:after="343" w:line="360" w:lineRule="auto"/>
        <w:rPr>
          <w:rFonts w:ascii="Times New Roman" w:eastAsia="Times New Roman" w:hAnsi="Times New Roman" w:cs="Times New Roman"/>
          <w:b/>
          <w:color w:val="2B2B2B"/>
          <w:sz w:val="28"/>
          <w:szCs w:val="28"/>
          <w:lang w:eastAsia="ru-RU"/>
        </w:rPr>
      </w:pPr>
      <w:r w:rsidRPr="00B628CF">
        <w:rPr>
          <w:rFonts w:ascii="Times New Roman" w:eastAsia="Times New Roman" w:hAnsi="Times New Roman" w:cs="Times New Roman"/>
          <w:b/>
          <w:color w:val="2B2B2B"/>
          <w:sz w:val="28"/>
          <w:szCs w:val="28"/>
          <w:lang w:eastAsia="ru-RU"/>
        </w:rPr>
        <w:t>6.Материально-техническая база</w:t>
      </w:r>
    </w:p>
    <w:p w:rsidR="00B628CF" w:rsidRPr="00B628CF" w:rsidRDefault="00B628CF" w:rsidP="00B628CF">
      <w:pPr>
        <w:pStyle w:val="a3"/>
        <w:shd w:val="clear" w:color="auto" w:fill="FFFFFF"/>
        <w:spacing w:before="0" w:beforeAutospacing="0" w:after="171" w:afterAutospacing="0" w:line="360" w:lineRule="auto"/>
        <w:rPr>
          <w:color w:val="333333"/>
          <w:sz w:val="28"/>
          <w:szCs w:val="28"/>
        </w:rPr>
      </w:pPr>
      <w:r w:rsidRPr="00B628CF">
        <w:rPr>
          <w:color w:val="333333"/>
          <w:sz w:val="28"/>
          <w:szCs w:val="28"/>
        </w:rPr>
        <w:t xml:space="preserve">Какие же технические средства ИКТ применимы в дошкольных учреждениях? На данный момент это: компьютер, </w:t>
      </w:r>
      <w:proofErr w:type="spellStart"/>
      <w:r w:rsidRPr="00B628CF">
        <w:rPr>
          <w:color w:val="333333"/>
          <w:sz w:val="28"/>
          <w:szCs w:val="28"/>
        </w:rPr>
        <w:t>мультимедийный</w:t>
      </w:r>
      <w:proofErr w:type="spellEnd"/>
      <w:r w:rsidRPr="00B628CF">
        <w:rPr>
          <w:color w:val="333333"/>
          <w:sz w:val="28"/>
          <w:szCs w:val="28"/>
        </w:rPr>
        <w:t xml:space="preserve"> проектор, интерактивная доска, ноутбук, видеомагнитофон, телевизор. А так же принтер, сканер, магнитофон, фотоаппарат, видеокамера. К, сожалению, не все детские сады могут позволить себе такое оснащение. И, как следствие, не все воспитатели применяют их в работе, а </w:t>
      </w:r>
      <w:proofErr w:type="gramStart"/>
      <w:r w:rsidRPr="00B628CF">
        <w:rPr>
          <w:color w:val="333333"/>
          <w:sz w:val="28"/>
          <w:szCs w:val="28"/>
        </w:rPr>
        <w:t>зачастую</w:t>
      </w:r>
      <w:proofErr w:type="gramEnd"/>
      <w:r w:rsidRPr="00B628CF">
        <w:rPr>
          <w:color w:val="333333"/>
          <w:sz w:val="28"/>
          <w:szCs w:val="28"/>
        </w:rPr>
        <w:t xml:space="preserve"> и пользоваться ими не умеют. А ведь нельзя материальную базу ставить выше, чем эффективность применения информационно коммуникационных технологий.</w:t>
      </w:r>
    </w:p>
    <w:p w:rsidR="00B628CF" w:rsidRPr="00B628CF" w:rsidRDefault="00B628CF" w:rsidP="00B628CF">
      <w:pPr>
        <w:shd w:val="clear" w:color="auto" w:fill="FFFFFF"/>
        <w:spacing w:after="343" w:line="360" w:lineRule="auto"/>
        <w:rPr>
          <w:rFonts w:ascii="Times New Roman" w:eastAsia="Times New Roman" w:hAnsi="Times New Roman" w:cs="Times New Roman"/>
          <w:b/>
          <w:color w:val="2B2B2B"/>
          <w:sz w:val="28"/>
          <w:szCs w:val="28"/>
          <w:lang w:eastAsia="ru-RU"/>
        </w:rPr>
      </w:pPr>
    </w:p>
    <w:p w:rsidR="00B628CF" w:rsidRPr="00B628CF" w:rsidRDefault="00B628CF" w:rsidP="00B628CF">
      <w:pPr>
        <w:shd w:val="clear" w:color="auto" w:fill="FFFFFF"/>
        <w:spacing w:after="343" w:line="360" w:lineRule="auto"/>
        <w:rPr>
          <w:rFonts w:ascii="Times New Roman" w:eastAsia="Times New Roman" w:hAnsi="Times New Roman" w:cs="Times New Roman"/>
          <w:b/>
          <w:color w:val="2B2B2B"/>
          <w:sz w:val="28"/>
          <w:szCs w:val="28"/>
          <w:lang w:eastAsia="ru-RU"/>
        </w:rPr>
      </w:pPr>
    </w:p>
    <w:p w:rsidR="00B628CF" w:rsidRPr="00B628CF" w:rsidRDefault="00B628CF" w:rsidP="00B628CF">
      <w:pPr>
        <w:spacing w:line="360" w:lineRule="auto"/>
        <w:rPr>
          <w:rFonts w:ascii="Times New Roman" w:hAnsi="Times New Roman" w:cs="Times New Roman"/>
          <w:b/>
          <w:sz w:val="28"/>
          <w:szCs w:val="28"/>
        </w:rPr>
      </w:pPr>
    </w:p>
    <w:p w:rsidR="00BC23EF" w:rsidRPr="00B628CF" w:rsidRDefault="00BC23EF" w:rsidP="00B628CF">
      <w:pPr>
        <w:spacing w:line="360" w:lineRule="auto"/>
        <w:rPr>
          <w:rFonts w:ascii="Times New Roman" w:hAnsi="Times New Roman" w:cs="Times New Roman"/>
          <w:sz w:val="28"/>
          <w:szCs w:val="28"/>
        </w:rPr>
      </w:pPr>
    </w:p>
    <w:sectPr w:rsidR="00BC23EF" w:rsidRPr="00B628CF" w:rsidSect="00500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202F"/>
    <w:multiLevelType w:val="multilevel"/>
    <w:tmpl w:val="BF6E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97CE5"/>
    <w:multiLevelType w:val="multilevel"/>
    <w:tmpl w:val="5D469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F7999"/>
    <w:multiLevelType w:val="multilevel"/>
    <w:tmpl w:val="754EA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E5416B"/>
    <w:multiLevelType w:val="multilevel"/>
    <w:tmpl w:val="C1A2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472627"/>
    <w:multiLevelType w:val="multilevel"/>
    <w:tmpl w:val="A21C7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628CF"/>
    <w:rsid w:val="00B628CF"/>
    <w:rsid w:val="00BC2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2362</Words>
  <Characters>13470</Characters>
  <Application>Microsoft Office Word</Application>
  <DocSecurity>0</DocSecurity>
  <Lines>112</Lines>
  <Paragraphs>31</Paragraphs>
  <ScaleCrop>false</ScaleCrop>
  <Company>Reanimator Extreme Edition</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2016-10-28T16:14:00Z</dcterms:created>
  <dcterms:modified xsi:type="dcterms:W3CDTF">2016-10-28T16:15:00Z</dcterms:modified>
</cp:coreProperties>
</file>