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594" w:rsidRPr="00597594" w:rsidRDefault="00597594" w:rsidP="00597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7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597594" w:rsidRPr="00597594" w:rsidRDefault="006B3F53" w:rsidP="00597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Северяночка</w:t>
      </w:r>
      <w:proofErr w:type="spellEnd"/>
      <w:r w:rsidR="00597594" w:rsidRPr="00597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общеразвивающего вида </w:t>
      </w:r>
      <w:proofErr w:type="spellStart"/>
      <w:r w:rsidR="00597594" w:rsidRPr="00597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с.Горки</w:t>
      </w:r>
      <w:proofErr w:type="spellEnd"/>
    </w:p>
    <w:p w:rsidR="00597594" w:rsidRPr="00597594" w:rsidRDefault="00597594" w:rsidP="00597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594" w:rsidRDefault="00597594" w:rsidP="00727E3F">
      <w:pPr>
        <w:ind w:firstLine="567"/>
        <w:jc w:val="center"/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</w:pPr>
    </w:p>
    <w:p w:rsidR="00597594" w:rsidRDefault="00597594" w:rsidP="00727E3F">
      <w:pPr>
        <w:ind w:firstLine="567"/>
        <w:jc w:val="center"/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</w:pPr>
    </w:p>
    <w:p w:rsidR="00597594" w:rsidRDefault="00597594" w:rsidP="00727E3F">
      <w:pPr>
        <w:ind w:firstLine="567"/>
        <w:jc w:val="center"/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</w:pPr>
    </w:p>
    <w:p w:rsidR="00597594" w:rsidRDefault="00597594" w:rsidP="00727E3F">
      <w:pPr>
        <w:ind w:firstLine="567"/>
        <w:jc w:val="center"/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</w:pPr>
    </w:p>
    <w:p w:rsidR="00597594" w:rsidRDefault="00597594" w:rsidP="00727E3F">
      <w:pPr>
        <w:ind w:firstLine="567"/>
        <w:jc w:val="center"/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</w:pPr>
    </w:p>
    <w:p w:rsidR="00597594" w:rsidRDefault="00597594" w:rsidP="00727E3F">
      <w:pPr>
        <w:ind w:firstLine="567"/>
        <w:jc w:val="center"/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</w:pPr>
    </w:p>
    <w:p w:rsidR="00597594" w:rsidRDefault="00597594" w:rsidP="00727E3F">
      <w:pPr>
        <w:ind w:firstLine="567"/>
        <w:jc w:val="center"/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</w:pPr>
    </w:p>
    <w:p w:rsidR="00597594" w:rsidRDefault="00597594" w:rsidP="00727E3F">
      <w:pPr>
        <w:ind w:firstLine="567"/>
        <w:jc w:val="center"/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</w:pPr>
    </w:p>
    <w:p w:rsidR="00597594" w:rsidRDefault="00597594" w:rsidP="00727E3F">
      <w:pPr>
        <w:ind w:firstLine="567"/>
        <w:jc w:val="center"/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</w:pPr>
    </w:p>
    <w:p w:rsidR="00597594" w:rsidRDefault="00597594" w:rsidP="00727E3F">
      <w:pPr>
        <w:ind w:firstLine="567"/>
        <w:jc w:val="center"/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</w:pPr>
    </w:p>
    <w:p w:rsidR="00597594" w:rsidRDefault="00597594" w:rsidP="00727E3F">
      <w:pPr>
        <w:ind w:firstLine="567"/>
        <w:jc w:val="center"/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</w:pPr>
    </w:p>
    <w:p w:rsidR="00597594" w:rsidRPr="00597594" w:rsidRDefault="00597594" w:rsidP="00597594">
      <w:pPr>
        <w:ind w:firstLine="567"/>
        <w:jc w:val="center"/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36"/>
          <w:szCs w:val="36"/>
        </w:rPr>
      </w:pPr>
      <w:r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597594"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36"/>
          <w:szCs w:val="36"/>
        </w:rPr>
        <w:t xml:space="preserve">«Формирование   креативных   качеств   личности </w:t>
      </w:r>
      <w:r w:rsidRPr="00597594">
        <w:rPr>
          <w:rFonts w:ascii="Times New Roman" w:eastAsiaTheme="majorEastAsia" w:hAnsi="Times New Roman" w:cs="Times New Roman"/>
          <w:color w:val="000000" w:themeColor="text1"/>
          <w:kern w:val="24"/>
          <w:sz w:val="36"/>
          <w:szCs w:val="36"/>
        </w:rPr>
        <w:br/>
      </w:r>
      <w:r w:rsidRPr="00597594"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36"/>
          <w:szCs w:val="36"/>
        </w:rPr>
        <w:t xml:space="preserve">    в  процессе   комментированного    рисования»</w:t>
      </w:r>
    </w:p>
    <w:p w:rsidR="00597594" w:rsidRDefault="00597594" w:rsidP="00727E3F">
      <w:pPr>
        <w:ind w:firstLine="567"/>
        <w:jc w:val="center"/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</w:pPr>
    </w:p>
    <w:p w:rsidR="00597594" w:rsidRDefault="00597594" w:rsidP="00727E3F">
      <w:pPr>
        <w:ind w:firstLine="567"/>
        <w:jc w:val="center"/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</w:pPr>
    </w:p>
    <w:p w:rsidR="00597594" w:rsidRDefault="00597594" w:rsidP="00727E3F">
      <w:pPr>
        <w:ind w:firstLine="567"/>
        <w:jc w:val="center"/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</w:pPr>
    </w:p>
    <w:p w:rsidR="00597594" w:rsidRDefault="00597594" w:rsidP="00727E3F">
      <w:pPr>
        <w:ind w:firstLine="567"/>
        <w:jc w:val="center"/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</w:pPr>
    </w:p>
    <w:p w:rsidR="00597594" w:rsidRDefault="00597594" w:rsidP="00727E3F">
      <w:pPr>
        <w:ind w:firstLine="567"/>
        <w:jc w:val="center"/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</w:pPr>
    </w:p>
    <w:p w:rsidR="00597594" w:rsidRDefault="00597594" w:rsidP="00727E3F">
      <w:pPr>
        <w:ind w:firstLine="567"/>
        <w:jc w:val="center"/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</w:pPr>
    </w:p>
    <w:p w:rsidR="00597594" w:rsidRDefault="00597594" w:rsidP="00727E3F">
      <w:pPr>
        <w:ind w:firstLine="567"/>
        <w:jc w:val="center"/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</w:rPr>
      </w:pPr>
    </w:p>
    <w:p w:rsidR="00597594" w:rsidRPr="00597594" w:rsidRDefault="00597594" w:rsidP="00597594">
      <w:pPr>
        <w:ind w:firstLine="567"/>
        <w:jc w:val="right"/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28"/>
          <w:szCs w:val="28"/>
        </w:rPr>
      </w:pPr>
      <w:r w:rsidRPr="00597594"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28"/>
          <w:szCs w:val="28"/>
        </w:rPr>
        <w:t>Воспитатель: Антонова Э.В.</w:t>
      </w:r>
    </w:p>
    <w:p w:rsidR="00597594" w:rsidRPr="00597594" w:rsidRDefault="00597594" w:rsidP="00597594">
      <w:pPr>
        <w:ind w:firstLine="567"/>
        <w:jc w:val="right"/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28"/>
          <w:szCs w:val="28"/>
        </w:rPr>
      </w:pPr>
    </w:p>
    <w:p w:rsidR="00597594" w:rsidRPr="00597594" w:rsidRDefault="00597594" w:rsidP="00597594">
      <w:pPr>
        <w:ind w:firstLine="567"/>
        <w:jc w:val="right"/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28"/>
          <w:szCs w:val="28"/>
        </w:rPr>
      </w:pPr>
    </w:p>
    <w:p w:rsidR="00597594" w:rsidRPr="00597594" w:rsidRDefault="00597594" w:rsidP="00597594">
      <w:pPr>
        <w:ind w:firstLine="567"/>
        <w:jc w:val="center"/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28"/>
          <w:szCs w:val="28"/>
        </w:rPr>
      </w:pPr>
      <w:bookmarkStart w:id="0" w:name="_GoBack"/>
      <w:bookmarkEnd w:id="0"/>
    </w:p>
    <w:p w:rsidR="00C544CB" w:rsidRDefault="00006344" w:rsidP="006C4D25">
      <w:pPr>
        <w:ind w:firstLine="567"/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28"/>
          <w:szCs w:val="28"/>
        </w:rPr>
        <w:lastRenderedPageBreak/>
        <w:t xml:space="preserve">Комментированное рисование выбрано в качестве условия и </w:t>
      </w:r>
      <w:proofErr w:type="gramStart"/>
      <w:r w:rsidR="00C544CB"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28"/>
          <w:szCs w:val="28"/>
        </w:rPr>
        <w:t>средства  формирования</w:t>
      </w:r>
      <w:proofErr w:type="gramEnd"/>
      <w:r w:rsidR="00C544CB"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28"/>
          <w:szCs w:val="28"/>
        </w:rPr>
        <w:t xml:space="preserve"> креативных качеств личности в процессе развития языковой и интеллектуальной способности ребёнка. </w:t>
      </w:r>
    </w:p>
    <w:p w:rsidR="006C4D25" w:rsidRDefault="00C544CB" w:rsidP="006C4D25">
      <w:pPr>
        <w:ind w:firstLine="567"/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28"/>
          <w:szCs w:val="28"/>
        </w:rPr>
        <w:t>В процессе комментированного рисования появляются схематические изображения ситуаций, отражающих бытовой, игровой, познавательный и эмоциональный опыт детей. В качестве объектов для рисования и обсуждения служат детские впечатления (например, от празднования Рождества, Нового года), повседневная жизнь (прогулка, игры, наблюдения в природе).</w:t>
      </w:r>
    </w:p>
    <w:p w:rsidR="001C7DDE" w:rsidRDefault="00C544CB" w:rsidP="001C7DDE">
      <w:pPr>
        <w:ind w:firstLine="567"/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28"/>
          <w:szCs w:val="28"/>
        </w:rPr>
        <w:t xml:space="preserve">Воспитанники вступают в общение, задавая друг другу вопросы, делают предположения, сообщения. В процессе комментированного рисования все может «ожить и начать двигаться» - именно это и привлекает интерес ребёнка-дошкольника к рисованию: возможность сопереживания нарисованным героям и возможность «действовать» внутри нарисованной ситуации. Происходит развитие пространственного мышления, формирование умений описывать в речи воображаемую ситуацию, связывая её содержание с содержанием рисунка. </w:t>
      </w:r>
      <w:r w:rsidR="001C7DDE"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28"/>
          <w:szCs w:val="28"/>
        </w:rPr>
        <w:t xml:space="preserve">Дети чувствуют себя раскованнее, смелее, непосредственнее, дают полную свободу для самовыражения. </w:t>
      </w:r>
    </w:p>
    <w:p w:rsidR="00C544CB" w:rsidRPr="006C4D25" w:rsidRDefault="00782386" w:rsidP="006C4D25">
      <w:pPr>
        <w:ind w:firstLine="567"/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28"/>
          <w:szCs w:val="28"/>
        </w:rPr>
        <w:t xml:space="preserve">Комментированное рисование облегчает установление визуального (зрительного) контакта ребёнка со сверстниками. </w:t>
      </w:r>
      <w:r w:rsidR="00C544CB"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28"/>
          <w:szCs w:val="28"/>
        </w:rPr>
        <w:t xml:space="preserve"> </w:t>
      </w:r>
      <w:r w:rsidR="001C7DDE"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28"/>
          <w:szCs w:val="28"/>
        </w:rPr>
        <w:t>Некоторые дети недостаточно внимательны к лицу человека, с которым хотят вступить в общение, что фактически препятствует развертыванию диалога. В ходе комментированного рисования у взрослого появляется возможность формировать у ребёнка потребность следить за реакцией собеседника («Посмотри на Федю, обратись к нему, спроси…»).</w:t>
      </w:r>
    </w:p>
    <w:p w:rsidR="009F0891" w:rsidRPr="00504F0B" w:rsidRDefault="00341908" w:rsidP="00727E3F">
      <w:pPr>
        <w:ind w:firstLine="567"/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28"/>
          <w:szCs w:val="28"/>
          <w:u w:val="single"/>
        </w:rPr>
      </w:pPr>
      <w:r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28"/>
          <w:szCs w:val="28"/>
        </w:rPr>
        <w:t xml:space="preserve"> </w:t>
      </w:r>
      <w:r w:rsidR="009F0891"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28"/>
          <w:szCs w:val="28"/>
        </w:rPr>
        <w:t xml:space="preserve">В своей работе я опираюсь на методическое пособие </w:t>
      </w:r>
      <w:proofErr w:type="spellStart"/>
      <w:r w:rsidR="009F0891"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28"/>
          <w:szCs w:val="28"/>
        </w:rPr>
        <w:t>Н.В.Микляевой</w:t>
      </w:r>
      <w:proofErr w:type="spellEnd"/>
      <w:r w:rsidR="009F0891">
        <w:rPr>
          <w:rFonts w:ascii="Times New Roman" w:eastAsiaTheme="majorEastAsia" w:hAnsi="Times New Roman" w:cs="Times New Roman"/>
          <w:bCs/>
          <w:iCs/>
          <w:color w:val="000000" w:themeColor="text1"/>
          <w:kern w:val="24"/>
          <w:sz w:val="28"/>
          <w:szCs w:val="28"/>
        </w:rPr>
        <w:t xml:space="preserve"> «Комментированное рисование в детском саду», Москва 2010г.</w:t>
      </w:r>
    </w:p>
    <w:p w:rsidR="009F0891" w:rsidRPr="009F0891" w:rsidRDefault="009F0891" w:rsidP="00727E3F">
      <w:pPr>
        <w:pStyle w:val="a3"/>
        <w:spacing w:before="120" w:beforeAutospacing="0" w:after="0" w:afterAutospacing="0"/>
        <w:ind w:left="547" w:firstLine="567"/>
        <w:rPr>
          <w:sz w:val="28"/>
          <w:szCs w:val="28"/>
        </w:rPr>
      </w:pPr>
      <w:r w:rsidRPr="009F0891">
        <w:rPr>
          <w:rFonts w:eastAsiaTheme="majorEastAsia"/>
          <w:b/>
          <w:bCs/>
          <w:color w:val="000000" w:themeColor="text1"/>
          <w:kern w:val="24"/>
          <w:sz w:val="28"/>
          <w:szCs w:val="28"/>
        </w:rPr>
        <w:t>Цель  методики:</w:t>
      </w:r>
      <w:r w:rsidRPr="009F0891">
        <w:rPr>
          <w:rFonts w:eastAsiaTheme="minorEastAsia"/>
          <w:color w:val="000000" w:themeColor="text1"/>
          <w:kern w:val="24"/>
          <w:sz w:val="28"/>
          <w:szCs w:val="28"/>
        </w:rPr>
        <w:t xml:space="preserve">   в  процессе  комментированного рисования  развивать коммуникативные, языковые, интеллектуальные  и художественные способности.</w:t>
      </w:r>
    </w:p>
    <w:p w:rsidR="009F0891" w:rsidRDefault="009F0891" w:rsidP="00727E3F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Принципы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позволяющие достичь данную цель: </w:t>
      </w:r>
    </w:p>
    <w:p w:rsidR="00CE2C56" w:rsidRPr="00CE2C56" w:rsidRDefault="00296FA9" w:rsidP="00CE2C56">
      <w:pPr>
        <w:pStyle w:val="a4"/>
        <w:numPr>
          <w:ilvl w:val="0"/>
          <w:numId w:val="5"/>
        </w:numPr>
        <w:rPr>
          <w:i/>
          <w:sz w:val="28"/>
          <w:szCs w:val="28"/>
        </w:rPr>
      </w:pPr>
      <w:proofErr w:type="spellStart"/>
      <w:r w:rsidRPr="00597594">
        <w:rPr>
          <w:sz w:val="28"/>
          <w:szCs w:val="28"/>
          <w:u w:val="single"/>
        </w:rPr>
        <w:t>Деятельностный</w:t>
      </w:r>
      <w:proofErr w:type="spellEnd"/>
      <w:r w:rsidRPr="00597594">
        <w:rPr>
          <w:sz w:val="28"/>
          <w:szCs w:val="28"/>
          <w:u w:val="single"/>
        </w:rPr>
        <w:t>,</w:t>
      </w:r>
      <w:r w:rsidR="00CE2C56" w:rsidRPr="00597594">
        <w:rPr>
          <w:sz w:val="28"/>
          <w:szCs w:val="28"/>
          <w:u w:val="single"/>
        </w:rPr>
        <w:t xml:space="preserve"> </w:t>
      </w:r>
      <w:r w:rsidR="00CE2C56">
        <w:rPr>
          <w:sz w:val="28"/>
          <w:szCs w:val="28"/>
        </w:rPr>
        <w:t xml:space="preserve">согласно которому способности человека развиваются в процессе формирования системы ориентировочных действий в деятельности ребенка (основными средствами формирования таких действий выступают приемы «вхождения в рисунок» и комментированного рисования, методы аналогии, игрового </w:t>
      </w:r>
      <w:r w:rsidR="00CE2C56">
        <w:rPr>
          <w:sz w:val="28"/>
          <w:szCs w:val="28"/>
        </w:rPr>
        <w:lastRenderedPageBreak/>
        <w:t>моделирования движений и конструирования фигуры из геометрических форм);</w:t>
      </w:r>
    </w:p>
    <w:p w:rsidR="00CE2C56" w:rsidRPr="00CE2C56" w:rsidRDefault="00CE2C56" w:rsidP="00CE2C56">
      <w:pPr>
        <w:pStyle w:val="a4"/>
        <w:numPr>
          <w:ilvl w:val="0"/>
          <w:numId w:val="5"/>
        </w:numPr>
        <w:rPr>
          <w:i/>
          <w:sz w:val="28"/>
          <w:szCs w:val="28"/>
        </w:rPr>
      </w:pPr>
      <w:r w:rsidRPr="00597594">
        <w:rPr>
          <w:sz w:val="28"/>
          <w:szCs w:val="28"/>
          <w:u w:val="single"/>
        </w:rPr>
        <w:t>Развивающего обучения,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согласно которому основное содержание педагогического взаимодействи</w:t>
      </w:r>
      <w:r w:rsidR="000D1FBC">
        <w:rPr>
          <w:sz w:val="28"/>
          <w:szCs w:val="28"/>
        </w:rPr>
        <w:t xml:space="preserve">я ребенка и взрослого </w:t>
      </w:r>
      <w:r>
        <w:rPr>
          <w:sz w:val="28"/>
          <w:szCs w:val="28"/>
        </w:rPr>
        <w:t xml:space="preserve"> – сознание «зоны ближайшего развития», которая выражается в совпадении интереса детей к деятельности и развития их способностей, современном формировании психологических новообразований. Создаются серии игровых обучающих ситуаций, направленных на развитие у воспитанников:</w:t>
      </w:r>
    </w:p>
    <w:p w:rsidR="00CE2C56" w:rsidRPr="00CE2C56" w:rsidRDefault="00CE2C56" w:rsidP="00CE2C56">
      <w:pPr>
        <w:pStyle w:val="a4"/>
        <w:numPr>
          <w:ilvl w:val="0"/>
          <w:numId w:val="6"/>
        </w:numPr>
        <w:rPr>
          <w:i/>
          <w:sz w:val="28"/>
          <w:szCs w:val="28"/>
        </w:rPr>
      </w:pPr>
      <w:r>
        <w:rPr>
          <w:sz w:val="28"/>
          <w:szCs w:val="28"/>
        </w:rPr>
        <w:t>Способности к усвоению знаний, восприимчивости к помощи и др.,</w:t>
      </w:r>
    </w:p>
    <w:p w:rsidR="00CE2C56" w:rsidRPr="00CE2C56" w:rsidRDefault="00CE2C56" w:rsidP="00CE2C56">
      <w:pPr>
        <w:pStyle w:val="a4"/>
        <w:numPr>
          <w:ilvl w:val="0"/>
          <w:numId w:val="6"/>
        </w:numPr>
        <w:rPr>
          <w:i/>
          <w:sz w:val="28"/>
          <w:szCs w:val="28"/>
        </w:rPr>
      </w:pPr>
      <w:r>
        <w:rPr>
          <w:sz w:val="28"/>
          <w:szCs w:val="28"/>
        </w:rPr>
        <w:t>Активности ориентировки в новых условиях,</w:t>
      </w:r>
    </w:p>
    <w:p w:rsidR="00CE2C56" w:rsidRPr="00CE2C56" w:rsidRDefault="00CE2C56" w:rsidP="00CE2C56">
      <w:pPr>
        <w:pStyle w:val="a4"/>
        <w:numPr>
          <w:ilvl w:val="0"/>
          <w:numId w:val="6"/>
        </w:numPr>
        <w:rPr>
          <w:i/>
          <w:sz w:val="28"/>
          <w:szCs w:val="28"/>
        </w:rPr>
      </w:pPr>
      <w:r>
        <w:rPr>
          <w:sz w:val="28"/>
          <w:szCs w:val="28"/>
        </w:rPr>
        <w:t>Переноса ее в новые способности,</w:t>
      </w:r>
    </w:p>
    <w:p w:rsidR="00CE2C56" w:rsidRPr="00B4291D" w:rsidRDefault="00B4291D" w:rsidP="00CE2C56">
      <w:pPr>
        <w:pStyle w:val="a4"/>
        <w:numPr>
          <w:ilvl w:val="0"/>
          <w:numId w:val="6"/>
        </w:numPr>
        <w:rPr>
          <w:i/>
          <w:sz w:val="28"/>
          <w:szCs w:val="28"/>
        </w:rPr>
      </w:pPr>
      <w:r>
        <w:rPr>
          <w:sz w:val="28"/>
          <w:szCs w:val="28"/>
        </w:rPr>
        <w:t>Переключаемости с одного способа на другой,</w:t>
      </w:r>
    </w:p>
    <w:p w:rsidR="00B4291D" w:rsidRPr="00B4291D" w:rsidRDefault="00B4291D" w:rsidP="00CE2C56">
      <w:pPr>
        <w:pStyle w:val="a4"/>
        <w:numPr>
          <w:ilvl w:val="0"/>
          <w:numId w:val="6"/>
        </w:numPr>
        <w:rPr>
          <w:i/>
          <w:sz w:val="28"/>
          <w:szCs w:val="28"/>
        </w:rPr>
      </w:pPr>
      <w:r>
        <w:rPr>
          <w:sz w:val="28"/>
          <w:szCs w:val="28"/>
        </w:rPr>
        <w:t>Быстроты образования новых понятий и способов действия,</w:t>
      </w:r>
    </w:p>
    <w:p w:rsidR="00B4291D" w:rsidRPr="00B4291D" w:rsidRDefault="00B4291D" w:rsidP="00B4291D">
      <w:pPr>
        <w:pStyle w:val="a4"/>
        <w:numPr>
          <w:ilvl w:val="0"/>
          <w:numId w:val="6"/>
        </w:numPr>
        <w:rPr>
          <w:i/>
          <w:sz w:val="28"/>
          <w:szCs w:val="28"/>
        </w:rPr>
      </w:pPr>
      <w:r>
        <w:rPr>
          <w:sz w:val="28"/>
          <w:szCs w:val="28"/>
        </w:rPr>
        <w:t>Темпа, выносливости, работоспособности;</w:t>
      </w:r>
    </w:p>
    <w:p w:rsidR="00CE2C56" w:rsidRPr="00B4291D" w:rsidRDefault="00B4291D" w:rsidP="00B4291D">
      <w:pPr>
        <w:pStyle w:val="a4"/>
        <w:numPr>
          <w:ilvl w:val="0"/>
          <w:numId w:val="5"/>
        </w:numPr>
        <w:rPr>
          <w:i/>
          <w:sz w:val="28"/>
          <w:szCs w:val="28"/>
        </w:rPr>
      </w:pPr>
      <w:r w:rsidRPr="00597594">
        <w:rPr>
          <w:sz w:val="28"/>
          <w:szCs w:val="28"/>
          <w:u w:val="single"/>
        </w:rPr>
        <w:t>Коммуникативный принцип организации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выражается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том, что (по </w:t>
      </w:r>
      <w:proofErr w:type="spellStart"/>
      <w:r>
        <w:rPr>
          <w:sz w:val="28"/>
          <w:szCs w:val="28"/>
        </w:rPr>
        <w:t>О.П.Гаврилушкиной</w:t>
      </w:r>
      <w:proofErr w:type="spellEnd"/>
      <w:r>
        <w:rPr>
          <w:sz w:val="28"/>
          <w:szCs w:val="28"/>
        </w:rPr>
        <w:t>):</w:t>
      </w:r>
    </w:p>
    <w:p w:rsidR="00B4291D" w:rsidRDefault="00B4291D" w:rsidP="00B4291D">
      <w:pPr>
        <w:pStyle w:val="a4"/>
        <w:numPr>
          <w:ilvl w:val="0"/>
          <w:numId w:val="9"/>
        </w:numPr>
        <w:rPr>
          <w:sz w:val="28"/>
          <w:szCs w:val="28"/>
        </w:rPr>
      </w:pPr>
      <w:r w:rsidRPr="00B4291D">
        <w:rPr>
          <w:sz w:val="28"/>
          <w:szCs w:val="28"/>
        </w:rPr>
        <w:t xml:space="preserve">Создаются оптимальные  </w:t>
      </w:r>
      <w:r>
        <w:rPr>
          <w:sz w:val="28"/>
          <w:szCs w:val="28"/>
        </w:rPr>
        <w:t>условия для подлинной мотивации детской речи потребности в ней: ребёнок должен знать, почему и зачем он говорит,</w:t>
      </w:r>
    </w:p>
    <w:p w:rsidR="00B4291D" w:rsidRDefault="00B4291D" w:rsidP="00B4291D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Обеспечивается главное условие общения – адресованность речи детей: ребенок обязательно кому-либо адресует вопросы, сообщения, побуждения (преимущественно сверстнику),</w:t>
      </w:r>
    </w:p>
    <w:p w:rsidR="00B4291D" w:rsidRDefault="00B4291D" w:rsidP="00B4291D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Стимулируется и поддерживается речевая инициатива (ре</w:t>
      </w:r>
      <w:r w:rsidR="00905D5E">
        <w:rPr>
          <w:sz w:val="28"/>
          <w:szCs w:val="28"/>
        </w:rPr>
        <w:t>чевая активность) каждого ребенка,</w:t>
      </w:r>
    </w:p>
    <w:p w:rsidR="00905D5E" w:rsidRDefault="00905D5E" w:rsidP="00B4291D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Осуществляется целенаправленный отбор содержания для обсуждения, основу которого составляет личный эмоциональный, бытовой, игровой, познавательный и межличностный опыт детей,</w:t>
      </w:r>
    </w:p>
    <w:p w:rsidR="00905D5E" w:rsidRPr="00B4291D" w:rsidRDefault="00905D5E" w:rsidP="00B4291D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Широко используются различные коммуникативные средства: образно-жестовые, мимические, вербальные, интонационные.</w:t>
      </w:r>
    </w:p>
    <w:p w:rsidR="00CE2C56" w:rsidRPr="00CE2C56" w:rsidRDefault="00CE2C56" w:rsidP="00CE2C56">
      <w:pPr>
        <w:pStyle w:val="a4"/>
        <w:ind w:left="360"/>
        <w:rPr>
          <w:i/>
          <w:sz w:val="28"/>
          <w:szCs w:val="28"/>
        </w:rPr>
      </w:pPr>
    </w:p>
    <w:p w:rsidR="00727E3F" w:rsidRPr="00597594" w:rsidRDefault="00727E3F" w:rsidP="00727E3F">
      <w:pPr>
        <w:pStyle w:val="a4"/>
        <w:ind w:firstLine="567"/>
        <w:rPr>
          <w:sz w:val="28"/>
          <w:szCs w:val="28"/>
          <w:u w:val="single"/>
        </w:rPr>
      </w:pPr>
      <w:r w:rsidRPr="00597594">
        <w:rPr>
          <w:rFonts w:eastAsiaTheme="majorEastAsia"/>
          <w:color w:val="000000" w:themeColor="text1"/>
          <w:kern w:val="24"/>
          <w:sz w:val="28"/>
          <w:szCs w:val="28"/>
          <w:u w:val="single"/>
        </w:rPr>
        <w:t>Приемы:</w:t>
      </w:r>
    </w:p>
    <w:p w:rsidR="00727E3F" w:rsidRPr="00727E3F" w:rsidRDefault="00727E3F" w:rsidP="00727E3F">
      <w:pPr>
        <w:pStyle w:val="a4"/>
        <w:numPr>
          <w:ilvl w:val="0"/>
          <w:numId w:val="1"/>
        </w:numPr>
        <w:ind w:firstLine="567"/>
        <w:rPr>
          <w:sz w:val="28"/>
          <w:szCs w:val="28"/>
        </w:rPr>
      </w:pPr>
      <w:r w:rsidRPr="00727E3F">
        <w:rPr>
          <w:rFonts w:asciiTheme="majorHAnsi" w:eastAsiaTheme="majorEastAsia" w:hAnsi="Calibri" w:cstheme="majorBidi"/>
          <w:color w:val="000000" w:themeColor="text1"/>
          <w:kern w:val="24"/>
          <w:sz w:val="80"/>
          <w:szCs w:val="80"/>
        </w:rPr>
        <w:t xml:space="preserve"> </w:t>
      </w:r>
      <w:r w:rsidRPr="00727E3F">
        <w:rPr>
          <w:rFonts w:eastAsiaTheme="minorEastAsia"/>
          <w:color w:val="000000" w:themeColor="text1"/>
          <w:kern w:val="24"/>
          <w:sz w:val="28"/>
          <w:szCs w:val="28"/>
        </w:rPr>
        <w:t>Прием комментирующей  речи взрослого</w:t>
      </w:r>
    </w:p>
    <w:p w:rsidR="00727E3F" w:rsidRPr="00597594" w:rsidRDefault="00727E3F" w:rsidP="00727E3F">
      <w:pPr>
        <w:pStyle w:val="a4"/>
        <w:numPr>
          <w:ilvl w:val="0"/>
          <w:numId w:val="1"/>
        </w:numPr>
        <w:ind w:firstLine="567"/>
        <w:rPr>
          <w:sz w:val="28"/>
          <w:szCs w:val="28"/>
        </w:rPr>
      </w:pPr>
      <w:r w:rsidRPr="00727E3F">
        <w:rPr>
          <w:rFonts w:eastAsiaTheme="minorEastAsia"/>
          <w:color w:val="000000" w:themeColor="text1"/>
          <w:kern w:val="24"/>
          <w:sz w:val="28"/>
          <w:szCs w:val="28"/>
        </w:rPr>
        <w:t>Прием  комментированного  рисования</w:t>
      </w:r>
    </w:p>
    <w:p w:rsidR="00597594" w:rsidRPr="00727E3F" w:rsidRDefault="00597594" w:rsidP="00597594">
      <w:pPr>
        <w:pStyle w:val="a4"/>
        <w:ind w:left="1287"/>
        <w:rPr>
          <w:sz w:val="28"/>
          <w:szCs w:val="28"/>
        </w:rPr>
      </w:pPr>
    </w:p>
    <w:p w:rsidR="00296FA9" w:rsidRPr="00597594" w:rsidRDefault="00296FA9" w:rsidP="00727E3F">
      <w:pPr>
        <w:pStyle w:val="a4"/>
        <w:ind w:left="0" w:firstLine="567"/>
        <w:rPr>
          <w:rFonts w:eastAsiaTheme="minorEastAsia"/>
          <w:b/>
          <w:kern w:val="24"/>
          <w:sz w:val="28"/>
          <w:szCs w:val="28"/>
          <w:u w:val="single"/>
        </w:rPr>
      </w:pPr>
      <w:r w:rsidRPr="00597594">
        <w:rPr>
          <w:rFonts w:eastAsiaTheme="minorEastAsia"/>
          <w:b/>
          <w:kern w:val="24"/>
          <w:sz w:val="28"/>
          <w:szCs w:val="28"/>
          <w:u w:val="single"/>
        </w:rPr>
        <w:t>Прием комментирующей  речи взрослого</w:t>
      </w:r>
    </w:p>
    <w:p w:rsidR="00727E3F" w:rsidRPr="00727E3F" w:rsidRDefault="00727E3F" w:rsidP="00727E3F">
      <w:pPr>
        <w:pStyle w:val="a4"/>
        <w:ind w:left="0" w:firstLine="567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Прием комментирующей речи взрослого позволяет организовать деятельность детей и объединить такие компоненты, как мотивационный, ориентировочный, операционный и контрольный. Так, комментируя действия детей, воспитатель может рассказать о выполненных, совершаемых и о предстоящих действиях. </w:t>
      </w:r>
    </w:p>
    <w:p w:rsidR="009F0891" w:rsidRDefault="00727E3F" w:rsidP="00727E3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Комментируя действия детей, воспитатель фиксирует их внимание на последовательности и способах выполнения заданий и результатах работы. </w:t>
      </w:r>
    </w:p>
    <w:p w:rsidR="00341908" w:rsidRDefault="00341908" w:rsidP="00727E3F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27E3F">
        <w:rPr>
          <w:rFonts w:ascii="Times New Roman" w:hAnsi="Times New Roman" w:cs="Times New Roman"/>
          <w:sz w:val="28"/>
          <w:szCs w:val="28"/>
        </w:rPr>
        <w:t xml:space="preserve"> Привлекая детей к комментированному рисованию, можно использовать примерную схему рассказа о будущем рисунке, рекомендованную Т.В. </w:t>
      </w:r>
      <w:proofErr w:type="spellStart"/>
      <w:r w:rsidR="00727E3F">
        <w:rPr>
          <w:rFonts w:ascii="Times New Roman" w:hAnsi="Times New Roman" w:cs="Times New Roman"/>
          <w:sz w:val="28"/>
          <w:szCs w:val="28"/>
        </w:rPr>
        <w:t>Лусс</w:t>
      </w:r>
      <w:proofErr w:type="spellEnd"/>
      <w:r w:rsidR="00727E3F">
        <w:rPr>
          <w:rFonts w:ascii="Times New Roman" w:hAnsi="Times New Roman" w:cs="Times New Roman"/>
          <w:sz w:val="28"/>
          <w:szCs w:val="28"/>
        </w:rPr>
        <w:t>, Т</w:t>
      </w:r>
      <w:r w:rsidR="00597594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597594">
        <w:rPr>
          <w:rFonts w:ascii="Times New Roman" w:hAnsi="Times New Roman" w:cs="Times New Roman"/>
          <w:sz w:val="28"/>
          <w:szCs w:val="28"/>
        </w:rPr>
        <w:t>Волосовец</w:t>
      </w:r>
      <w:proofErr w:type="spellEnd"/>
      <w:r w:rsidR="00597594">
        <w:rPr>
          <w:rFonts w:ascii="Times New Roman" w:hAnsi="Times New Roman" w:cs="Times New Roman"/>
          <w:sz w:val="28"/>
          <w:szCs w:val="28"/>
        </w:rPr>
        <w:t xml:space="preserve">, Е.Н. </w:t>
      </w:r>
      <w:proofErr w:type="spellStart"/>
      <w:r w:rsidR="00597594">
        <w:rPr>
          <w:rFonts w:ascii="Times New Roman" w:hAnsi="Times New Roman" w:cs="Times New Roman"/>
          <w:sz w:val="28"/>
          <w:szCs w:val="28"/>
        </w:rPr>
        <w:t>Кутеповой</w:t>
      </w:r>
      <w:proofErr w:type="spellEnd"/>
      <w:r w:rsidR="00597594">
        <w:rPr>
          <w:rFonts w:ascii="Times New Roman" w:hAnsi="Times New Roman" w:cs="Times New Roman"/>
          <w:sz w:val="28"/>
          <w:szCs w:val="28"/>
        </w:rPr>
        <w:t>.</w:t>
      </w:r>
    </w:p>
    <w:p w:rsidR="00727E3F" w:rsidRDefault="00341908" w:rsidP="00727E3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41908">
        <w:rPr>
          <w:rFonts w:ascii="Times New Roman" w:hAnsi="Times New Roman" w:cs="Times New Roman"/>
          <w:sz w:val="28"/>
          <w:szCs w:val="28"/>
        </w:rPr>
        <w:t xml:space="preserve">Очень хорошо, если воспитатель сможет записать рассказы детей на диктофон, а потом вместе с ними прослушать. Сам факт записи вызывает большой интерес у детей и выступает хорошим стимулом для повышения речевой и познавательной активности воспитанников. </w:t>
      </w:r>
    </w:p>
    <w:p w:rsidR="00341908" w:rsidRDefault="00341908" w:rsidP="0034190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97594">
        <w:rPr>
          <w:rFonts w:ascii="Times New Roman" w:hAnsi="Times New Roman" w:cs="Times New Roman"/>
          <w:b/>
          <w:sz w:val="28"/>
          <w:szCs w:val="28"/>
          <w:u w:val="single"/>
        </w:rPr>
        <w:t>Прием комментированного рисования.</w:t>
      </w:r>
      <w:r>
        <w:rPr>
          <w:rFonts w:ascii="Times New Roman" w:hAnsi="Times New Roman" w:cs="Times New Roman"/>
          <w:sz w:val="28"/>
          <w:szCs w:val="28"/>
        </w:rPr>
        <w:t xml:space="preserve"> Основное внимание уделяется комментированию действий персонажей рисунка, их мыслей и чувства. Этот прием рекомендован  </w:t>
      </w:r>
      <w:r w:rsidRPr="00597594">
        <w:rPr>
          <w:rFonts w:ascii="Times New Roman" w:hAnsi="Times New Roman" w:cs="Times New Roman"/>
          <w:sz w:val="28"/>
          <w:szCs w:val="28"/>
        </w:rPr>
        <w:t xml:space="preserve">Дж. </w:t>
      </w:r>
      <w:proofErr w:type="spellStart"/>
      <w:r w:rsidRPr="00597594">
        <w:rPr>
          <w:rFonts w:ascii="Times New Roman" w:hAnsi="Times New Roman" w:cs="Times New Roman"/>
          <w:sz w:val="28"/>
          <w:szCs w:val="28"/>
        </w:rPr>
        <w:t>Алланом</w:t>
      </w:r>
      <w:proofErr w:type="spellEnd"/>
      <w:r w:rsidRPr="003419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(посмотреть кто такой) и описан в книге «Ландшафт детской души». </w:t>
      </w:r>
    </w:p>
    <w:p w:rsidR="00341908" w:rsidRDefault="00341908" w:rsidP="0034190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Важно, чтобы комментированное рисование сочеталось с другими формами </w:t>
      </w:r>
      <w:r w:rsidR="00504F0B">
        <w:rPr>
          <w:rFonts w:ascii="Times New Roman" w:hAnsi="Times New Roman" w:cs="Times New Roman"/>
          <w:sz w:val="28"/>
          <w:szCs w:val="28"/>
        </w:rPr>
        <w:t xml:space="preserve">выражения эмоций и мыслей ребёнка по поводу создания картины мира: нужно, чтобы в процессе комментированного рисования активно использовались драматизация, сюжетно-ролевая игра, игровые обучающие ситуации. </w:t>
      </w:r>
    </w:p>
    <w:p w:rsidR="00341908" w:rsidRPr="00597594" w:rsidRDefault="00D5632C" w:rsidP="00597594">
      <w:pPr>
        <w:ind w:firstLine="567"/>
        <w:rPr>
          <w:rFonts w:ascii="Times New Roman" w:eastAsiaTheme="minorEastAsia" w:hAnsi="Times New Roman" w:cs="Times New Roman"/>
          <w:color w:val="FF0000"/>
          <w:kern w:val="24"/>
          <w:sz w:val="28"/>
          <w:szCs w:val="28"/>
        </w:rPr>
      </w:pPr>
      <w:r w:rsidRPr="00D5632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Итоги:</w:t>
      </w:r>
      <w:r w:rsidRPr="00D5632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     Итак, перечисленные  прием</w:t>
      </w:r>
      <w:r w:rsidR="0059759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ы </w:t>
      </w:r>
      <w:r w:rsidRPr="00AF0DFD">
        <w:rPr>
          <w:rFonts w:ascii="Times New Roman" w:eastAsiaTheme="minorEastAsia" w:hAnsi="Times New Roman" w:cs="Times New Roman"/>
          <w:color w:val="FF0000"/>
          <w:kern w:val="24"/>
          <w:sz w:val="28"/>
          <w:szCs w:val="28"/>
        </w:rPr>
        <w:t xml:space="preserve"> </w:t>
      </w:r>
      <w:r w:rsidR="0059759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реализуются</w:t>
      </w:r>
      <w:r w:rsidRPr="00D5632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с  помощью подгрупповых и индивидуальных форм работы  с детьми.</w:t>
      </w:r>
    </w:p>
    <w:p w:rsidR="00D5632C" w:rsidRPr="00D5632C" w:rsidRDefault="00D5632C" w:rsidP="00D5632C">
      <w:pPr>
        <w:spacing w:before="144" w:after="0" w:line="24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2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  результате их проведения  наблюдаются:</w:t>
      </w:r>
    </w:p>
    <w:p w:rsidR="00D5632C" w:rsidRPr="00D5632C" w:rsidRDefault="00D5632C" w:rsidP="00D5632C">
      <w:pPr>
        <w:spacing w:before="144" w:after="0" w:line="24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2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увеличение активности, любознательности, инициативности и самостоятельности;</w:t>
      </w:r>
    </w:p>
    <w:p w:rsidR="00D5632C" w:rsidRPr="00D5632C" w:rsidRDefault="00D5632C" w:rsidP="00D5632C">
      <w:pPr>
        <w:spacing w:before="144" w:after="0" w:line="24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2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оптимизация  развития языковой и коммуникативной способностей, увеличение показателей развития интеллек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туальной способности </w:t>
      </w:r>
    </w:p>
    <w:p w:rsidR="00D5632C" w:rsidRPr="00D5632C" w:rsidRDefault="00D5632C" w:rsidP="00D5632C">
      <w:pPr>
        <w:spacing w:before="144" w:after="0" w:line="24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32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-рост количества творческих действий в  процессе моделирования коммуникативной ситуации, комментированного рисования и игры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-драматизации</w:t>
      </w:r>
      <w:r w:rsidRPr="00D5632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D5632C" w:rsidRPr="00D5632C" w:rsidRDefault="00D5632C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D5632C" w:rsidRPr="00D5632C" w:rsidSect="00ED1938">
      <w:pgSz w:w="11906" w:h="16838"/>
      <w:pgMar w:top="1134" w:right="850" w:bottom="1134" w:left="1701" w:header="708" w:footer="708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865DB"/>
    <w:multiLevelType w:val="hybridMultilevel"/>
    <w:tmpl w:val="A78E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B182F"/>
    <w:multiLevelType w:val="hybridMultilevel"/>
    <w:tmpl w:val="F098B95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9D42CF"/>
    <w:multiLevelType w:val="hybridMultilevel"/>
    <w:tmpl w:val="9782D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C5914"/>
    <w:multiLevelType w:val="hybridMultilevel"/>
    <w:tmpl w:val="5D32BC5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7D696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29C3589"/>
    <w:multiLevelType w:val="hybridMultilevel"/>
    <w:tmpl w:val="1428A96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776C48"/>
    <w:multiLevelType w:val="hybridMultilevel"/>
    <w:tmpl w:val="B7C486B6"/>
    <w:lvl w:ilvl="0" w:tplc="65968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4EF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C21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02E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B23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12E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D082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FC0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A45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8BF046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7ACE7EAF"/>
    <w:multiLevelType w:val="multilevel"/>
    <w:tmpl w:val="7F52EE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0891"/>
    <w:rsid w:val="00006344"/>
    <w:rsid w:val="000D1FBC"/>
    <w:rsid w:val="001C7DDE"/>
    <w:rsid w:val="00296FA9"/>
    <w:rsid w:val="00341908"/>
    <w:rsid w:val="004F77D1"/>
    <w:rsid w:val="00504F0B"/>
    <w:rsid w:val="00597594"/>
    <w:rsid w:val="006B3F53"/>
    <w:rsid w:val="006C4D25"/>
    <w:rsid w:val="00717049"/>
    <w:rsid w:val="00727E3F"/>
    <w:rsid w:val="00782386"/>
    <w:rsid w:val="00905D5E"/>
    <w:rsid w:val="009F0891"/>
    <w:rsid w:val="00AF0DFD"/>
    <w:rsid w:val="00B4291D"/>
    <w:rsid w:val="00C544CB"/>
    <w:rsid w:val="00CE2C56"/>
    <w:rsid w:val="00D5632C"/>
    <w:rsid w:val="00ED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7E273-85E8-46D8-B3A7-57DCCF04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7E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0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9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Эльвира</cp:lastModifiedBy>
  <cp:revision>11</cp:revision>
  <dcterms:created xsi:type="dcterms:W3CDTF">2014-04-26T14:31:00Z</dcterms:created>
  <dcterms:modified xsi:type="dcterms:W3CDTF">2017-06-01T17:26:00Z</dcterms:modified>
</cp:coreProperties>
</file>