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F7" w:rsidRDefault="007060F7" w:rsidP="007A62E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70037"/>
          <w:sz w:val="36"/>
          <w:szCs w:val="36"/>
          <w:lang w:eastAsia="ru-RU"/>
        </w:rPr>
      </w:pPr>
    </w:p>
    <w:p w:rsidR="007A62EA" w:rsidRPr="007A62EA" w:rsidRDefault="00C9347A" w:rsidP="007A62E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70037"/>
          <w:sz w:val="36"/>
          <w:szCs w:val="36"/>
          <w:lang w:eastAsia="ru-RU"/>
        </w:rPr>
        <w:t>Современные условия развития личности младшего школьника</w:t>
      </w:r>
    </w:p>
    <w:p w:rsidR="00A230FD" w:rsidRDefault="00A230FD" w:rsidP="007A62EA">
      <w:pPr>
        <w:shd w:val="clear" w:color="auto" w:fill="FFFFFF"/>
        <w:spacing w:before="150" w:after="150" w:line="270" w:lineRule="atLeast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 1-2  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чему учить и как учить – вечный. Наверное, однозначно раз и навсегда на него ответить невозможно. Невозможно потому, что меняется время, меняется ученик и учитель, меняются ценности и приоритеты, словом, меняется всё.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десятилетия для методики стали особенными: изменились потребности нашего общества, переосмыслены и по-новому определены цели обучения, появились новые учебники, наконец, изменился и сам ученик. Всё это заставляет переосмыслить уже накопленный опыт, найти новые приёмы, методы, технологии обучения.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научить ученика учиться? Что нужно сделать, чтобы он не добросовестно воспроизводил то, что было пройдено, а мог свои знания применить в жизни? 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Конфуция, древнего философа и мыслителя Китая, есть мудрая мысль, которая помогает понять, как лучше всего чему-либо научиться: «Послушайте – вы забудете, посмотрите – вы запомните, сделайте – и вы поймёте». Значит, на уроке для ученика мы должны создать условия, при которых он действует и учится учиться: добывать знания, перерабатывать их, извлекать из них то, что нужно в конкретной ситуации, осознавать самого себя и свою работу, корректировать свои действия и, наконец, давать самооценку.</w:t>
      </w:r>
    </w:p>
    <w:p w:rsidR="00A230FD" w:rsidRDefault="00A230FD" w:rsidP="007A62EA">
      <w:pPr>
        <w:shd w:val="clear" w:color="auto" w:fill="FFFFFF"/>
        <w:spacing w:before="150" w:after="150" w:line="270" w:lineRule="atLeast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 4      Я 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сегодня три составляющие, без которых в принципе невозможна полная его реализация: </w:t>
      </w:r>
    </w:p>
    <w:p w:rsidR="00A230FD" w:rsidRDefault="00A230FD" w:rsidP="007A62EA">
      <w:pPr>
        <w:shd w:val="clear" w:color="auto" w:fill="FFFFFF"/>
        <w:spacing w:before="150" w:after="150" w:line="270" w:lineRule="atLeast"/>
        <w:ind w:right="30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Особым образом организованная деятельность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(главная составляющая)</w:t>
      </w:r>
    </w:p>
    <w:p w:rsidR="00A230FD" w:rsidRDefault="00A230FD" w:rsidP="00A230FD">
      <w:pPr>
        <w:shd w:val="clear" w:color="auto" w:fill="FFFFFF"/>
        <w:spacing w:before="150" w:after="150" w:line="270" w:lineRule="atLeast"/>
        <w:ind w:right="30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собая организация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(ведь уже сейчас встает проблемы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педкадрах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при организации учебных занятий, но уже есть и   она будет возрастать при организации внеурочных занятий, с целью максимальной реализации часов внеурочной деятельности)</w:t>
      </w:r>
    </w:p>
    <w:p w:rsidR="007060F7" w:rsidRDefault="00A230FD" w:rsidP="00A230FD">
      <w:pPr>
        <w:shd w:val="clear" w:color="auto" w:fill="FFFFFF"/>
        <w:spacing w:before="150" w:after="150" w:line="270" w:lineRule="atLeast"/>
        <w:ind w:right="30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Информирование родителей с целью привлечения их на сторону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педсообщества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активной жизненной позиции в жизни ребенка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являясь самой обычной школой, достаточно часто сталкиваемся с проблемой, когда дети живут своей жизнью, а родители своей или наоборот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сверхопекаемости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родителями). </w:t>
      </w:r>
    </w:p>
    <w:p w:rsidR="00A230FD" w:rsidRDefault="00A230FD" w:rsidP="00A230FD">
      <w:pPr>
        <w:shd w:val="clear" w:color="auto" w:fill="FFFFFF"/>
        <w:spacing w:before="150" w:after="150" w:line="270" w:lineRule="atLeast"/>
        <w:ind w:right="30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часто говорю своим родителям: «Все, что может ребенок сделать он должен сделать сам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», -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нацеливая их на формирование самостоятельности их малыша, ответственности,  успешности. </w:t>
      </w:r>
    </w:p>
    <w:p w:rsidR="007060F7" w:rsidRDefault="00A230FD" w:rsidP="00A230FD">
      <w:pPr>
        <w:shd w:val="clear" w:color="auto" w:fill="FFFFFF"/>
        <w:spacing w:before="150" w:after="150" w:line="270" w:lineRule="atLeast"/>
        <w:ind w:right="30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1D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proofErr w:type="gramStart"/>
      <w:r w:rsidR="001D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становимся на каждом из этих составляющих подробнее: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A62EA" w:rsidRPr="007A62EA" w:rsidRDefault="007A62EA" w:rsidP="00A230FD">
      <w:pPr>
        <w:shd w:val="clear" w:color="auto" w:fill="FFFFFF"/>
        <w:spacing w:before="150" w:after="150" w:line="270" w:lineRule="atLeast"/>
        <w:ind w:right="30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proofErr w:type="spell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позволяет развить эти умения, так как он является основой стандартов нового поколения.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 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становится не передача определенной суммы знаний, а создание условий для максимального развития индивидуальности ребенка, его способностей, склонностей, интересов. Вычленяются проблемы, которые ученик должен научиться решать, и учебный материал группируется вокруг этих проблем. 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уроке из «транслятора» информации учитель превращается в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организатора деятельности ученика. Соответственно, и ученик не просто сидит, слушает и воспроизводит полученную на уроке информацию, а становится активным участником по приобретению и освоению этой информации.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Характерными признаками современного урока становятся </w:t>
      </w:r>
      <w:proofErr w:type="gramStart"/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</w:t>
      </w:r>
      <w:proofErr w:type="gramEnd"/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продумывает цели урока как результат ученика;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учитель организует работу по мотивации учащихся;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ученик сам ставит цель урока как собственную учебную задачу;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ученик сам проектирует средства достижения поставленных целей;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ученик сам оценивает результат и корректирует действия</w:t>
      </w:r>
    </w:p>
    <w:p w:rsidR="001D01B6" w:rsidRDefault="00E41E23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детей в активный процесс познания позволяют нестандартные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уроков, такие как: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проблемного вопросы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и исследовательские работы, практические работы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постановки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деловая игра.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7A62EA" w:rsidRPr="007A62EA" w:rsidRDefault="001D01B6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СЛАЙД 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усвоения знаний самым существенным звеном становится учебная мотивация. 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Создать у учащегося положительную мотивацию к деятельности на уроке можно за счет: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позитивного эмоционального фона;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актуализации опорных знаний;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постановки проблемы;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создания на уроке «точки удивления»;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искусственного создания затруднений, которые хочется преодолеть;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вовлечения учащихся в постановку целей урока через организацию методической цепочки:</w:t>
      </w:r>
    </w:p>
    <w:p w:rsidR="007A62EA" w:rsidRPr="007A62EA" w:rsidRDefault="001D01B6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7   </w:t>
      </w:r>
      <w:r w:rsidR="007A62EA"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Удивление – интерес – мотив – цель - собственная учебная задача.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Желая помочь ученику, прежде всего,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стремиться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тому, чтобы возбудить любопытство, пробудить в нем известное желание решить задачу.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E6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</w:t>
      </w:r>
      <w:r w:rsidR="00E67AC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время</w:t>
      </w:r>
      <w:r w:rsidR="00E6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приемы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запуска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пусково</w:t>
      </w:r>
      <w:r w:rsidR="00E6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E41E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ученик настраивает себя, готовясь к работе. В моем опыте имеются методические приемы, обеспечивающие подготовку учащихся к активному усвоению знаний.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приемы мною объединены в три группы: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Первая группа связана с созданием 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эмоционального фона 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восприятия нового материала. Эмоции влияют на процессы, протекающие в коре головного мозга, и поэтому они всегда связаны с деятельностью человека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еобычное начало урока – введение эмоциональных моментов на начальном этапе познавательной деятельности: интересный факт из истории науки, демонстрируется явление, объяснение которого не укладывается в рамки имеющихся у учащихся представлений).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второй группе относятся те, которые 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связаны с раскрытием практической и теоретической значимости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изучаемого вопроса уже в процессе постановки темы урока (постановка задач теоретического и практического характера, для решения которых у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учащихся недостает знаний, показ практического значения изучаемого вопроса).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Третья группа приемов связана с 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организацией предварительных практических действий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(припоминание правил в процессе выполнения практических действий, различного рода измерений и сопоставление результатов этих измерений с целью показа недостаточности знаний). Результаты этих действий должны вызывать у учащихся потребность нового познания.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стартовый момент, готовящий учащихся к активной деятельности.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деятельности может появиться у школьника тогда, когда он научится учиться, а не добросовестно воспроизводить то, что было пройдено на уроке. 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у школьников универсальных учебных действий – большая и сложная проблема. Любой вид деятельности ребенка на уроке и вне урока направляю и на развитие рефлексивных умений. Рефлексивное обучение осуществляю при помощи рефлексивного вопроса и рефлексивной познавательной задачи.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D0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Рефлексивный вопрос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вопрос, заданный с целью осмысления: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содержания и последовательности умственных действий, операций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использованных методов и приемов деятельности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возникших трудностей и причин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новых знаний умений и навыков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причин достижения или </w:t>
      </w:r>
      <w:proofErr w:type="spell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и задач на этапах целеполагания, планирования деятельности реализации и контроля.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 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ориентировки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деятельности рефлексивный вопрос зада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осознания цели, задач и мотивов деятельности: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я хочу узнать? Зачем мне нужны эти знания?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я должен научиться делать? Зачем я хочу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это делать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я должен изучить? С какой целью?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 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проделанной работы рефлексивные вопросы помогают ученику осознать, достигнуты ли поставленные цели, задачи, предполагаемые результаты деятельности, если нет - то в чем причины неудач.</w:t>
      </w:r>
    </w:p>
    <w:p w:rsidR="007A62EA" w:rsidRPr="007A62EA" w:rsidRDefault="007A62EA" w:rsidP="007A62EA">
      <w:pPr>
        <w:shd w:val="clear" w:color="auto" w:fill="FFFFFF"/>
        <w:spacing w:before="150" w:after="150" w:line="270" w:lineRule="atLeast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нового узнал? Для чего нужны мне эти знания? Как связаны эти знания с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имеющимися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полученными ранее?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научился делать? Для чего мне понадобится это умение?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Достиг ли поставленной цели, задач? Почему не достиг? Что нужно сделать, чтобы достичь цели?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трудности при решении задач возникли? Почему они возникли?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нужно сделать, чтобы их преодолеть?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нужно сделать, чтобы подобные трудности не возникали?</w:t>
      </w:r>
    </w:p>
    <w:p w:rsidR="001D01B6" w:rsidRDefault="007A62EA" w:rsidP="000858D5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7A6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Рефлексивная задача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ученика на то, как он мыслит, и проверить уровень осмысления материала. В процессе решения рефлексивных задач у школьников формируется критическое мышление, навыки самоанализа, </w:t>
      </w:r>
      <w:proofErr w:type="spell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самокоррекция</w:t>
      </w:r>
      <w:proofErr w:type="spell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познавательные умения.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62EA" w:rsidRDefault="001D01B6" w:rsidP="000858D5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9. Умелая организация особым образом работы всего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включающая в себя: готовность работать в соответствии с требованиями ФГОС 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поколения, привлечение всех педагогов к организации  внеурочной деятельности, привлечение педагогов дополнительного образования (ЦДТ, ДЮСШ, музейных работников, библиотек)-все это на мой взгляд и позволяет выполнить социальный заказ государства, общественности 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(ведь основной выбор за ними, все оформляется на заявительной основе)  и способствовать развитию личностных,  социальных, общекультурных навыков обучающихся. Стране нужны конкурентно способные, профессионально  и личностно успешные люди, приоритетом которых является здоровый образ жизни, преданность родине, традициям государства.</w:t>
      </w:r>
    </w:p>
    <w:p w:rsidR="007060F7" w:rsidRPr="007060F7" w:rsidRDefault="007060F7" w:rsidP="007060F7">
      <w:pPr>
        <w:pStyle w:val="a5"/>
        <w:rPr>
          <w:rFonts w:ascii="Times New Roman" w:hAnsi="Times New Roman" w:cs="Times New Roman"/>
          <w:sz w:val="28"/>
          <w:szCs w:val="28"/>
        </w:rPr>
      </w:pPr>
      <w:r w:rsidRPr="007060F7">
        <w:rPr>
          <w:rFonts w:ascii="Times New Roman" w:hAnsi="Times New Roman" w:cs="Times New Roman"/>
          <w:sz w:val="32"/>
          <w:szCs w:val="32"/>
          <w:lang w:eastAsia="ru-RU"/>
        </w:rPr>
        <w:t xml:space="preserve">СЛАЙД </w:t>
      </w:r>
      <w:proofErr w:type="gramStart"/>
      <w:r w:rsidRPr="007060F7">
        <w:rPr>
          <w:rFonts w:ascii="Times New Roman" w:hAnsi="Times New Roman" w:cs="Times New Roman"/>
          <w:sz w:val="32"/>
          <w:szCs w:val="32"/>
          <w:lang w:eastAsia="ru-RU"/>
        </w:rPr>
        <w:t>10</w:t>
      </w:r>
      <w:proofErr w:type="gramEnd"/>
      <w:r>
        <w:rPr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7060F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Таким образом</w:t>
      </w:r>
      <w:r w:rsidRPr="007060F7">
        <w:rPr>
          <w:rFonts w:ascii="Times New Roman" w:hAnsi="Times New Roman" w:cs="Times New Roman"/>
          <w:sz w:val="28"/>
          <w:szCs w:val="28"/>
        </w:rPr>
        <w:t xml:space="preserve">, желая сместить  акцент в образовании с усвоения фактов    (Результат - Знания)  </w:t>
      </w:r>
      <w:r w:rsidRPr="007060F7">
        <w:rPr>
          <w:rFonts w:ascii="Times New Roman" w:hAnsi="Times New Roman" w:cs="Times New Roman"/>
          <w:sz w:val="28"/>
          <w:szCs w:val="28"/>
          <w:lang w:eastAsia="ru-RU"/>
        </w:rPr>
        <w:t xml:space="preserve">на овладение способами   взаимодействия с миром </w:t>
      </w:r>
    </w:p>
    <w:p w:rsidR="007060F7" w:rsidRPr="007060F7" w:rsidRDefault="007060F7" w:rsidP="007060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060F7">
        <w:rPr>
          <w:rFonts w:ascii="Times New Roman" w:hAnsi="Times New Roman" w:cs="Times New Roman"/>
          <w:sz w:val="28"/>
          <w:szCs w:val="28"/>
          <w:lang w:eastAsia="ru-RU"/>
        </w:rPr>
        <w:t xml:space="preserve">(Результат – Умения), мы приходим к  осознанию необходимости изменить </w:t>
      </w:r>
    </w:p>
    <w:p w:rsidR="007060F7" w:rsidRPr="007060F7" w:rsidRDefault="007060F7" w:rsidP="007060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060F7">
        <w:rPr>
          <w:rFonts w:ascii="Times New Roman" w:hAnsi="Times New Roman" w:cs="Times New Roman"/>
          <w:sz w:val="28"/>
          <w:szCs w:val="28"/>
          <w:lang w:eastAsia="ru-RU"/>
        </w:rPr>
        <w:t>характер учебного процесса и способы  деятельности учащихся.</w:t>
      </w:r>
    </w:p>
    <w:p w:rsidR="007060F7" w:rsidRDefault="007A62EA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в основе любого 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лежать эксперимент.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Позволяющий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учебно-логические умения школьников.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эксперимента учащиеся учатся: наблюдать, измерять, сравнивать, классифицировать, анализировать, обобщать.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proofErr w:type="gramEnd"/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проведенный в ходе урока становиться началом исследовательской деятельности, в ходе которой учащиеся самостоятельно приобретают знания, используют их для решения новых практических и познавательных задач, учатся ориентироваться в информационном пространстве, и продуктом их деятельности стано</w:t>
      </w:r>
      <w:r w:rsidR="00085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вятся исследовательские проекты, а также продвижение и динамика в развитие УУД каждого ученика.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58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8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то, что вопросы чему и как учить – вечны. </w:t>
      </w:r>
      <w:r w:rsidR="000858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</w:t>
      </w: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системно – деятельностей подход в обучении является оптимальным, результаты оправдывают, а образовательный процесс отвечает требованиям нашего стрем</w:t>
      </w:r>
      <w:r w:rsidR="000858D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развивающегося общества и главным неотъемлемым условием формирования УУД и социализации обучающихся.</w:t>
      </w:r>
    </w:p>
    <w:p w:rsidR="007060F7" w:rsidRPr="007060F7" w:rsidRDefault="007060F7" w:rsidP="007060F7">
      <w:pPr>
        <w:shd w:val="clear" w:color="auto" w:fill="FFFFFF"/>
        <w:spacing w:before="150" w:after="150" w:line="270" w:lineRule="atLeast"/>
        <w:ind w:righ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Таким образом нам с вами предстоит сегодня  проанализировать учебные занятия с точки зрения  следующих понятий: </w:t>
      </w:r>
    </w:p>
    <w:p w:rsidR="007060F7" w:rsidRDefault="007060F7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ДЕЯТЕЛЬНОСТЬ − процесс </w:t>
      </w:r>
      <w:proofErr w:type="spellStart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самоизменения</w:t>
      </w:r>
      <w:proofErr w:type="spellEnd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</w:t>
      </w:r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результатом которого являются приобретенные им на основе </w:t>
      </w:r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рефлексивного метода новые знания, умения и способности</w:t>
      </w:r>
    </w:p>
    <w:p w:rsidR="007060F7" w:rsidRPr="007060F7" w:rsidRDefault="007060F7" w:rsidP="007060F7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ДЕЙСТВИЕ − структурная единица учебной деятельности, процесс, направленный на достижение некоторой учебной цели.</w:t>
      </w:r>
    </w:p>
    <w:p w:rsidR="007060F7" w:rsidRPr="007060F7" w:rsidRDefault="007060F7" w:rsidP="007060F7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УНИВЕРСАЛЬНОЕ УЧЕБНОЕ ДЕЙСТВИЕ − учебное действие, </w:t>
      </w:r>
    </w:p>
    <w:p w:rsidR="007060F7" w:rsidRPr="007060F7" w:rsidRDefault="007060F7" w:rsidP="007060F7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</w:t>
      </w:r>
      <w:proofErr w:type="gramEnd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надпредметный</w:t>
      </w:r>
      <w:proofErr w:type="spellEnd"/>
      <w:r w:rsidRPr="0070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</w:p>
    <w:p w:rsidR="007A62EA" w:rsidRPr="007A62EA" w:rsidRDefault="007060F7" w:rsidP="007A62EA">
      <w:pPr>
        <w:shd w:val="clear" w:color="auto" w:fill="FFFFFF"/>
        <w:spacing w:before="150" w:after="150" w:line="270" w:lineRule="atLeast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организация учебной деятельности работает на результат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УУД.  (раздаются таблицы , для анализа учебных занятий) .</w:t>
      </w:r>
      <w:r w:rsidR="007A62EA"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F5358" w:rsidRPr="007060F7" w:rsidRDefault="007A62EA" w:rsidP="007060F7">
      <w:pPr>
        <w:shd w:val="clear" w:color="auto" w:fill="FFFFFF"/>
        <w:spacing w:before="150" w:after="150" w:line="270" w:lineRule="atLeast"/>
        <w:ind w:right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знает достаточно, кто знает, как научиться.</w:t>
      </w:r>
    </w:p>
    <w:sectPr w:rsidR="004F5358" w:rsidRPr="007060F7" w:rsidSect="007060F7"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EA1"/>
    <w:multiLevelType w:val="hybridMultilevel"/>
    <w:tmpl w:val="20584E68"/>
    <w:lvl w:ilvl="0" w:tplc="B7A235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62EA"/>
    <w:rsid w:val="000858D5"/>
    <w:rsid w:val="001D01B6"/>
    <w:rsid w:val="001E5024"/>
    <w:rsid w:val="002D72E0"/>
    <w:rsid w:val="00391161"/>
    <w:rsid w:val="004F5358"/>
    <w:rsid w:val="00625814"/>
    <w:rsid w:val="00660A2C"/>
    <w:rsid w:val="007060F7"/>
    <w:rsid w:val="00775056"/>
    <w:rsid w:val="007A62EA"/>
    <w:rsid w:val="00A230FD"/>
    <w:rsid w:val="00C9347A"/>
    <w:rsid w:val="00E41E23"/>
    <w:rsid w:val="00E6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60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2017-05-09T13:17:00Z</dcterms:created>
  <dcterms:modified xsi:type="dcterms:W3CDTF">2017-05-09T13:17:00Z</dcterms:modified>
</cp:coreProperties>
</file>